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59A1A" w14:textId="007AC4A6" w:rsidR="00A873A4" w:rsidRPr="00FC548D" w:rsidRDefault="00166975" w:rsidP="00A81F62">
      <w:pPr>
        <w:autoSpaceDE w:val="0"/>
        <w:autoSpaceDN w:val="0"/>
        <w:jc w:val="center"/>
        <w:outlineLvl w:val="0"/>
        <w:rPr>
          <w:rFonts w:hAnsi="ＭＳ 明朝" w:hint="eastAsia"/>
          <w:sz w:val="28"/>
        </w:rPr>
      </w:pPr>
      <w:r>
        <w:rPr>
          <w:rFonts w:hAnsi="ＭＳ 明朝" w:hint="eastAsia"/>
          <w:noProof/>
          <w:sz w:val="28"/>
        </w:rPr>
        <mc:AlternateContent>
          <mc:Choice Requires="wps">
            <w:drawing>
              <wp:anchor distT="0" distB="0" distL="114300" distR="114300" simplePos="0" relativeHeight="251658240" behindDoc="0" locked="0" layoutInCell="1" allowOverlap="1" wp14:anchorId="0F91828D" wp14:editId="4D819D42">
                <wp:simplePos x="0" y="0"/>
                <wp:positionH relativeFrom="column">
                  <wp:posOffset>2869565</wp:posOffset>
                </wp:positionH>
                <wp:positionV relativeFrom="paragraph">
                  <wp:posOffset>-280670</wp:posOffset>
                </wp:positionV>
                <wp:extent cx="3277235" cy="246380"/>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723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8B7C1" w14:textId="77777777" w:rsidR="00F92B56" w:rsidRPr="00517EB4" w:rsidRDefault="00E47C00" w:rsidP="00F92B56">
                            <w:pPr>
                              <w:jc w:val="right"/>
                              <w:rPr>
                                <w:rFonts w:hAnsi="ＭＳ 明朝"/>
                                <w:color w:val="FF0000"/>
                                <w:sz w:val="32"/>
                                <w:szCs w:val="32"/>
                                <w:u w:val="single"/>
                              </w:rPr>
                            </w:pPr>
                            <w:r w:rsidRPr="00CE26E0">
                              <w:rPr>
                                <w:rFonts w:hAnsi="ＭＳ 明朝" w:hint="eastAsia"/>
                                <w:color w:val="000000"/>
                                <w:szCs w:val="32"/>
                              </w:rPr>
                              <w:t>（</w:t>
                            </w:r>
                            <w:r w:rsidR="00A94916" w:rsidRPr="000C2167">
                              <w:rPr>
                                <w:rFonts w:hAnsi="ＭＳ 明朝" w:hint="eastAsia"/>
                                <w:szCs w:val="32"/>
                              </w:rPr>
                              <w:t>令和</w:t>
                            </w:r>
                            <w:r w:rsidR="001B6354" w:rsidRPr="000C2167">
                              <w:rPr>
                                <w:rFonts w:hAnsi="ＭＳ 明朝" w:hint="eastAsia"/>
                                <w:szCs w:val="32"/>
                              </w:rPr>
                              <w:t>６</w:t>
                            </w:r>
                            <w:r w:rsidR="00A94916" w:rsidRPr="000C2167">
                              <w:rPr>
                                <w:rFonts w:hAnsi="ＭＳ 明朝" w:hint="eastAsia"/>
                                <w:szCs w:val="32"/>
                              </w:rPr>
                              <w:t>年</w:t>
                            </w:r>
                            <w:r w:rsidR="00F36F08" w:rsidRPr="000C2167">
                              <w:rPr>
                                <w:rFonts w:hAnsi="ＭＳ 明朝" w:hint="eastAsia"/>
                                <w:szCs w:val="32"/>
                              </w:rPr>
                              <w:t>４</w:t>
                            </w:r>
                            <w:r w:rsidR="00F92B56" w:rsidRPr="000C2167">
                              <w:rPr>
                                <w:rFonts w:hAnsi="ＭＳ 明朝" w:hint="eastAsia"/>
                                <w:szCs w:val="32"/>
                              </w:rPr>
                              <w:t>月</w:t>
                            </w:r>
                            <w:r w:rsidR="00F36F08" w:rsidRPr="000C2167">
                              <w:rPr>
                                <w:rFonts w:hAnsi="ＭＳ 明朝" w:hint="eastAsia"/>
                                <w:szCs w:val="32"/>
                              </w:rPr>
                              <w:t>５</w:t>
                            </w:r>
                            <w:r w:rsidR="00F92B56" w:rsidRPr="000C2167">
                              <w:rPr>
                                <w:rFonts w:hAnsi="ＭＳ 明朝" w:hint="eastAsia"/>
                                <w:szCs w:val="32"/>
                              </w:rPr>
                              <w:t>日</w:t>
                            </w:r>
                            <w:r w:rsidR="001B6354" w:rsidRPr="000C2167">
                              <w:rPr>
                                <w:rFonts w:hAnsi="ＭＳ 明朝" w:hint="eastAsia"/>
                                <w:szCs w:val="32"/>
                              </w:rPr>
                              <w:t>適用</w:t>
                            </w:r>
                            <w:r w:rsidRPr="00CE26E0">
                              <w:rPr>
                                <w:rFonts w:hAnsi="ＭＳ 明朝" w:hint="eastAsia"/>
                                <w:color w:val="000000"/>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1828D" id="Rectangle 9" o:spid="_x0000_s1026" style="position:absolute;left:0;text-align:left;margin-left:225.95pt;margin-top:-22.1pt;width:258.05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" stroked="f">
                <v:textbox inset="5.85pt,.7pt,5.85pt,.7pt">
                  <w:txbxContent>
                    <w:p w14:paraId="6448B7C1" w14:textId="77777777" w:rsidR="00F92B56" w:rsidRPr="00517EB4" w:rsidRDefault="00E47C00" w:rsidP="00F92B56">
                      <w:pPr>
                        <w:jc w:val="right"/>
                        <w:rPr>
                          <w:rFonts w:hAnsi="ＭＳ 明朝"/>
                          <w:color w:val="FF0000"/>
                          <w:sz w:val="32"/>
                          <w:szCs w:val="32"/>
                          <w:u w:val="single"/>
                        </w:rPr>
                      </w:pPr>
                      <w:r w:rsidRPr="00CE26E0">
                        <w:rPr>
                          <w:rFonts w:hAnsi="ＭＳ 明朝" w:hint="eastAsia"/>
                          <w:color w:val="000000"/>
                          <w:szCs w:val="32"/>
                        </w:rPr>
                        <w:t>（</w:t>
                      </w:r>
                      <w:r w:rsidR="00A94916" w:rsidRPr="000C2167">
                        <w:rPr>
                          <w:rFonts w:hAnsi="ＭＳ 明朝" w:hint="eastAsia"/>
                          <w:szCs w:val="32"/>
                        </w:rPr>
                        <w:t>令和</w:t>
                      </w:r>
                      <w:r w:rsidR="001B6354" w:rsidRPr="000C2167">
                        <w:rPr>
                          <w:rFonts w:hAnsi="ＭＳ 明朝" w:hint="eastAsia"/>
                          <w:szCs w:val="32"/>
                        </w:rPr>
                        <w:t>６</w:t>
                      </w:r>
                      <w:r w:rsidR="00A94916" w:rsidRPr="000C2167">
                        <w:rPr>
                          <w:rFonts w:hAnsi="ＭＳ 明朝" w:hint="eastAsia"/>
                          <w:szCs w:val="32"/>
                        </w:rPr>
                        <w:t>年</w:t>
                      </w:r>
                      <w:r w:rsidR="00F36F08" w:rsidRPr="000C2167">
                        <w:rPr>
                          <w:rFonts w:hAnsi="ＭＳ 明朝" w:hint="eastAsia"/>
                          <w:szCs w:val="32"/>
                        </w:rPr>
                        <w:t>４</w:t>
                      </w:r>
                      <w:r w:rsidR="00F92B56" w:rsidRPr="000C2167">
                        <w:rPr>
                          <w:rFonts w:hAnsi="ＭＳ 明朝" w:hint="eastAsia"/>
                          <w:szCs w:val="32"/>
                        </w:rPr>
                        <w:t>月</w:t>
                      </w:r>
                      <w:r w:rsidR="00F36F08" w:rsidRPr="000C2167">
                        <w:rPr>
                          <w:rFonts w:hAnsi="ＭＳ 明朝" w:hint="eastAsia"/>
                          <w:szCs w:val="32"/>
                        </w:rPr>
                        <w:t>５</w:t>
                      </w:r>
                      <w:r w:rsidR="00F92B56" w:rsidRPr="000C2167">
                        <w:rPr>
                          <w:rFonts w:hAnsi="ＭＳ 明朝" w:hint="eastAsia"/>
                          <w:szCs w:val="32"/>
                        </w:rPr>
                        <w:t>日</w:t>
                      </w:r>
                      <w:r w:rsidR="001B6354" w:rsidRPr="000C2167">
                        <w:rPr>
                          <w:rFonts w:hAnsi="ＭＳ 明朝" w:hint="eastAsia"/>
                          <w:szCs w:val="32"/>
                        </w:rPr>
                        <w:t>適用</w:t>
                      </w:r>
                      <w:r w:rsidRPr="00CE26E0">
                        <w:rPr>
                          <w:rFonts w:hAnsi="ＭＳ 明朝" w:hint="eastAsia"/>
                          <w:color w:val="000000"/>
                          <w:szCs w:val="32"/>
                        </w:rPr>
                        <w:t>）</w:t>
                      </w:r>
                    </w:p>
                  </w:txbxContent>
                </v:textbox>
              </v:rect>
            </w:pict>
          </mc:Fallback>
        </mc:AlternateContent>
      </w:r>
      <w:r w:rsidRPr="00FC548D">
        <w:rPr>
          <w:rFonts w:hAnsi="ＭＳ 明朝" w:hint="eastAsia"/>
          <w:noProof/>
          <w:sz w:val="28"/>
        </w:rPr>
        <mc:AlternateContent>
          <mc:Choice Requires="wps">
            <w:drawing>
              <wp:anchor distT="0" distB="0" distL="114300" distR="114300" simplePos="0" relativeHeight="251657216" behindDoc="0" locked="0" layoutInCell="1" allowOverlap="1" wp14:anchorId="5C4A069B" wp14:editId="6AF7159A">
                <wp:simplePos x="0" y="0"/>
                <wp:positionH relativeFrom="column">
                  <wp:posOffset>0</wp:posOffset>
                </wp:positionH>
                <wp:positionV relativeFrom="paragraph">
                  <wp:posOffset>-255905</wp:posOffset>
                </wp:positionV>
                <wp:extent cx="2028825" cy="246380"/>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1FE90" w14:textId="77777777" w:rsidR="00167B53" w:rsidRPr="00C1426A" w:rsidRDefault="00D865DE">
                            <w:pPr>
                              <w:rPr>
                                <w:rFonts w:hAnsi="ＭＳ 明朝"/>
                                <w:sz w:val="32"/>
                                <w:szCs w:val="32"/>
                              </w:rPr>
                            </w:pPr>
                            <w:r w:rsidRPr="00D865DE">
                              <w:rPr>
                                <w:rFonts w:hAnsi="ＭＳ 明朝" w:hint="eastAsia"/>
                                <w:szCs w:val="32"/>
                              </w:rPr>
                              <w:t>様式第1号（</w:t>
                            </w:r>
                            <w:r>
                              <w:rPr>
                                <w:rFonts w:hAnsi="ＭＳ 明朝" w:hint="eastAsia"/>
                                <w:szCs w:val="32"/>
                              </w:rPr>
                              <w:t>第７第２項</w:t>
                            </w:r>
                            <w:r w:rsidR="00FC548D">
                              <w:rPr>
                                <w:rFonts w:hAnsi="ＭＳ 明朝" w:hint="eastAsia"/>
                                <w:szCs w:val="32"/>
                              </w:rPr>
                              <w:t>第３号</w:t>
                            </w:r>
                            <w:r>
                              <w:rPr>
                                <w:rFonts w:hAnsi="ＭＳ 明朝" w:hint="eastAsia"/>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A069B" id="Rectangle 8" o:spid="_x0000_s1027" style="position:absolute;left:0;text-align:left;margin-left:0;margin-top:-20.15pt;width:159.75pt;height:1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" stroked="f">
                <v:textbox inset="5.85pt,.7pt,5.85pt,.7pt">
                  <w:txbxContent>
                    <w:p w14:paraId="2221FE90" w14:textId="77777777" w:rsidR="00167B53" w:rsidRPr="00C1426A" w:rsidRDefault="00D865DE">
                      <w:pPr>
                        <w:rPr>
                          <w:rFonts w:hAnsi="ＭＳ 明朝"/>
                          <w:sz w:val="32"/>
                          <w:szCs w:val="32"/>
                        </w:rPr>
                      </w:pPr>
                      <w:r w:rsidRPr="00D865DE">
                        <w:rPr>
                          <w:rFonts w:hAnsi="ＭＳ 明朝" w:hint="eastAsia"/>
                          <w:szCs w:val="32"/>
                        </w:rPr>
                        <w:t>様式第1号（</w:t>
                      </w:r>
                      <w:r>
                        <w:rPr>
                          <w:rFonts w:hAnsi="ＭＳ 明朝" w:hint="eastAsia"/>
                          <w:szCs w:val="32"/>
                        </w:rPr>
                        <w:t>第７第２項</w:t>
                      </w:r>
                      <w:r w:rsidR="00FC548D">
                        <w:rPr>
                          <w:rFonts w:hAnsi="ＭＳ 明朝" w:hint="eastAsia"/>
                          <w:szCs w:val="32"/>
                        </w:rPr>
                        <w:t>第３号</w:t>
                      </w:r>
                      <w:r>
                        <w:rPr>
                          <w:rFonts w:hAnsi="ＭＳ 明朝" w:hint="eastAsia"/>
                          <w:szCs w:val="32"/>
                        </w:rPr>
                        <w:t>）</w:t>
                      </w:r>
                    </w:p>
                  </w:txbxContent>
                </v:textbox>
              </v:rect>
            </w:pict>
          </mc:Fallback>
        </mc:AlternateContent>
      </w:r>
      <w:r w:rsidR="00A873A4" w:rsidRPr="00FC548D">
        <w:rPr>
          <w:rFonts w:hAnsi="ＭＳ 明朝" w:hint="eastAsia"/>
          <w:sz w:val="28"/>
        </w:rPr>
        <w:t>公募型見積合わせ説明書</w:t>
      </w:r>
    </w:p>
    <w:p w14:paraId="4225ADB0" w14:textId="77777777" w:rsidR="00957339" w:rsidRPr="00FC548D" w:rsidRDefault="00957339" w:rsidP="00CE5135">
      <w:pPr>
        <w:autoSpaceDE w:val="0"/>
        <w:autoSpaceDN w:val="0"/>
        <w:jc w:val="right"/>
        <w:outlineLvl w:val="0"/>
        <w:rPr>
          <w:rFonts w:hAnsi="ＭＳ 明朝" w:hint="eastAsia"/>
        </w:rPr>
      </w:pPr>
    </w:p>
    <w:p w14:paraId="3A851566" w14:textId="77777777" w:rsidR="00360878" w:rsidRPr="00FC548D" w:rsidRDefault="00A873A4" w:rsidP="000C135A">
      <w:pPr>
        <w:autoSpaceDE w:val="0"/>
        <w:autoSpaceDN w:val="0"/>
        <w:ind w:firstLineChars="100" w:firstLine="210"/>
        <w:outlineLvl w:val="0"/>
        <w:rPr>
          <w:rFonts w:hAnsi="ＭＳ 明朝" w:hint="eastAsia"/>
        </w:rPr>
      </w:pPr>
      <w:r w:rsidRPr="00FC548D">
        <w:rPr>
          <w:rFonts w:hAnsi="ＭＳ 明朝" w:hint="eastAsia"/>
        </w:rPr>
        <w:t>この公募型見積合わせ説明書は、長野県が発注する</w:t>
      </w:r>
      <w:r w:rsidR="00653C90" w:rsidRPr="00FC548D">
        <w:rPr>
          <w:rFonts w:hAnsi="ＭＳ 明朝" w:hint="eastAsia"/>
        </w:rPr>
        <w:t>業務委託、役務の提供、物件の借入れ</w:t>
      </w:r>
      <w:r w:rsidR="00957339" w:rsidRPr="00FC548D">
        <w:rPr>
          <w:rFonts w:hAnsi="ＭＳ 明朝" w:hint="eastAsia"/>
        </w:rPr>
        <w:t>（以下「</w:t>
      </w:r>
      <w:r w:rsidR="00653C90" w:rsidRPr="00FC548D">
        <w:rPr>
          <w:rFonts w:hAnsi="ＭＳ 明朝" w:hint="eastAsia"/>
        </w:rPr>
        <w:t>業務委託等</w:t>
      </w:r>
      <w:r w:rsidR="00957339" w:rsidRPr="00FC548D">
        <w:rPr>
          <w:rFonts w:hAnsi="ＭＳ 明朝" w:hint="eastAsia"/>
        </w:rPr>
        <w:t>」という。）に係る</w:t>
      </w:r>
      <w:r w:rsidRPr="00FC548D">
        <w:rPr>
          <w:rFonts w:hAnsi="ＭＳ 明朝" w:hint="eastAsia"/>
        </w:rPr>
        <w:t>契約に関し、</w:t>
      </w:r>
      <w:r w:rsidR="008E35BF" w:rsidRPr="00FC548D">
        <w:rPr>
          <w:rFonts w:hAnsi="ＭＳ 明朝" w:hint="eastAsia"/>
        </w:rPr>
        <w:t>見積の公告によるもののほか、</w:t>
      </w:r>
      <w:r w:rsidRPr="00FC548D">
        <w:rPr>
          <w:rFonts w:hAnsi="ＭＳ 明朝" w:hint="eastAsia"/>
        </w:rPr>
        <w:t>公募型見積合わせに参加しようとする者（以下「見積参加者」という。）が熟知し、かつ、遵守しなければならない一般的事項について説明したものです。</w:t>
      </w:r>
    </w:p>
    <w:p w14:paraId="1E92C971" w14:textId="77777777" w:rsidR="00A873A4" w:rsidRPr="00FC548D" w:rsidRDefault="00653C90" w:rsidP="000C135A">
      <w:pPr>
        <w:autoSpaceDE w:val="0"/>
        <w:autoSpaceDN w:val="0"/>
        <w:ind w:firstLineChars="100" w:firstLine="210"/>
        <w:outlineLvl w:val="0"/>
        <w:rPr>
          <w:rFonts w:hAnsi="ＭＳ 明朝" w:hint="eastAsia"/>
        </w:rPr>
      </w:pPr>
      <w:r w:rsidRPr="00FC548D">
        <w:rPr>
          <w:rFonts w:hAnsi="ＭＳ 明朝" w:hint="eastAsia"/>
        </w:rPr>
        <w:t>なお、公募型見積合わせとは、</w:t>
      </w:r>
      <w:r w:rsidR="00584E7C" w:rsidRPr="004145F3">
        <w:rPr>
          <w:rFonts w:hAnsi="ＭＳ 明朝" w:hint="eastAsia"/>
          <w:szCs w:val="21"/>
        </w:rPr>
        <w:t>随意契約</w:t>
      </w:r>
      <w:r w:rsidR="00584E7C">
        <w:rPr>
          <w:rFonts w:hAnsi="ＭＳ 明朝" w:hint="eastAsia"/>
          <w:szCs w:val="21"/>
        </w:rPr>
        <w:t>のうち業務委託</w:t>
      </w:r>
      <w:r w:rsidR="00584E7C" w:rsidRPr="004145F3">
        <w:rPr>
          <w:rFonts w:hAnsi="ＭＳ 明朝" w:hint="eastAsia"/>
          <w:szCs w:val="21"/>
        </w:rPr>
        <w:t>等の</w:t>
      </w:r>
      <w:r w:rsidR="00584E7C">
        <w:rPr>
          <w:rFonts w:hAnsi="ＭＳ 明朝" w:hint="eastAsia"/>
          <w:szCs w:val="21"/>
        </w:rPr>
        <w:t>発注案件を、</w:t>
      </w:r>
      <w:r w:rsidR="00584E7C" w:rsidRPr="004145F3">
        <w:rPr>
          <w:rFonts w:hAnsi="ＭＳ 明朝" w:hint="eastAsia"/>
          <w:szCs w:val="21"/>
        </w:rPr>
        <w:t>長野県</w:t>
      </w:r>
      <w:r w:rsidR="00584E7C">
        <w:rPr>
          <w:rFonts w:hAnsi="ＭＳ 明朝" w:hint="eastAsia"/>
          <w:szCs w:val="21"/>
        </w:rPr>
        <w:t>公式ホームページに公開し、</w:t>
      </w:r>
      <w:r w:rsidR="00584E7C" w:rsidRPr="004145F3">
        <w:rPr>
          <w:rFonts w:hAnsi="ＭＳ 明朝" w:hint="eastAsia"/>
          <w:szCs w:val="21"/>
        </w:rPr>
        <w:t>広く事業者に</w:t>
      </w:r>
      <w:r w:rsidR="00584E7C">
        <w:rPr>
          <w:rFonts w:hAnsi="ＭＳ 明朝" w:hint="eastAsia"/>
          <w:szCs w:val="21"/>
        </w:rPr>
        <w:t>見積書の提出を求め、予定価格の制限の範囲内で最低の価格</w:t>
      </w:r>
      <w:r w:rsidR="00584E7C" w:rsidRPr="004145F3">
        <w:rPr>
          <w:rFonts w:hAnsi="ＭＳ 明朝" w:hint="eastAsia"/>
          <w:szCs w:val="21"/>
        </w:rPr>
        <w:t>をもって申込みをした</w:t>
      </w:r>
      <w:r w:rsidR="00584E7C">
        <w:rPr>
          <w:rFonts w:hAnsi="ＭＳ 明朝" w:hint="eastAsia"/>
          <w:szCs w:val="21"/>
        </w:rPr>
        <w:t>者と契約を締結するもの</w:t>
      </w:r>
      <w:r w:rsidR="00A873A4" w:rsidRPr="00FC548D">
        <w:rPr>
          <w:rFonts w:hAnsi="ＭＳ 明朝" w:hint="eastAsia"/>
        </w:rPr>
        <w:t>です</w:t>
      </w:r>
      <w:r w:rsidR="00957339" w:rsidRPr="00FC548D">
        <w:rPr>
          <w:rFonts w:hAnsi="ＭＳ 明朝" w:hint="eastAsia"/>
        </w:rPr>
        <w:t>。</w:t>
      </w:r>
    </w:p>
    <w:p w14:paraId="0046B04C" w14:textId="77777777" w:rsidR="00A873A4" w:rsidRPr="00FC548D" w:rsidRDefault="00A873A4" w:rsidP="00A81F62">
      <w:pPr>
        <w:autoSpaceDE w:val="0"/>
        <w:autoSpaceDN w:val="0"/>
        <w:ind w:left="210" w:hangingChars="100" w:hanging="210"/>
        <w:outlineLvl w:val="0"/>
        <w:rPr>
          <w:rFonts w:hAnsi="ＭＳ 明朝" w:hint="eastAsia"/>
        </w:rPr>
      </w:pPr>
    </w:p>
    <w:p w14:paraId="32E60896" w14:textId="77777777" w:rsidR="00A873A4" w:rsidRPr="00FC548D" w:rsidRDefault="00A873A4" w:rsidP="00A81F62">
      <w:pPr>
        <w:autoSpaceDE w:val="0"/>
        <w:autoSpaceDN w:val="0"/>
        <w:ind w:left="210" w:hangingChars="100" w:hanging="210"/>
        <w:outlineLvl w:val="0"/>
        <w:rPr>
          <w:rFonts w:ascii="ＭＳ ゴシック" w:eastAsia="ＭＳ ゴシック" w:hAnsi="ＭＳ ゴシック"/>
        </w:rPr>
      </w:pPr>
      <w:r w:rsidRPr="00FC548D">
        <w:rPr>
          <w:rFonts w:ascii="ＭＳ ゴシック" w:eastAsia="ＭＳ ゴシック" w:hAnsi="ＭＳ ゴシック" w:hint="eastAsia"/>
        </w:rPr>
        <w:t>１　公募型見積合わせに付する事項</w:t>
      </w:r>
    </w:p>
    <w:p w14:paraId="3DE42614" w14:textId="77777777" w:rsidR="00FC1323" w:rsidRDefault="002B6E25" w:rsidP="00A16E10">
      <w:pPr>
        <w:autoSpaceDE w:val="0"/>
        <w:autoSpaceDN w:val="0"/>
        <w:ind w:left="210" w:hangingChars="100" w:hanging="210"/>
        <w:outlineLvl w:val="0"/>
        <w:rPr>
          <w:rFonts w:hAnsi="ＭＳ 明朝"/>
        </w:rPr>
      </w:pPr>
      <w:r w:rsidRPr="00FC548D">
        <w:rPr>
          <w:rFonts w:ascii="ＭＳ ゴシック" w:eastAsia="ＭＳ ゴシック" w:hAnsi="ＭＳ ゴシック" w:hint="eastAsia"/>
        </w:rPr>
        <w:t xml:space="preserve">　</w:t>
      </w:r>
      <w:r w:rsidR="00FC1323" w:rsidRPr="00FC548D">
        <w:rPr>
          <w:rFonts w:hAnsi="ＭＳ 明朝" w:hint="eastAsia"/>
        </w:rPr>
        <w:t>(1)</w:t>
      </w:r>
      <w:r w:rsidR="0062568C" w:rsidRPr="00FC548D">
        <w:rPr>
          <w:rFonts w:hAnsi="ＭＳ 明朝" w:hint="eastAsia"/>
        </w:rPr>
        <w:t xml:space="preserve">　業務名（発注件</w:t>
      </w:r>
      <w:r w:rsidR="00FC1323" w:rsidRPr="00FC548D">
        <w:rPr>
          <w:rFonts w:hAnsi="ＭＳ 明朝" w:hint="eastAsia"/>
        </w:rPr>
        <w:t>名）</w:t>
      </w:r>
    </w:p>
    <w:p w14:paraId="7495AF58" w14:textId="77777777" w:rsidR="00A16E10" w:rsidRPr="00A16E10" w:rsidRDefault="00A16E10" w:rsidP="00A16E10">
      <w:pPr>
        <w:autoSpaceDE w:val="0"/>
        <w:autoSpaceDN w:val="0"/>
        <w:ind w:leftChars="100" w:left="210" w:firstLineChars="250" w:firstLine="525"/>
        <w:outlineLvl w:val="0"/>
        <w:rPr>
          <w:rFonts w:hAnsi="ＭＳ 明朝" w:hint="eastAsia"/>
        </w:rPr>
      </w:pPr>
      <w:r w:rsidRPr="00A16E10">
        <w:rPr>
          <w:rFonts w:hAnsi="ＭＳ 明朝" w:hint="eastAsia"/>
        </w:rPr>
        <w:t>Ｚｏｏｍライセンスサービス（プロライセンス）の提供</w:t>
      </w:r>
    </w:p>
    <w:p w14:paraId="2D74BA42" w14:textId="77777777" w:rsidR="00FC1323" w:rsidRDefault="00FC1323" w:rsidP="00883CB1">
      <w:pPr>
        <w:autoSpaceDE w:val="0"/>
        <w:autoSpaceDN w:val="0"/>
        <w:outlineLvl w:val="0"/>
        <w:rPr>
          <w:rFonts w:hAnsi="ＭＳ 明朝"/>
        </w:rPr>
      </w:pPr>
      <w:r w:rsidRPr="00FC548D">
        <w:rPr>
          <w:rFonts w:hAnsi="ＭＳ 明朝" w:hint="eastAsia"/>
        </w:rPr>
        <w:t xml:space="preserve">　(2)</w:t>
      </w:r>
      <w:r w:rsidR="0062568C" w:rsidRPr="00FC548D">
        <w:rPr>
          <w:rFonts w:hAnsi="ＭＳ 明朝" w:hint="eastAsia"/>
        </w:rPr>
        <w:t xml:space="preserve">　業務（物品</w:t>
      </w:r>
      <w:r w:rsidRPr="00FC548D">
        <w:rPr>
          <w:rFonts w:hAnsi="ＭＳ 明朝" w:hint="eastAsia"/>
        </w:rPr>
        <w:t>）の概要</w:t>
      </w:r>
    </w:p>
    <w:p w14:paraId="721A300B" w14:textId="77777777" w:rsidR="00A16E10" w:rsidRPr="00FC548D" w:rsidRDefault="00A16E10" w:rsidP="00A16E10">
      <w:pPr>
        <w:autoSpaceDE w:val="0"/>
        <w:autoSpaceDN w:val="0"/>
        <w:ind w:leftChars="350" w:left="735"/>
        <w:outlineLvl w:val="0"/>
        <w:rPr>
          <w:rFonts w:hAnsi="ＭＳ 明朝" w:hint="eastAsia"/>
        </w:rPr>
      </w:pPr>
      <w:r w:rsidRPr="00A16E10">
        <w:rPr>
          <w:rFonts w:hAnsi="ＭＳ 明朝" w:hint="eastAsia"/>
        </w:rPr>
        <w:t>新型コロナウイルス感染症まん延防止等の観点から、研修会や会議等の実施にあたりＺｏｏｍを利用するため。500人までの利用を可能とする。</w:t>
      </w:r>
    </w:p>
    <w:p w14:paraId="71B20D6E" w14:textId="77777777" w:rsidR="00FC1323" w:rsidRPr="00FC548D" w:rsidRDefault="00FC1323" w:rsidP="00FC1323">
      <w:pPr>
        <w:autoSpaceDE w:val="0"/>
        <w:autoSpaceDN w:val="0"/>
        <w:outlineLvl w:val="0"/>
        <w:rPr>
          <w:rFonts w:hAnsi="ＭＳ 明朝"/>
        </w:rPr>
      </w:pPr>
      <w:r w:rsidRPr="00FC548D">
        <w:rPr>
          <w:rFonts w:hAnsi="ＭＳ 明朝" w:hint="eastAsia"/>
        </w:rPr>
        <w:t xml:space="preserve">　(3)　仕様等</w:t>
      </w:r>
    </w:p>
    <w:p w14:paraId="56BA237B" w14:textId="77777777" w:rsidR="00A873A4" w:rsidRPr="00FC548D" w:rsidRDefault="00FC1323" w:rsidP="00FC1323">
      <w:pPr>
        <w:autoSpaceDE w:val="0"/>
        <w:autoSpaceDN w:val="0"/>
        <w:outlineLvl w:val="0"/>
        <w:rPr>
          <w:rFonts w:hAnsi="ＭＳ 明朝" w:hint="eastAsia"/>
        </w:rPr>
      </w:pPr>
      <w:r w:rsidRPr="00FC548D">
        <w:rPr>
          <w:rFonts w:hAnsi="ＭＳ 明朝" w:hint="eastAsia"/>
        </w:rPr>
        <w:t xml:space="preserve">　　　 </w:t>
      </w:r>
      <w:r w:rsidR="00A16E10">
        <w:rPr>
          <w:rFonts w:hAnsi="ＭＳ 明朝" w:hint="eastAsia"/>
        </w:rPr>
        <w:t>別表に</w:t>
      </w:r>
      <w:r w:rsidR="006418AE">
        <w:rPr>
          <w:rFonts w:hAnsi="ＭＳ 明朝" w:hint="eastAsia"/>
        </w:rPr>
        <w:t>記載のとおり</w:t>
      </w:r>
    </w:p>
    <w:p w14:paraId="3DEFFC87" w14:textId="77777777" w:rsidR="000A0E2E" w:rsidRDefault="000A0E2E" w:rsidP="00883CB1">
      <w:pPr>
        <w:autoSpaceDE w:val="0"/>
        <w:autoSpaceDN w:val="0"/>
        <w:ind w:leftChars="100" w:left="210"/>
        <w:jc w:val="left"/>
        <w:rPr>
          <w:rFonts w:hAnsi="ＭＳ 明朝"/>
          <w:szCs w:val="18"/>
        </w:rPr>
      </w:pPr>
      <w:r w:rsidRPr="00FC548D">
        <w:rPr>
          <w:rFonts w:hAnsi="ＭＳ 明朝" w:hint="eastAsia"/>
          <w:szCs w:val="18"/>
        </w:rPr>
        <w:t xml:space="preserve">(4)　</w:t>
      </w:r>
      <w:r w:rsidR="002B6E25" w:rsidRPr="00FC548D">
        <w:rPr>
          <w:rFonts w:hAnsi="ＭＳ 明朝" w:hint="eastAsia"/>
          <w:szCs w:val="18"/>
        </w:rPr>
        <w:t>履行期限（</w:t>
      </w:r>
      <w:r w:rsidRPr="00FC548D">
        <w:rPr>
          <w:rFonts w:hAnsi="ＭＳ 明朝" w:hint="eastAsia"/>
          <w:szCs w:val="18"/>
        </w:rPr>
        <w:t>履行期間</w:t>
      </w:r>
      <w:r w:rsidR="002B6E25" w:rsidRPr="00FC548D">
        <w:rPr>
          <w:rFonts w:hAnsi="ＭＳ 明朝" w:hint="eastAsia"/>
          <w:szCs w:val="18"/>
        </w:rPr>
        <w:t>）</w:t>
      </w:r>
    </w:p>
    <w:p w14:paraId="3AB78E86" w14:textId="77777777" w:rsidR="006418AE" w:rsidRPr="00FC548D" w:rsidRDefault="006418AE" w:rsidP="006418AE">
      <w:pPr>
        <w:autoSpaceDE w:val="0"/>
        <w:autoSpaceDN w:val="0"/>
        <w:ind w:leftChars="100" w:left="210" w:firstLineChars="250" w:firstLine="525"/>
        <w:jc w:val="left"/>
        <w:rPr>
          <w:rFonts w:hAnsi="ＭＳ 明朝" w:hint="eastAsia"/>
          <w:szCs w:val="18"/>
        </w:rPr>
      </w:pPr>
      <w:r w:rsidRPr="006418AE">
        <w:rPr>
          <w:rFonts w:hAnsi="ＭＳ 明朝" w:hint="eastAsia"/>
          <w:szCs w:val="18"/>
        </w:rPr>
        <w:t>令和６年６月１日から令和７年５月31日まで</w:t>
      </w:r>
    </w:p>
    <w:p w14:paraId="2EE38F76" w14:textId="77777777" w:rsidR="000A0E2E" w:rsidRDefault="000A0E2E" w:rsidP="00883CB1">
      <w:pPr>
        <w:autoSpaceDE w:val="0"/>
        <w:autoSpaceDN w:val="0"/>
        <w:ind w:leftChars="100" w:left="210"/>
        <w:jc w:val="left"/>
        <w:rPr>
          <w:rFonts w:hAnsi="ＭＳ 明朝"/>
          <w:szCs w:val="18"/>
        </w:rPr>
      </w:pPr>
      <w:r w:rsidRPr="00FC548D">
        <w:rPr>
          <w:rFonts w:hAnsi="ＭＳ 明朝" w:hint="eastAsia"/>
          <w:szCs w:val="18"/>
        </w:rPr>
        <w:t>(5)　履行場所（納入場所）</w:t>
      </w:r>
    </w:p>
    <w:p w14:paraId="6B03611B" w14:textId="77777777" w:rsidR="006418AE" w:rsidRPr="00FC548D" w:rsidRDefault="006418AE" w:rsidP="006418AE">
      <w:pPr>
        <w:autoSpaceDE w:val="0"/>
        <w:autoSpaceDN w:val="0"/>
        <w:ind w:firstLineChars="350" w:firstLine="735"/>
        <w:jc w:val="left"/>
        <w:rPr>
          <w:rFonts w:hAnsi="ＭＳ 明朝" w:hint="eastAsia"/>
          <w:sz w:val="18"/>
          <w:szCs w:val="18"/>
        </w:rPr>
      </w:pPr>
      <w:r>
        <w:rPr>
          <w:rFonts w:hAnsi="ＭＳ 明朝" w:hint="eastAsia"/>
        </w:rPr>
        <w:t>長野市下駒沢６１８－１　長野県精神保健福祉センター</w:t>
      </w:r>
    </w:p>
    <w:p w14:paraId="7BB12E55" w14:textId="77777777" w:rsidR="00A873A4" w:rsidRPr="00FC548D" w:rsidRDefault="00A873A4" w:rsidP="00883CB1">
      <w:pPr>
        <w:autoSpaceDE w:val="0"/>
        <w:autoSpaceDN w:val="0"/>
        <w:ind w:left="210" w:hangingChars="100" w:hanging="210"/>
        <w:outlineLvl w:val="0"/>
        <w:rPr>
          <w:rFonts w:hAnsi="ＭＳ 明朝" w:hint="eastAsia"/>
        </w:rPr>
      </w:pPr>
    </w:p>
    <w:p w14:paraId="574B77E0" w14:textId="77777777" w:rsidR="00A873A4" w:rsidRPr="00FC548D" w:rsidRDefault="00A873A4" w:rsidP="00883CB1">
      <w:pPr>
        <w:autoSpaceDE w:val="0"/>
        <w:autoSpaceDN w:val="0"/>
        <w:rPr>
          <w:rFonts w:ascii="ＭＳ ゴシック" w:eastAsia="ＭＳ ゴシック" w:hAnsi="ＭＳ ゴシック" w:hint="eastAsia"/>
        </w:rPr>
      </w:pPr>
      <w:r w:rsidRPr="00FC548D">
        <w:rPr>
          <w:rFonts w:ascii="ＭＳ ゴシック" w:eastAsia="ＭＳ ゴシック" w:hAnsi="ＭＳ ゴシック" w:hint="eastAsia"/>
        </w:rPr>
        <w:t>２　見積参加者に必要な資格</w:t>
      </w:r>
    </w:p>
    <w:p w14:paraId="0542B61A" w14:textId="77777777" w:rsidR="00A873A4" w:rsidRPr="00FC548D" w:rsidRDefault="00A873A4" w:rsidP="00883CB1">
      <w:pPr>
        <w:autoSpaceDE w:val="0"/>
        <w:autoSpaceDN w:val="0"/>
        <w:ind w:firstLineChars="200" w:firstLine="420"/>
        <w:rPr>
          <w:rFonts w:hAnsi="ＭＳ 明朝"/>
        </w:rPr>
      </w:pPr>
      <w:r w:rsidRPr="00FC548D">
        <w:rPr>
          <w:rFonts w:hAnsi="ＭＳ 明朝" w:hint="eastAsia"/>
        </w:rPr>
        <w:t>見積公告に示すとおりとします。</w:t>
      </w:r>
    </w:p>
    <w:p w14:paraId="6B50C23C" w14:textId="77777777" w:rsidR="0095682E" w:rsidRDefault="0095682E" w:rsidP="00883CB1">
      <w:pPr>
        <w:autoSpaceDE w:val="0"/>
        <w:autoSpaceDN w:val="0"/>
        <w:ind w:leftChars="100" w:left="210" w:firstLineChars="100" w:firstLine="210"/>
        <w:rPr>
          <w:rFonts w:hAnsi="ＭＳ 明朝"/>
        </w:rPr>
      </w:pPr>
      <w:r w:rsidRPr="00FC548D">
        <w:rPr>
          <w:rFonts w:hAnsi="ＭＳ 明朝" w:hint="eastAsia"/>
        </w:rPr>
        <w:t>なお、「</w:t>
      </w:r>
      <w:r w:rsidR="00F92B56" w:rsidRPr="00CE26E0">
        <w:rPr>
          <w:rFonts w:hAnsi="ＭＳ 明朝" w:hint="eastAsia"/>
          <w:color w:val="000000"/>
        </w:rPr>
        <w:t>長野県の調達する製造の請負、物件の買入れその他の契約</w:t>
      </w:r>
      <w:r w:rsidR="00B158EA" w:rsidRPr="00CE26E0">
        <w:rPr>
          <w:rFonts w:hAnsi="ＭＳ 明朝" w:hint="eastAsia"/>
          <w:color w:val="000000"/>
        </w:rPr>
        <w:t>（建設工事の請負並びに建設工事に係る測量、調査、設計及び工事監理の委託並びに森林整備業務の請負及び委託を除く。）</w:t>
      </w:r>
      <w:r w:rsidR="00F92B56" w:rsidRPr="00CE26E0">
        <w:rPr>
          <w:rFonts w:hAnsi="ＭＳ 明朝" w:hint="eastAsia"/>
          <w:color w:val="000000"/>
        </w:rPr>
        <w:t>に係る一般競争入札又は指名競争入札に参加する者に必要な資格」（平成30年長野県告示第588号</w:t>
      </w:r>
      <w:r w:rsidRPr="00CE26E0">
        <w:rPr>
          <w:rFonts w:hAnsi="ＭＳ 明朝" w:hint="eastAsia"/>
          <w:color w:val="000000"/>
        </w:rPr>
        <w:t>）</w:t>
      </w:r>
      <w:r w:rsidRPr="00FC548D">
        <w:rPr>
          <w:rFonts w:hAnsi="ＭＳ 明朝" w:hint="eastAsia"/>
        </w:rPr>
        <w:t>」（以下「入札参加資格」という。）を要件に</w:t>
      </w:r>
      <w:r w:rsidR="00DC50C9">
        <w:rPr>
          <w:rFonts w:hAnsi="ＭＳ 明朝" w:hint="eastAsia"/>
        </w:rPr>
        <w:t>付された場合</w:t>
      </w:r>
      <w:r w:rsidRPr="00FC548D">
        <w:rPr>
          <w:rFonts w:hAnsi="ＭＳ 明朝" w:hint="eastAsia"/>
        </w:rPr>
        <w:t>、入札参加資格を有しない者は、見積書提出期限までに資格の確認を受けることを条件に見積書を提出することができます。ただし、当該者に係る資格審査が見積書提出期限までに終</w:t>
      </w:r>
      <w:r w:rsidR="00E872DB" w:rsidRPr="00FC548D">
        <w:rPr>
          <w:rFonts w:hAnsi="ＭＳ 明朝" w:hint="eastAsia"/>
        </w:rPr>
        <w:t>了しないとき、又は資格を有すると認められなかったときは、当該見積</w:t>
      </w:r>
      <w:r w:rsidRPr="00FC548D">
        <w:rPr>
          <w:rFonts w:hAnsi="ＭＳ 明朝" w:hint="eastAsia"/>
        </w:rPr>
        <w:t>書は無効とします。</w:t>
      </w:r>
    </w:p>
    <w:p w14:paraId="143859E2" w14:textId="77777777" w:rsidR="00DC50C9" w:rsidRPr="00FC548D" w:rsidRDefault="00DC50C9" w:rsidP="00883CB1">
      <w:pPr>
        <w:autoSpaceDE w:val="0"/>
        <w:autoSpaceDN w:val="0"/>
        <w:ind w:leftChars="100" w:left="210" w:firstLineChars="100" w:firstLine="210"/>
        <w:rPr>
          <w:rFonts w:hAnsi="ＭＳ 明朝" w:hint="eastAsia"/>
        </w:rPr>
      </w:pPr>
      <w:r>
        <w:rPr>
          <w:rFonts w:hAnsi="ＭＳ 明朝" w:hint="eastAsia"/>
        </w:rPr>
        <w:t>また、</w:t>
      </w:r>
      <w:r w:rsidR="00C728D0" w:rsidRPr="00FC548D">
        <w:rPr>
          <w:rFonts w:hAnsi="ＭＳ 明朝" w:hint="eastAsia"/>
        </w:rPr>
        <w:t>入札参加資格</w:t>
      </w:r>
      <w:r w:rsidR="00C728D0">
        <w:rPr>
          <w:rFonts w:hAnsi="ＭＳ 明朝" w:hint="eastAsia"/>
        </w:rPr>
        <w:t>以外の見積参加者に必要な資格については、公告日から採用決定までの間当該資格を満たしていなければなりません。</w:t>
      </w:r>
    </w:p>
    <w:p w14:paraId="50DCDDBC" w14:textId="77777777" w:rsidR="00A873A4" w:rsidRPr="00FC548D" w:rsidRDefault="00A873A4" w:rsidP="00883CB1">
      <w:pPr>
        <w:autoSpaceDE w:val="0"/>
        <w:autoSpaceDN w:val="0"/>
        <w:ind w:left="210" w:hangingChars="100" w:hanging="210"/>
        <w:rPr>
          <w:rFonts w:hAnsi="ＭＳ 明朝" w:hint="eastAsia"/>
        </w:rPr>
      </w:pPr>
    </w:p>
    <w:p w14:paraId="44335CB3" w14:textId="77777777" w:rsidR="00A873A4" w:rsidRPr="00FC548D" w:rsidRDefault="00A873A4" w:rsidP="00883CB1">
      <w:pPr>
        <w:autoSpaceDE w:val="0"/>
        <w:autoSpaceDN w:val="0"/>
        <w:ind w:left="210" w:hangingChars="100" w:hanging="210"/>
        <w:rPr>
          <w:rFonts w:ascii="ＭＳ ゴシック" w:eastAsia="ＭＳ ゴシック" w:hAnsi="ＭＳ ゴシック" w:hint="eastAsia"/>
        </w:rPr>
      </w:pPr>
      <w:r w:rsidRPr="00FC548D">
        <w:rPr>
          <w:rFonts w:ascii="ＭＳ ゴシック" w:eastAsia="ＭＳ ゴシック" w:hAnsi="ＭＳ ゴシック" w:hint="eastAsia"/>
        </w:rPr>
        <w:t xml:space="preserve">３　</w:t>
      </w:r>
      <w:r w:rsidR="00957339" w:rsidRPr="00FC548D">
        <w:rPr>
          <w:rFonts w:ascii="ＭＳ ゴシック" w:eastAsia="ＭＳ ゴシック" w:hAnsi="ＭＳ ゴシック" w:hint="eastAsia"/>
        </w:rPr>
        <w:t>公募型見積合わせに係る一般的事項</w:t>
      </w:r>
    </w:p>
    <w:p w14:paraId="01780BFC" w14:textId="77777777" w:rsidR="0062568C" w:rsidRPr="00FC548D" w:rsidRDefault="00C1426A" w:rsidP="00883CB1">
      <w:pPr>
        <w:autoSpaceDE w:val="0"/>
        <w:autoSpaceDN w:val="0"/>
        <w:ind w:leftChars="100" w:left="525" w:hangingChars="150" w:hanging="315"/>
        <w:rPr>
          <w:rFonts w:hAnsi="ＭＳ 明朝"/>
        </w:rPr>
      </w:pPr>
      <w:r w:rsidRPr="00FC548D">
        <w:rPr>
          <w:rFonts w:hAnsi="ＭＳ 明朝" w:hint="eastAsia"/>
        </w:rPr>
        <w:t xml:space="preserve">(1)　</w:t>
      </w:r>
      <w:r w:rsidR="002D2644" w:rsidRPr="00FC548D">
        <w:rPr>
          <w:rFonts w:hAnsi="ＭＳ 明朝" w:hint="eastAsia"/>
        </w:rPr>
        <w:t>見積参加者</w:t>
      </w:r>
      <w:r w:rsidR="00A873A4" w:rsidRPr="00FC548D">
        <w:rPr>
          <w:rFonts w:hAnsi="ＭＳ 明朝" w:hint="eastAsia"/>
        </w:rPr>
        <w:t>は、見積公告、本説明書</w:t>
      </w:r>
      <w:r w:rsidR="0078371A" w:rsidRPr="00FC548D">
        <w:rPr>
          <w:rFonts w:hAnsi="ＭＳ 明朝" w:hint="eastAsia"/>
        </w:rPr>
        <w:t>及び</w:t>
      </w:r>
      <w:r w:rsidR="00806DE5" w:rsidRPr="00FC548D">
        <w:rPr>
          <w:rFonts w:hAnsi="ＭＳ 明朝" w:hint="eastAsia"/>
        </w:rPr>
        <w:t>別添</w:t>
      </w:r>
      <w:r w:rsidR="0078371A" w:rsidRPr="00FC548D">
        <w:rPr>
          <w:rFonts w:hAnsi="ＭＳ 明朝" w:hint="eastAsia"/>
        </w:rPr>
        <w:t>契約書（</w:t>
      </w:r>
      <w:r w:rsidR="00806DE5" w:rsidRPr="00FC548D">
        <w:rPr>
          <w:rFonts w:hAnsi="ＭＳ 明朝" w:hint="eastAsia"/>
        </w:rPr>
        <w:t>案</w:t>
      </w:r>
      <w:r w:rsidR="0078371A" w:rsidRPr="00FC548D">
        <w:rPr>
          <w:rFonts w:hAnsi="ＭＳ 明朝" w:hint="eastAsia"/>
        </w:rPr>
        <w:t>）</w:t>
      </w:r>
      <w:r w:rsidR="00E872DB" w:rsidRPr="00FC548D">
        <w:rPr>
          <w:rFonts w:hAnsi="ＭＳ 明朝" w:hint="eastAsia"/>
        </w:rPr>
        <w:t>又は請書（案）</w:t>
      </w:r>
      <w:r w:rsidR="00D865DE" w:rsidRPr="00FC548D">
        <w:rPr>
          <w:rFonts w:hAnsi="ＭＳ 明朝" w:hint="eastAsia"/>
        </w:rPr>
        <w:t>等</w:t>
      </w:r>
      <w:r w:rsidR="00A873A4" w:rsidRPr="00FC548D">
        <w:rPr>
          <w:rFonts w:hAnsi="ＭＳ 明朝" w:hint="eastAsia"/>
        </w:rPr>
        <w:t>を熟覧し、承諾の</w:t>
      </w:r>
      <w:r w:rsidR="00837DE5" w:rsidRPr="00FC548D">
        <w:rPr>
          <w:rFonts w:hAnsi="ＭＳ 明朝" w:hint="eastAsia"/>
        </w:rPr>
        <w:lastRenderedPageBreak/>
        <w:t>上</w:t>
      </w:r>
      <w:r w:rsidR="00A873A4" w:rsidRPr="00FC548D">
        <w:rPr>
          <w:rFonts w:hAnsi="ＭＳ 明朝" w:hint="eastAsia"/>
        </w:rPr>
        <w:t>で見積</w:t>
      </w:r>
      <w:r w:rsidR="0078371A" w:rsidRPr="00FC548D">
        <w:rPr>
          <w:rFonts w:hAnsi="ＭＳ 明朝" w:hint="eastAsia"/>
        </w:rPr>
        <w:t>り</w:t>
      </w:r>
      <w:r w:rsidR="00A873A4" w:rsidRPr="00FC548D">
        <w:rPr>
          <w:rFonts w:hAnsi="ＭＳ 明朝" w:hint="eastAsia"/>
        </w:rPr>
        <w:t>を行わなければなりません。この場合において、当該</w:t>
      </w:r>
      <w:r w:rsidR="000028B3">
        <w:rPr>
          <w:rFonts w:hAnsi="ＭＳ 明朝" w:hint="eastAsia"/>
        </w:rPr>
        <w:t>発注</w:t>
      </w:r>
      <w:r w:rsidR="00E5708F" w:rsidRPr="00FC548D">
        <w:rPr>
          <w:rFonts w:hAnsi="ＭＳ 明朝" w:hint="eastAsia"/>
        </w:rPr>
        <w:t>手続</w:t>
      </w:r>
      <w:r w:rsidR="00A873A4" w:rsidRPr="00FC548D">
        <w:rPr>
          <w:rFonts w:hAnsi="ＭＳ 明朝" w:hint="eastAsia"/>
        </w:rPr>
        <w:t>について疑義がある場合は、見積公告に示す者に説明を求めることができます。</w:t>
      </w:r>
    </w:p>
    <w:p w14:paraId="75706490" w14:textId="77777777" w:rsidR="00A873A4" w:rsidRPr="00FC548D" w:rsidRDefault="00A873A4" w:rsidP="00883CB1">
      <w:pPr>
        <w:autoSpaceDE w:val="0"/>
        <w:autoSpaceDN w:val="0"/>
        <w:ind w:leftChars="200" w:left="420" w:firstLineChars="100" w:firstLine="210"/>
        <w:rPr>
          <w:rFonts w:hAnsi="ＭＳ 明朝" w:hint="eastAsia"/>
        </w:rPr>
      </w:pPr>
      <w:r w:rsidRPr="00FC548D">
        <w:rPr>
          <w:rFonts w:hAnsi="ＭＳ 明朝" w:hint="eastAsia"/>
        </w:rPr>
        <w:t>ただし、見積書提出後、当該</w:t>
      </w:r>
      <w:r w:rsidR="00806DE5" w:rsidRPr="00FC548D">
        <w:rPr>
          <w:rFonts w:hAnsi="ＭＳ 明朝" w:hint="eastAsia"/>
        </w:rPr>
        <w:t>発注</w:t>
      </w:r>
      <w:r w:rsidRPr="00FC548D">
        <w:rPr>
          <w:rFonts w:hAnsi="ＭＳ 明朝" w:hint="eastAsia"/>
        </w:rPr>
        <w:t>の不知又は不明を理由として</w:t>
      </w:r>
      <w:r w:rsidR="000846B9" w:rsidRPr="00FC548D">
        <w:rPr>
          <w:rFonts w:hAnsi="ＭＳ 明朝" w:hint="eastAsia"/>
        </w:rPr>
        <w:t>異議</w:t>
      </w:r>
      <w:r w:rsidRPr="00FC548D">
        <w:rPr>
          <w:rFonts w:hAnsi="ＭＳ 明朝" w:hint="eastAsia"/>
        </w:rPr>
        <w:t>を申し立てることはできません。</w:t>
      </w:r>
    </w:p>
    <w:p w14:paraId="73CED3FC" w14:textId="77777777" w:rsidR="00103DB2" w:rsidRPr="00FC548D" w:rsidRDefault="00C1426A" w:rsidP="00883CB1">
      <w:pPr>
        <w:autoSpaceDE w:val="0"/>
        <w:autoSpaceDN w:val="0"/>
        <w:ind w:firstLineChars="100" w:firstLine="210"/>
        <w:rPr>
          <w:rFonts w:hAnsi="ＭＳ 明朝" w:hint="eastAsia"/>
        </w:rPr>
      </w:pPr>
      <w:r w:rsidRPr="00FC548D">
        <w:rPr>
          <w:rFonts w:hAnsi="ＭＳ 明朝" w:hint="eastAsia"/>
        </w:rPr>
        <w:t xml:space="preserve">(2)　</w:t>
      </w:r>
      <w:r w:rsidR="007A75AE" w:rsidRPr="00FC548D">
        <w:rPr>
          <w:rFonts w:hAnsi="ＭＳ 明朝" w:hint="eastAsia"/>
        </w:rPr>
        <w:t>使用する</w:t>
      </w:r>
      <w:r w:rsidR="00103DB2" w:rsidRPr="00FC548D">
        <w:rPr>
          <w:rFonts w:hAnsi="ＭＳ 明朝" w:hint="eastAsia"/>
        </w:rPr>
        <w:t>言語及び通貨は、日本語及び日本国通貨に限ります。</w:t>
      </w:r>
    </w:p>
    <w:p w14:paraId="60A750AC" w14:textId="77777777" w:rsidR="008E35BF" w:rsidRPr="00FC548D" w:rsidRDefault="00C1426A" w:rsidP="00883CB1">
      <w:pPr>
        <w:autoSpaceDE w:val="0"/>
        <w:autoSpaceDN w:val="0"/>
        <w:ind w:leftChars="100" w:left="420" w:hangingChars="100" w:hanging="210"/>
        <w:rPr>
          <w:rFonts w:hAnsi="ＭＳ 明朝" w:hint="eastAsia"/>
        </w:rPr>
      </w:pPr>
      <w:r w:rsidRPr="00FC548D">
        <w:rPr>
          <w:rFonts w:hAnsi="ＭＳ 明朝" w:hint="eastAsia"/>
        </w:rPr>
        <w:t xml:space="preserve">(3)　</w:t>
      </w:r>
      <w:r w:rsidR="002D2644" w:rsidRPr="00FC548D">
        <w:rPr>
          <w:rFonts w:hAnsi="ＭＳ 明朝" w:hint="eastAsia"/>
        </w:rPr>
        <w:t>見積参加者</w:t>
      </w:r>
      <w:r w:rsidR="008E35BF" w:rsidRPr="00FC548D">
        <w:rPr>
          <w:rFonts w:hAnsi="ＭＳ 明朝" w:hint="eastAsia"/>
        </w:rPr>
        <w:t>は見積りに要した費用は、すべて当該</w:t>
      </w:r>
      <w:r w:rsidR="00E603E1" w:rsidRPr="00FC548D">
        <w:rPr>
          <w:rFonts w:hAnsi="ＭＳ 明朝" w:hint="eastAsia"/>
        </w:rPr>
        <w:t>見積参加者等</w:t>
      </w:r>
      <w:r w:rsidR="008E35BF" w:rsidRPr="00FC548D">
        <w:rPr>
          <w:rFonts w:hAnsi="ＭＳ 明朝" w:hint="eastAsia"/>
        </w:rPr>
        <w:t>が負担してください。</w:t>
      </w:r>
    </w:p>
    <w:p w14:paraId="0DCEC681" w14:textId="77777777" w:rsidR="008E35BF" w:rsidRPr="00FC548D" w:rsidRDefault="00C1426A" w:rsidP="00883CB1">
      <w:pPr>
        <w:autoSpaceDE w:val="0"/>
        <w:autoSpaceDN w:val="0"/>
        <w:ind w:leftChars="100" w:left="420" w:hangingChars="100" w:hanging="210"/>
        <w:rPr>
          <w:rFonts w:hAnsi="ＭＳ 明朝" w:hint="eastAsia"/>
        </w:rPr>
      </w:pPr>
      <w:r w:rsidRPr="00FC548D">
        <w:rPr>
          <w:rFonts w:hAnsi="ＭＳ 明朝" w:hint="eastAsia"/>
        </w:rPr>
        <w:t xml:space="preserve">(4)　</w:t>
      </w:r>
      <w:r w:rsidR="002D2644" w:rsidRPr="00FC548D">
        <w:rPr>
          <w:rFonts w:hAnsi="ＭＳ 明朝" w:hint="eastAsia"/>
        </w:rPr>
        <w:t>見積参加者</w:t>
      </w:r>
      <w:r w:rsidR="008E35BF" w:rsidRPr="00FC548D">
        <w:rPr>
          <w:rFonts w:hAnsi="ＭＳ 明朝" w:hint="eastAsia"/>
        </w:rPr>
        <w:t>は見積りに際して知り得た秘密を漏らしてはならないものとします。</w:t>
      </w:r>
    </w:p>
    <w:p w14:paraId="50A20B8B" w14:textId="77777777" w:rsidR="003E5632" w:rsidRPr="00FC548D" w:rsidRDefault="00C1426A" w:rsidP="00883CB1">
      <w:pPr>
        <w:autoSpaceDE w:val="0"/>
        <w:autoSpaceDN w:val="0"/>
        <w:ind w:leftChars="100" w:left="525" w:hangingChars="150" w:hanging="315"/>
        <w:outlineLvl w:val="0"/>
        <w:rPr>
          <w:rFonts w:hAnsi="ＭＳ 明朝" w:hint="eastAsia"/>
        </w:rPr>
      </w:pPr>
      <w:r w:rsidRPr="00FC548D">
        <w:rPr>
          <w:rFonts w:hAnsi="ＭＳ 明朝" w:hint="eastAsia"/>
        </w:rPr>
        <w:t xml:space="preserve">(5)　</w:t>
      </w:r>
      <w:r w:rsidR="003E5632" w:rsidRPr="00FC548D">
        <w:rPr>
          <w:rFonts w:hAnsi="ＭＳ 明朝" w:hint="eastAsia"/>
        </w:rPr>
        <w:t>この説明書に定めのない事項は、地方自治法（昭和22年法律第67号）、地方自治法施行令（昭和22年政令第16号）及び長野県財務規則（昭和42年規則第2号）の規定によります。</w:t>
      </w:r>
    </w:p>
    <w:p w14:paraId="73A1B4AD" w14:textId="77777777" w:rsidR="003E5632" w:rsidRPr="00FC548D" w:rsidRDefault="00C1426A" w:rsidP="00883CB1">
      <w:pPr>
        <w:autoSpaceDE w:val="0"/>
        <w:autoSpaceDN w:val="0"/>
        <w:ind w:firstLineChars="100" w:firstLine="210"/>
        <w:outlineLvl w:val="0"/>
        <w:rPr>
          <w:rFonts w:hAnsi="ＭＳ 明朝" w:hint="eastAsia"/>
        </w:rPr>
      </w:pPr>
      <w:r w:rsidRPr="00FC548D">
        <w:rPr>
          <w:rFonts w:hAnsi="ＭＳ 明朝" w:hint="eastAsia"/>
        </w:rPr>
        <w:t xml:space="preserve">(6)　</w:t>
      </w:r>
      <w:r w:rsidR="003E5632" w:rsidRPr="00FC548D">
        <w:rPr>
          <w:rFonts w:hAnsi="ＭＳ 明朝" w:hint="eastAsia"/>
        </w:rPr>
        <w:t>都合により見積りを中止することがあります。</w:t>
      </w:r>
    </w:p>
    <w:p w14:paraId="1D9D413E" w14:textId="77777777" w:rsidR="008E35BF" w:rsidRPr="00FC548D" w:rsidRDefault="008E35BF" w:rsidP="00883CB1">
      <w:pPr>
        <w:autoSpaceDE w:val="0"/>
        <w:autoSpaceDN w:val="0"/>
        <w:ind w:left="420" w:hangingChars="200" w:hanging="420"/>
        <w:rPr>
          <w:rFonts w:hAnsi="ＭＳ 明朝" w:hint="eastAsia"/>
        </w:rPr>
      </w:pPr>
    </w:p>
    <w:p w14:paraId="34DCACAF" w14:textId="77777777" w:rsidR="008E35BF" w:rsidRPr="00FC548D" w:rsidRDefault="008E35BF" w:rsidP="00883CB1">
      <w:pPr>
        <w:autoSpaceDE w:val="0"/>
        <w:autoSpaceDN w:val="0"/>
        <w:ind w:left="420" w:hangingChars="200" w:hanging="420"/>
        <w:rPr>
          <w:rFonts w:ascii="ＭＳ ゴシック" w:eastAsia="ＭＳ ゴシック" w:hAnsi="ＭＳ ゴシック" w:hint="eastAsia"/>
        </w:rPr>
      </w:pPr>
      <w:r w:rsidRPr="00FC548D">
        <w:rPr>
          <w:rFonts w:ascii="ＭＳ ゴシック" w:eastAsia="ＭＳ ゴシック" w:hAnsi="ＭＳ ゴシック" w:hint="eastAsia"/>
        </w:rPr>
        <w:t>４　公募型見積合わせの参加方法</w:t>
      </w:r>
    </w:p>
    <w:p w14:paraId="10D98227" w14:textId="77777777" w:rsidR="008E35BF" w:rsidRPr="00FC548D" w:rsidRDefault="00C1426A" w:rsidP="00883CB1">
      <w:pPr>
        <w:autoSpaceDE w:val="0"/>
        <w:autoSpaceDN w:val="0"/>
        <w:ind w:leftChars="100" w:left="525" w:hangingChars="150" w:hanging="315"/>
        <w:rPr>
          <w:rFonts w:hAnsi="ＭＳ 明朝" w:hint="eastAsia"/>
        </w:rPr>
      </w:pPr>
      <w:r w:rsidRPr="00FC548D">
        <w:rPr>
          <w:rFonts w:hAnsi="ＭＳ 明朝" w:hint="eastAsia"/>
        </w:rPr>
        <w:t xml:space="preserve">(1)　</w:t>
      </w:r>
      <w:r w:rsidR="00954DE0" w:rsidRPr="00FC548D">
        <w:rPr>
          <w:rFonts w:hAnsi="ＭＳ 明朝" w:hint="eastAsia"/>
        </w:rPr>
        <w:t>２の参加資格がある者であれば、</w:t>
      </w:r>
      <w:r w:rsidR="00E872DB" w:rsidRPr="00FC548D">
        <w:rPr>
          <w:rFonts w:hAnsi="ＭＳ 明朝" w:hint="eastAsia"/>
        </w:rPr>
        <w:t>いずれの者であっても</w:t>
      </w:r>
      <w:r w:rsidR="00954DE0" w:rsidRPr="00FC548D">
        <w:rPr>
          <w:rFonts w:hAnsi="ＭＳ 明朝" w:hint="eastAsia"/>
        </w:rPr>
        <w:t>参加することができます。</w:t>
      </w:r>
    </w:p>
    <w:p w14:paraId="0362DE13" w14:textId="77777777" w:rsidR="00360878" w:rsidRPr="00FC548D" w:rsidRDefault="00C1426A" w:rsidP="00883CB1">
      <w:pPr>
        <w:autoSpaceDE w:val="0"/>
        <w:autoSpaceDN w:val="0"/>
        <w:ind w:leftChars="100" w:left="525" w:hangingChars="150" w:hanging="315"/>
        <w:rPr>
          <w:rFonts w:hAnsi="ＭＳ 明朝" w:hint="eastAsia"/>
        </w:rPr>
      </w:pPr>
      <w:r w:rsidRPr="00FC548D">
        <w:rPr>
          <w:rFonts w:hAnsi="ＭＳ 明朝" w:hint="eastAsia"/>
        </w:rPr>
        <w:t xml:space="preserve">(2)　</w:t>
      </w:r>
      <w:r w:rsidR="002D2644" w:rsidRPr="00FC548D">
        <w:rPr>
          <w:rFonts w:hAnsi="ＭＳ 明朝" w:hint="eastAsia"/>
        </w:rPr>
        <w:t>見積参加者</w:t>
      </w:r>
      <w:r w:rsidR="00A873A4" w:rsidRPr="00FC548D">
        <w:rPr>
          <w:rFonts w:hAnsi="ＭＳ 明朝" w:hint="eastAsia"/>
        </w:rPr>
        <w:t>は、</w:t>
      </w:r>
      <w:r w:rsidR="00105FE9" w:rsidRPr="00FC548D">
        <w:rPr>
          <w:rFonts w:hAnsi="ＭＳ 明朝" w:hint="eastAsia"/>
        </w:rPr>
        <w:t>見積書提出期限までの郵送又は持参による事前提出（以下「郵送等による事前提出」という。）</w:t>
      </w:r>
      <w:r w:rsidR="00C94292">
        <w:rPr>
          <w:rFonts w:hAnsi="ＭＳ 明朝" w:hint="eastAsia"/>
        </w:rPr>
        <w:t>若しくは</w:t>
      </w:r>
      <w:r w:rsidR="00105FE9" w:rsidRPr="00FC548D">
        <w:rPr>
          <w:rFonts w:hAnsi="ＭＳ 明朝" w:hint="eastAsia"/>
        </w:rPr>
        <w:t>見積書提出期限に見積書を持参し、見積合わせ時に立ち会いを求める方法（以下「会場提出」という。）</w:t>
      </w:r>
      <w:r w:rsidR="00E872DB" w:rsidRPr="00FC548D">
        <w:rPr>
          <w:rFonts w:hAnsi="ＭＳ 明朝" w:hint="eastAsia"/>
        </w:rPr>
        <w:t>のうち公告で指定された方法</w:t>
      </w:r>
      <w:r w:rsidR="00A873A4" w:rsidRPr="00FC548D">
        <w:rPr>
          <w:rFonts w:hAnsi="ＭＳ 明朝" w:hint="eastAsia"/>
        </w:rPr>
        <w:t>により提出してください。</w:t>
      </w:r>
      <w:r w:rsidR="00A33FFE" w:rsidRPr="00FC548D">
        <w:rPr>
          <w:rFonts w:hAnsi="ＭＳ 明朝" w:hint="eastAsia"/>
        </w:rPr>
        <w:t>それ以外の方法による見積書の提出については受理しません</w:t>
      </w:r>
      <w:r w:rsidR="00A873A4" w:rsidRPr="00FC548D">
        <w:rPr>
          <w:rFonts w:hAnsi="ＭＳ 明朝" w:hint="eastAsia"/>
        </w:rPr>
        <w:t>。</w:t>
      </w:r>
    </w:p>
    <w:p w14:paraId="02EE3275" w14:textId="77777777" w:rsidR="00A873A4" w:rsidRPr="00FC548D" w:rsidRDefault="00E86B4C" w:rsidP="00883CB1">
      <w:pPr>
        <w:autoSpaceDE w:val="0"/>
        <w:autoSpaceDN w:val="0"/>
        <w:ind w:leftChars="250" w:left="525" w:firstLineChars="100" w:firstLine="210"/>
        <w:rPr>
          <w:rFonts w:hAnsi="ＭＳ 明朝" w:hint="eastAsia"/>
        </w:rPr>
      </w:pPr>
      <w:r w:rsidRPr="00FC548D">
        <w:rPr>
          <w:rFonts w:hAnsi="ＭＳ 明朝" w:hint="eastAsia"/>
        </w:rPr>
        <w:t>なお</w:t>
      </w:r>
      <w:r w:rsidR="000A0E2E" w:rsidRPr="00FC548D">
        <w:rPr>
          <w:rFonts w:hAnsi="ＭＳ 明朝" w:hint="eastAsia"/>
        </w:rPr>
        <w:t>、</w:t>
      </w:r>
      <w:r w:rsidR="00A873A4" w:rsidRPr="00FC548D">
        <w:rPr>
          <w:rFonts w:hAnsi="ＭＳ 明朝" w:hint="eastAsia"/>
        </w:rPr>
        <w:t>見積書を</w:t>
      </w:r>
      <w:r w:rsidR="009A4DB2" w:rsidRPr="00FC548D">
        <w:rPr>
          <w:rFonts w:hAnsi="ＭＳ 明朝" w:hint="eastAsia"/>
        </w:rPr>
        <w:t>郵送等による事前提出により見積書を提出する</w:t>
      </w:r>
      <w:r w:rsidR="00A873A4" w:rsidRPr="00FC548D">
        <w:rPr>
          <w:rFonts w:hAnsi="ＭＳ 明朝" w:hint="eastAsia"/>
        </w:rPr>
        <w:t>場合は、見積案件ごとに封筒に入れ密封し、かつ、</w:t>
      </w:r>
      <w:r w:rsidR="00BE74FE" w:rsidRPr="00FC548D">
        <w:rPr>
          <w:rFonts w:hAnsi="ＭＳ 明朝" w:hint="eastAsia"/>
        </w:rPr>
        <w:t>封筒表面</w:t>
      </w:r>
      <w:r w:rsidR="008618CD" w:rsidRPr="00FC548D">
        <w:rPr>
          <w:rFonts w:hAnsi="ＭＳ 明朝" w:hint="eastAsia"/>
        </w:rPr>
        <w:t>に発注番号、発注</w:t>
      </w:r>
      <w:r w:rsidR="00A873A4" w:rsidRPr="00FC548D">
        <w:rPr>
          <w:rFonts w:hAnsi="ＭＳ 明朝" w:hint="eastAsia"/>
        </w:rPr>
        <w:t>件名、氏名（法人の場合は、その名称又は商号）及び</w:t>
      </w:r>
      <w:r w:rsidR="00711ABD" w:rsidRPr="00FC548D">
        <w:rPr>
          <w:rFonts w:hAnsi="ＭＳ 明朝" w:hint="eastAsia"/>
        </w:rPr>
        <w:t>見積書提出期限</w:t>
      </w:r>
      <w:r w:rsidR="00A873A4" w:rsidRPr="00FC548D">
        <w:rPr>
          <w:rFonts w:hAnsi="ＭＳ 明朝" w:hint="eastAsia"/>
        </w:rPr>
        <w:t>を明記してください。</w:t>
      </w:r>
      <w:r w:rsidR="00E1398B" w:rsidRPr="00FC548D">
        <w:rPr>
          <w:rFonts w:hAnsi="ＭＳ 明朝" w:hint="eastAsia"/>
        </w:rPr>
        <w:t>また、郵送による場合は、見積書提出期限の前日までに</w:t>
      </w:r>
      <w:r w:rsidR="00C94292">
        <w:rPr>
          <w:rFonts w:hAnsi="ＭＳ 明朝" w:hint="eastAsia"/>
        </w:rPr>
        <w:t>見積書提出場所に</w:t>
      </w:r>
      <w:r w:rsidR="00E1398B" w:rsidRPr="00FC548D">
        <w:rPr>
          <w:rFonts w:hAnsi="ＭＳ 明朝" w:hint="eastAsia"/>
        </w:rPr>
        <w:t>到達するよう提出してください。</w:t>
      </w:r>
    </w:p>
    <w:p w14:paraId="071264C9" w14:textId="77777777" w:rsidR="00957339" w:rsidRPr="00FC548D" w:rsidRDefault="00C1426A" w:rsidP="00883CB1">
      <w:pPr>
        <w:autoSpaceDE w:val="0"/>
        <w:autoSpaceDN w:val="0"/>
        <w:ind w:leftChars="100" w:left="525" w:hangingChars="150" w:hanging="315"/>
        <w:rPr>
          <w:rFonts w:hAnsi="ＭＳ 明朝" w:hint="eastAsia"/>
        </w:rPr>
      </w:pPr>
      <w:r w:rsidRPr="00FC548D">
        <w:rPr>
          <w:rFonts w:hAnsi="ＭＳ 明朝" w:hint="eastAsia"/>
        </w:rPr>
        <w:t xml:space="preserve">(3)　</w:t>
      </w:r>
      <w:r w:rsidR="008022BD" w:rsidRPr="00FC548D">
        <w:rPr>
          <w:rFonts w:hAnsi="ＭＳ 明朝" w:hint="eastAsia"/>
        </w:rPr>
        <w:t>提出する見積書の</w:t>
      </w:r>
      <w:r w:rsidR="00E86B4C" w:rsidRPr="00FC548D">
        <w:rPr>
          <w:rFonts w:hAnsi="ＭＳ 明朝" w:hint="eastAsia"/>
        </w:rPr>
        <w:t>見積額（消費税相当額を含む。）が１０万円以上のときは、</w:t>
      </w:r>
      <w:r w:rsidR="00DC50C9">
        <w:rPr>
          <w:rFonts w:hAnsi="ＭＳ 明朝" w:hint="eastAsia"/>
        </w:rPr>
        <w:t>見積書</w:t>
      </w:r>
      <w:r w:rsidR="00A873A4" w:rsidRPr="00FC548D">
        <w:rPr>
          <w:rFonts w:hAnsi="ＭＳ 明朝" w:hint="eastAsia"/>
        </w:rPr>
        <w:t>提出期限の６ヶ月以内に発行された</w:t>
      </w:r>
      <w:r w:rsidR="00957339" w:rsidRPr="00FC548D">
        <w:rPr>
          <w:rFonts w:hAnsi="ＭＳ 明朝" w:hint="eastAsia"/>
        </w:rPr>
        <w:t>次</w:t>
      </w:r>
      <w:r w:rsidR="00A873A4" w:rsidRPr="00FC548D">
        <w:rPr>
          <w:rFonts w:hAnsi="ＭＳ 明朝" w:hint="eastAsia"/>
        </w:rPr>
        <w:t>の納税証明書又はその写</w:t>
      </w:r>
      <w:r w:rsidR="00E86B4C" w:rsidRPr="00FC548D">
        <w:rPr>
          <w:rFonts w:hAnsi="ＭＳ 明朝" w:hint="eastAsia"/>
        </w:rPr>
        <w:t>し</w:t>
      </w:r>
      <w:r w:rsidR="00A873A4" w:rsidRPr="00FC548D">
        <w:rPr>
          <w:rFonts w:hAnsi="ＭＳ 明朝" w:hint="eastAsia"/>
        </w:rPr>
        <w:t>を見積書に添付しなければなりません。</w:t>
      </w:r>
    </w:p>
    <w:p w14:paraId="67B121ED" w14:textId="77777777" w:rsidR="00A873A4" w:rsidRPr="00FC548D" w:rsidRDefault="00A873A4" w:rsidP="00883CB1">
      <w:pPr>
        <w:autoSpaceDE w:val="0"/>
        <w:autoSpaceDN w:val="0"/>
        <w:ind w:leftChars="250" w:left="525" w:firstLineChars="100" w:firstLine="210"/>
        <w:rPr>
          <w:rFonts w:hAnsi="ＭＳ 明朝" w:hint="eastAsia"/>
        </w:rPr>
      </w:pPr>
      <w:r w:rsidRPr="00FC548D">
        <w:rPr>
          <w:rFonts w:hAnsi="ＭＳ 明朝" w:hint="eastAsia"/>
        </w:rPr>
        <w:t>ただし、</w:t>
      </w:r>
      <w:r w:rsidR="006E7953" w:rsidRPr="00FC548D">
        <w:rPr>
          <w:rFonts w:hAnsi="ＭＳ 明朝" w:hint="eastAsia"/>
        </w:rPr>
        <w:t>入札参加</w:t>
      </w:r>
      <w:r w:rsidRPr="00FC548D">
        <w:rPr>
          <w:rFonts w:hAnsi="ＭＳ 明朝" w:hint="eastAsia"/>
        </w:rPr>
        <w:t>資格を取得している者は、見積書</w:t>
      </w:r>
      <w:r w:rsidR="00F42297" w:rsidRPr="00FC548D">
        <w:rPr>
          <w:rFonts w:hAnsi="ＭＳ 明朝" w:hint="eastAsia"/>
        </w:rPr>
        <w:t>又は公告で求められた公募型見積合わせ参加資格審査書類</w:t>
      </w:r>
      <w:r w:rsidRPr="00FC548D">
        <w:rPr>
          <w:rFonts w:hAnsi="ＭＳ 明朝" w:hint="eastAsia"/>
        </w:rPr>
        <w:t>に競争入札参加資格の登録番号を記載することにより</w:t>
      </w:r>
      <w:r w:rsidR="006E7953" w:rsidRPr="00FC548D">
        <w:rPr>
          <w:rFonts w:hAnsi="ＭＳ 明朝" w:hint="eastAsia"/>
        </w:rPr>
        <w:t>、</w:t>
      </w:r>
      <w:r w:rsidRPr="00FC548D">
        <w:rPr>
          <w:rFonts w:hAnsi="ＭＳ 明朝" w:hint="eastAsia"/>
        </w:rPr>
        <w:t>納税証明書</w:t>
      </w:r>
      <w:r w:rsidR="006E7953" w:rsidRPr="00FC548D">
        <w:rPr>
          <w:rFonts w:hAnsi="ＭＳ 明朝" w:hint="eastAsia"/>
        </w:rPr>
        <w:t>（又はその写し）の提出</w:t>
      </w:r>
      <w:r w:rsidRPr="00FC548D">
        <w:rPr>
          <w:rFonts w:hAnsi="ＭＳ 明朝" w:hint="eastAsia"/>
        </w:rPr>
        <w:t>は不要</w:t>
      </w:r>
      <w:r w:rsidR="008213FC" w:rsidRPr="00FC548D">
        <w:rPr>
          <w:rFonts w:hAnsi="ＭＳ 明朝" w:hint="eastAsia"/>
        </w:rPr>
        <w:t>となります</w:t>
      </w:r>
      <w:r w:rsidRPr="00FC548D">
        <w:rPr>
          <w:rFonts w:hAnsi="ＭＳ 明朝" w:hint="eastAsia"/>
        </w:rPr>
        <w:t>。</w:t>
      </w:r>
    </w:p>
    <w:p w14:paraId="116F66B2" w14:textId="77777777" w:rsidR="00ED75A1" w:rsidRPr="00FC548D" w:rsidRDefault="00ED75A1" w:rsidP="00883CB1">
      <w:pPr>
        <w:autoSpaceDE w:val="0"/>
        <w:autoSpaceDN w:val="0"/>
        <w:ind w:leftChars="200" w:left="630" w:hangingChars="100" w:hanging="210"/>
        <w:rPr>
          <w:rFonts w:hAnsi="ＭＳ 明朝" w:hint="eastAsia"/>
        </w:rPr>
      </w:pPr>
      <w:r w:rsidRPr="00FC548D">
        <w:rPr>
          <w:rFonts w:hAnsi="ＭＳ 明朝" w:hint="eastAsia"/>
          <w:szCs w:val="21"/>
        </w:rPr>
        <w:t>ア　都道府県税</w:t>
      </w:r>
    </w:p>
    <w:p w14:paraId="79C36A8A" w14:textId="77777777" w:rsidR="00ED75A1" w:rsidRPr="00FC548D" w:rsidRDefault="00C1426A" w:rsidP="00883CB1">
      <w:pPr>
        <w:autoSpaceDE w:val="0"/>
        <w:autoSpaceDN w:val="0"/>
        <w:ind w:leftChars="300" w:left="1050" w:hangingChars="200" w:hanging="420"/>
        <w:rPr>
          <w:rFonts w:hAnsi="ＭＳ 明朝" w:hint="eastAsia"/>
        </w:rPr>
      </w:pPr>
      <w:r w:rsidRPr="00FC548D">
        <w:rPr>
          <w:rFonts w:hAnsi="ＭＳ 明朝" w:hint="eastAsia"/>
        </w:rPr>
        <w:t>(ｱ)</w:t>
      </w:r>
      <w:r w:rsidR="006E7953" w:rsidRPr="00FC548D">
        <w:rPr>
          <w:rFonts w:hAnsi="ＭＳ 明朝" w:hint="eastAsia"/>
        </w:rPr>
        <w:t xml:space="preserve"> </w:t>
      </w:r>
      <w:r w:rsidR="00ED75A1" w:rsidRPr="00FC548D">
        <w:rPr>
          <w:rFonts w:hAnsi="ＭＳ 明朝" w:hint="eastAsia"/>
        </w:rPr>
        <w:t>長野県内に本店又は支店等を有する者</w:t>
      </w:r>
    </w:p>
    <w:p w14:paraId="58DB32F5" w14:textId="77777777" w:rsidR="000F2BE3" w:rsidRPr="00FC548D" w:rsidRDefault="00E86B4C" w:rsidP="00883CB1">
      <w:pPr>
        <w:autoSpaceDE w:val="0"/>
        <w:autoSpaceDN w:val="0"/>
        <w:ind w:firstLineChars="500" w:firstLine="1050"/>
        <w:rPr>
          <w:rFonts w:hAnsi="ＭＳ 明朝" w:hint="eastAsia"/>
          <w:szCs w:val="21"/>
        </w:rPr>
      </w:pPr>
      <w:r w:rsidRPr="00FC548D">
        <w:rPr>
          <w:rFonts w:hAnsi="ＭＳ 明朝" w:hint="eastAsia"/>
          <w:szCs w:val="21"/>
        </w:rPr>
        <w:t>長野県の県税</w:t>
      </w:r>
      <w:r w:rsidR="000F2BE3" w:rsidRPr="00FC548D">
        <w:rPr>
          <w:rFonts w:hAnsi="ＭＳ 明朝" w:hint="eastAsia"/>
          <w:szCs w:val="21"/>
        </w:rPr>
        <w:t>事務所が発行する「競争入札参加資格申請用の納税証明書」</w:t>
      </w:r>
    </w:p>
    <w:p w14:paraId="6C3EC089" w14:textId="77777777" w:rsidR="000F2BE3" w:rsidRPr="00FC548D" w:rsidRDefault="000F2BE3" w:rsidP="00883CB1">
      <w:pPr>
        <w:ind w:leftChars="400" w:left="840" w:firstLineChars="100" w:firstLine="210"/>
        <w:rPr>
          <w:rFonts w:hAnsi="ＭＳ 明朝" w:hint="eastAsia"/>
          <w:szCs w:val="21"/>
        </w:rPr>
      </w:pPr>
      <w:r w:rsidRPr="00FC548D">
        <w:rPr>
          <w:rFonts w:hAnsi="ＭＳ 明朝" w:hint="eastAsia"/>
          <w:szCs w:val="21"/>
        </w:rPr>
        <w:t>個人事業主</w:t>
      </w:r>
      <w:r w:rsidR="00ED75A1" w:rsidRPr="00FC548D">
        <w:rPr>
          <w:rFonts w:hAnsi="ＭＳ 明朝" w:hint="eastAsia"/>
          <w:szCs w:val="21"/>
        </w:rPr>
        <w:t>については</w:t>
      </w:r>
      <w:r w:rsidRPr="00FC548D">
        <w:rPr>
          <w:rFonts w:hAnsi="ＭＳ 明朝" w:hint="eastAsia"/>
          <w:szCs w:val="21"/>
        </w:rPr>
        <w:t>、住民登録のある市町村が発行する個人住民税に滞納の額がないことの証明書が別途必要</w:t>
      </w:r>
      <w:r w:rsidR="00F12630" w:rsidRPr="00FC548D">
        <w:rPr>
          <w:rFonts w:hAnsi="ＭＳ 明朝" w:hint="eastAsia"/>
          <w:szCs w:val="21"/>
        </w:rPr>
        <w:t>です</w:t>
      </w:r>
      <w:r w:rsidRPr="00FC548D">
        <w:rPr>
          <w:rFonts w:hAnsi="ＭＳ 明朝" w:hint="eastAsia"/>
          <w:szCs w:val="21"/>
        </w:rPr>
        <w:t xml:space="preserve">。　</w:t>
      </w:r>
    </w:p>
    <w:p w14:paraId="3E6D3850" w14:textId="77777777" w:rsidR="006E7953" w:rsidRPr="00FC548D" w:rsidRDefault="00C1426A" w:rsidP="00883CB1">
      <w:pPr>
        <w:ind w:firstLineChars="300" w:firstLine="630"/>
        <w:rPr>
          <w:rFonts w:hAnsi="ＭＳ 明朝"/>
          <w:szCs w:val="21"/>
        </w:rPr>
      </w:pPr>
      <w:r w:rsidRPr="00FC548D">
        <w:rPr>
          <w:rFonts w:hAnsi="ＭＳ 明朝" w:hint="eastAsia"/>
        </w:rPr>
        <w:t>(ｲ)</w:t>
      </w:r>
      <w:r w:rsidR="006E7953" w:rsidRPr="00FC548D">
        <w:rPr>
          <w:rFonts w:hAnsi="ＭＳ 明朝" w:hint="eastAsia"/>
        </w:rPr>
        <w:t xml:space="preserve"> </w:t>
      </w:r>
      <w:r w:rsidR="00ED75A1" w:rsidRPr="00FC548D">
        <w:rPr>
          <w:rFonts w:hAnsi="ＭＳ 明朝" w:hint="eastAsia"/>
        </w:rPr>
        <w:t>長野県内に本店、支店等のいずれも有しない者</w:t>
      </w:r>
    </w:p>
    <w:p w14:paraId="7F16284E" w14:textId="77777777" w:rsidR="000F2BE3" w:rsidRPr="00FC548D" w:rsidRDefault="000F2BE3" w:rsidP="00883CB1">
      <w:pPr>
        <w:ind w:leftChars="400" w:left="840" w:firstLineChars="100" w:firstLine="210"/>
        <w:rPr>
          <w:rFonts w:hAnsi="ＭＳ 明朝" w:hint="eastAsia"/>
          <w:szCs w:val="21"/>
        </w:rPr>
      </w:pPr>
      <w:r w:rsidRPr="00FC548D">
        <w:rPr>
          <w:rFonts w:hAnsi="ＭＳ 明朝" w:hint="eastAsia"/>
          <w:szCs w:val="21"/>
        </w:rPr>
        <w:t>本店所在地の都道府県が発行する当該都道府県税すべてに滞納がないことを証明する納税証明書（税目ごとの証明書のみ発行する都道府県は、直前事業年度の法人（個人）事業税の納税証明書）</w:t>
      </w:r>
    </w:p>
    <w:p w14:paraId="101530F9" w14:textId="77777777" w:rsidR="000F2BE3" w:rsidRPr="00FC548D" w:rsidRDefault="00ED75A1" w:rsidP="00883CB1">
      <w:pPr>
        <w:ind w:leftChars="100" w:left="210" w:firstLineChars="200" w:firstLine="420"/>
        <w:rPr>
          <w:rFonts w:hAnsi="ＭＳ 明朝" w:hint="eastAsia"/>
          <w:szCs w:val="21"/>
        </w:rPr>
      </w:pPr>
      <w:r w:rsidRPr="00FC548D">
        <w:rPr>
          <w:rFonts w:hAnsi="ＭＳ 明朝" w:hint="eastAsia"/>
        </w:rPr>
        <w:t>イ　地方消費税</w:t>
      </w:r>
    </w:p>
    <w:p w14:paraId="18048505" w14:textId="77777777" w:rsidR="000F2BE3" w:rsidRPr="00FC548D" w:rsidRDefault="006E7953" w:rsidP="00883CB1">
      <w:pPr>
        <w:ind w:left="210" w:hangingChars="100" w:hanging="210"/>
        <w:rPr>
          <w:rFonts w:hAnsi="ＭＳ 明朝" w:hint="eastAsia"/>
          <w:szCs w:val="21"/>
        </w:rPr>
      </w:pPr>
      <w:r w:rsidRPr="00FC548D">
        <w:rPr>
          <w:rFonts w:hAnsi="ＭＳ 明朝" w:hint="eastAsia"/>
          <w:szCs w:val="21"/>
        </w:rPr>
        <w:t xml:space="preserve">　　　　　</w:t>
      </w:r>
      <w:r w:rsidR="000F2BE3" w:rsidRPr="00FC548D">
        <w:rPr>
          <w:rFonts w:hAnsi="ＭＳ 明朝" w:hint="eastAsia"/>
          <w:szCs w:val="21"/>
        </w:rPr>
        <w:t>本店所在地の税務署が発行する次の納税証明書のいずれか</w:t>
      </w:r>
    </w:p>
    <w:p w14:paraId="006FCC04" w14:textId="77777777" w:rsidR="000F2BE3" w:rsidRPr="00FC548D" w:rsidRDefault="006E7953" w:rsidP="00883CB1">
      <w:pPr>
        <w:ind w:left="210" w:hangingChars="100" w:hanging="210"/>
        <w:rPr>
          <w:rFonts w:hAnsi="ＭＳ 明朝" w:hint="eastAsia"/>
          <w:szCs w:val="21"/>
        </w:rPr>
      </w:pPr>
      <w:r w:rsidRPr="00FC548D">
        <w:rPr>
          <w:rFonts w:hAnsi="ＭＳ 明朝" w:hint="eastAsia"/>
          <w:szCs w:val="21"/>
        </w:rPr>
        <w:lastRenderedPageBreak/>
        <w:t xml:space="preserve">　　　　　　</w:t>
      </w:r>
      <w:r w:rsidR="000F2BE3" w:rsidRPr="00FC548D">
        <w:rPr>
          <w:rFonts w:hAnsi="ＭＳ 明朝" w:hint="eastAsia"/>
          <w:szCs w:val="21"/>
        </w:rPr>
        <w:t>納税証明書（その３）・・・・消費税及び地方消費税を指定</w:t>
      </w:r>
    </w:p>
    <w:p w14:paraId="5BF25599" w14:textId="77777777" w:rsidR="000F2BE3" w:rsidRPr="00FC548D" w:rsidRDefault="006E7953" w:rsidP="00883CB1">
      <w:pPr>
        <w:ind w:leftChars="100" w:left="210" w:firstLineChars="400" w:firstLine="840"/>
        <w:rPr>
          <w:rFonts w:hAnsi="ＭＳ 明朝" w:hint="eastAsia"/>
          <w:szCs w:val="21"/>
        </w:rPr>
      </w:pPr>
      <w:r w:rsidRPr="00FC548D">
        <w:rPr>
          <w:rFonts w:hAnsi="ＭＳ 明朝" w:hint="eastAsia"/>
          <w:szCs w:val="21"/>
        </w:rPr>
        <w:t xml:space="preserve">　</w:t>
      </w:r>
      <w:r w:rsidR="000F2BE3" w:rsidRPr="00FC548D">
        <w:rPr>
          <w:rFonts w:hAnsi="ＭＳ 明朝" w:hint="eastAsia"/>
          <w:szCs w:val="21"/>
        </w:rPr>
        <w:t>納税証明書（その３の２）・・申告所得税と消費税及び地方消費税</w:t>
      </w:r>
    </w:p>
    <w:p w14:paraId="7ACAA57F" w14:textId="77777777" w:rsidR="000F2BE3" w:rsidRPr="00FC548D" w:rsidRDefault="000F2BE3" w:rsidP="00883CB1">
      <w:pPr>
        <w:ind w:leftChars="100" w:left="210" w:firstLineChars="500" w:firstLine="1050"/>
        <w:rPr>
          <w:rFonts w:hAnsi="ＭＳ 明朝" w:hint="eastAsia"/>
          <w:szCs w:val="21"/>
        </w:rPr>
      </w:pPr>
      <w:r w:rsidRPr="00FC548D">
        <w:rPr>
          <w:rFonts w:hAnsi="ＭＳ 明朝" w:hint="eastAsia"/>
          <w:szCs w:val="21"/>
        </w:rPr>
        <w:t>納税証明書（その３の３）・・法人税と消費税及び地方消費税</w:t>
      </w:r>
    </w:p>
    <w:p w14:paraId="4B3BF96A" w14:textId="77777777" w:rsidR="00254B08" w:rsidRPr="00FC548D" w:rsidRDefault="00C1426A" w:rsidP="00883CB1">
      <w:pPr>
        <w:autoSpaceDE w:val="0"/>
        <w:autoSpaceDN w:val="0"/>
        <w:ind w:leftChars="100" w:left="525" w:hangingChars="150" w:hanging="315"/>
        <w:outlineLvl w:val="0"/>
        <w:rPr>
          <w:rFonts w:hAnsi="ＭＳ 明朝" w:hint="eastAsia"/>
        </w:rPr>
      </w:pPr>
      <w:r w:rsidRPr="00FC548D">
        <w:rPr>
          <w:rFonts w:hAnsi="ＭＳ 明朝" w:hint="eastAsia"/>
        </w:rPr>
        <w:t xml:space="preserve">(4)　</w:t>
      </w:r>
      <w:r w:rsidR="00E603E1" w:rsidRPr="00FC548D">
        <w:rPr>
          <w:rFonts w:hAnsi="ＭＳ 明朝" w:hint="eastAsia"/>
        </w:rPr>
        <w:t>見積参加者</w:t>
      </w:r>
      <w:r w:rsidR="00254B08" w:rsidRPr="00FC548D">
        <w:rPr>
          <w:rFonts w:hAnsi="ＭＳ 明朝" w:hint="eastAsia"/>
        </w:rPr>
        <w:t>は、見積公告において求められた経済上及び技術上の要件があるときは、指定した期限までに</w:t>
      </w:r>
      <w:r w:rsidR="002D2644" w:rsidRPr="00FC548D">
        <w:rPr>
          <w:rFonts w:hAnsi="ＭＳ 明朝" w:hint="eastAsia"/>
        </w:rPr>
        <w:t>見積参加者</w:t>
      </w:r>
      <w:r w:rsidR="00254B08" w:rsidRPr="00FC548D">
        <w:rPr>
          <w:rFonts w:hAnsi="ＭＳ 明朝" w:hint="eastAsia"/>
        </w:rPr>
        <w:t>の負担において完全な説明をしなければなりません。</w:t>
      </w:r>
    </w:p>
    <w:p w14:paraId="56DC3026" w14:textId="77777777" w:rsidR="00A873A4" w:rsidRPr="00FC548D" w:rsidRDefault="00C1426A" w:rsidP="00883CB1">
      <w:pPr>
        <w:autoSpaceDE w:val="0"/>
        <w:autoSpaceDN w:val="0"/>
        <w:ind w:firstLineChars="100" w:firstLine="210"/>
        <w:rPr>
          <w:rFonts w:hAnsi="ＭＳ 明朝" w:hint="eastAsia"/>
        </w:rPr>
      </w:pPr>
      <w:r w:rsidRPr="00FC548D">
        <w:rPr>
          <w:rFonts w:hAnsi="ＭＳ 明朝" w:hint="eastAsia"/>
        </w:rPr>
        <w:t xml:space="preserve">(5)　</w:t>
      </w:r>
      <w:r w:rsidR="00E86B4C" w:rsidRPr="00FC548D">
        <w:rPr>
          <w:rFonts w:hAnsi="ＭＳ 明朝" w:hint="eastAsia"/>
        </w:rPr>
        <w:t>見積書の提出場所及び提出</w:t>
      </w:r>
      <w:r w:rsidR="00A873A4" w:rsidRPr="00FC548D">
        <w:rPr>
          <w:rFonts w:hAnsi="ＭＳ 明朝" w:hint="eastAsia"/>
        </w:rPr>
        <w:t>期限は、見積公告に示すとおりとします。</w:t>
      </w:r>
    </w:p>
    <w:p w14:paraId="582FF712" w14:textId="77777777" w:rsidR="00A873A4" w:rsidRPr="00FC548D" w:rsidRDefault="00C1426A" w:rsidP="00883CB1">
      <w:pPr>
        <w:autoSpaceDE w:val="0"/>
        <w:autoSpaceDN w:val="0"/>
        <w:ind w:leftChars="100" w:left="525" w:hangingChars="150" w:hanging="315"/>
        <w:rPr>
          <w:rFonts w:hAnsi="ＭＳ 明朝" w:hint="eastAsia"/>
          <w:dstrike/>
        </w:rPr>
      </w:pPr>
      <w:r w:rsidRPr="00FC548D">
        <w:rPr>
          <w:rFonts w:hAnsi="ＭＳ 明朝" w:hint="eastAsia"/>
        </w:rPr>
        <w:t xml:space="preserve">(6)　</w:t>
      </w:r>
      <w:r w:rsidR="002D2644" w:rsidRPr="00FC548D">
        <w:rPr>
          <w:rFonts w:hAnsi="ＭＳ 明朝" w:hint="eastAsia"/>
        </w:rPr>
        <w:t>見積参加者</w:t>
      </w:r>
      <w:r w:rsidR="00A873A4" w:rsidRPr="00FC548D">
        <w:rPr>
          <w:rFonts w:hAnsi="ＭＳ 明朝" w:hint="eastAsia"/>
        </w:rPr>
        <w:t>は、</w:t>
      </w:r>
      <w:r w:rsidR="006E7953" w:rsidRPr="00FC548D">
        <w:rPr>
          <w:rFonts w:hAnsi="ＭＳ 明朝" w:hint="eastAsia"/>
        </w:rPr>
        <w:t>原則として、</w:t>
      </w:r>
      <w:r w:rsidR="00957339" w:rsidRPr="00FC548D">
        <w:rPr>
          <w:rFonts w:hAnsi="ＭＳ 明朝" w:hint="eastAsia"/>
        </w:rPr>
        <w:t>長野県ホームページの「物品</w:t>
      </w:r>
      <w:r w:rsidR="008618CD" w:rsidRPr="00FC548D">
        <w:rPr>
          <w:rFonts w:hAnsi="ＭＳ 明朝" w:hint="eastAsia"/>
        </w:rPr>
        <w:t>・委託等</w:t>
      </w:r>
      <w:r w:rsidR="00957339" w:rsidRPr="00FC548D">
        <w:rPr>
          <w:rFonts w:hAnsi="ＭＳ 明朝" w:hint="eastAsia"/>
        </w:rPr>
        <w:t>調達情報」の「</w:t>
      </w:r>
      <w:r w:rsidR="004D12B9" w:rsidRPr="00FC548D">
        <w:rPr>
          <w:rFonts w:hAnsi="ＭＳ 明朝" w:hint="eastAsia"/>
        </w:rPr>
        <w:t>公募型見積合わせ</w:t>
      </w:r>
      <w:r w:rsidR="00957339" w:rsidRPr="00FC548D">
        <w:rPr>
          <w:rFonts w:hAnsi="ＭＳ 明朝" w:hint="eastAsia"/>
        </w:rPr>
        <w:t>調達案件一覧」に掲示した各案件の見積書</w:t>
      </w:r>
      <w:r w:rsidR="00B17326" w:rsidRPr="00FC548D">
        <w:rPr>
          <w:rFonts w:hAnsi="ＭＳ 明朝" w:hint="eastAsia"/>
        </w:rPr>
        <w:t>様式をダウンロードし、次の各号に掲げる事項を記載して、見積書を提出してください。</w:t>
      </w:r>
    </w:p>
    <w:p w14:paraId="43266281" w14:textId="77777777" w:rsidR="00A873A4" w:rsidRPr="00FC548D" w:rsidRDefault="00A873A4" w:rsidP="00883CB1">
      <w:pPr>
        <w:autoSpaceDE w:val="0"/>
        <w:autoSpaceDN w:val="0"/>
        <w:ind w:leftChars="200" w:left="420"/>
        <w:rPr>
          <w:rFonts w:hAnsi="ＭＳ 明朝" w:hint="eastAsia"/>
        </w:rPr>
      </w:pPr>
      <w:r w:rsidRPr="00FC548D">
        <w:rPr>
          <w:rFonts w:hAnsi="ＭＳ 明朝" w:hint="eastAsia"/>
        </w:rPr>
        <w:t xml:space="preserve">ア　</w:t>
      </w:r>
      <w:r w:rsidR="00B17326" w:rsidRPr="00FC548D">
        <w:rPr>
          <w:rFonts w:hAnsi="ＭＳ 明朝" w:hint="eastAsia"/>
        </w:rPr>
        <w:t>日付</w:t>
      </w:r>
    </w:p>
    <w:p w14:paraId="329DB718" w14:textId="77777777" w:rsidR="00A873A4" w:rsidRPr="00FC548D" w:rsidRDefault="00A873A4" w:rsidP="00883CB1">
      <w:pPr>
        <w:pStyle w:val="2"/>
        <w:autoSpaceDE w:val="0"/>
        <w:autoSpaceDN w:val="0"/>
        <w:ind w:leftChars="200" w:left="630" w:hangingChars="100" w:hanging="210"/>
        <w:rPr>
          <w:rFonts w:hAnsi="ＭＳ 明朝" w:hint="eastAsia"/>
        </w:rPr>
      </w:pPr>
      <w:r w:rsidRPr="00FC548D">
        <w:rPr>
          <w:rFonts w:hAnsi="ＭＳ 明朝" w:hint="eastAsia"/>
        </w:rPr>
        <w:t xml:space="preserve">イ　</w:t>
      </w:r>
      <w:r w:rsidR="00E603E1" w:rsidRPr="00FC548D">
        <w:rPr>
          <w:rFonts w:hAnsi="ＭＳ 明朝" w:hint="eastAsia"/>
        </w:rPr>
        <w:t>見積参加者</w:t>
      </w:r>
      <w:r w:rsidR="00B17326" w:rsidRPr="00FC548D">
        <w:rPr>
          <w:rFonts w:hAnsi="ＭＳ 明朝" w:hint="eastAsia"/>
        </w:rPr>
        <w:t>本人の住所、氏名（法人の場合は、その名称又は商号及び代表者の氏名）及び代表者印の押印</w:t>
      </w:r>
    </w:p>
    <w:p w14:paraId="6785F174" w14:textId="77777777" w:rsidR="00A873A4" w:rsidRPr="00FC548D" w:rsidRDefault="00A873A4" w:rsidP="00883CB1">
      <w:pPr>
        <w:pStyle w:val="2"/>
        <w:autoSpaceDE w:val="0"/>
        <w:autoSpaceDN w:val="0"/>
        <w:ind w:leftChars="200" w:left="630" w:hangingChars="100" w:hanging="210"/>
        <w:rPr>
          <w:rFonts w:hAnsi="ＭＳ 明朝" w:hint="eastAsia"/>
          <w:dstrike/>
        </w:rPr>
      </w:pPr>
      <w:r w:rsidRPr="00FC548D">
        <w:rPr>
          <w:rFonts w:hAnsi="ＭＳ 明朝" w:hint="eastAsia"/>
        </w:rPr>
        <w:t xml:space="preserve">ウ　</w:t>
      </w:r>
      <w:r w:rsidR="00B17326" w:rsidRPr="00FC548D">
        <w:rPr>
          <w:rFonts w:hAnsi="ＭＳ 明朝" w:hint="eastAsia"/>
        </w:rPr>
        <w:t>代理人が見積りをする場合は、見積参加者本人の住所及び氏名（法人の場合は、その名称又は商号及び代表者の氏名）、代理人であることの表示並びに当該代理人の氏名及び押印</w:t>
      </w:r>
    </w:p>
    <w:p w14:paraId="188CD1E6" w14:textId="77777777" w:rsidR="00A873A4" w:rsidRPr="00FC548D" w:rsidRDefault="00A873A4" w:rsidP="00883CB1">
      <w:pPr>
        <w:pStyle w:val="2"/>
        <w:autoSpaceDE w:val="0"/>
        <w:autoSpaceDN w:val="0"/>
        <w:ind w:leftChars="200" w:left="630" w:hangingChars="100" w:hanging="210"/>
        <w:rPr>
          <w:rFonts w:hAnsi="ＭＳ 明朝" w:hint="eastAsia"/>
          <w:dstrike/>
        </w:rPr>
      </w:pPr>
      <w:r w:rsidRPr="00FC548D">
        <w:rPr>
          <w:rFonts w:hAnsi="ＭＳ 明朝" w:hint="eastAsia"/>
        </w:rPr>
        <w:t xml:space="preserve">エ　</w:t>
      </w:r>
      <w:r w:rsidR="006977B2" w:rsidRPr="00FC548D">
        <w:rPr>
          <w:rFonts w:hAnsi="ＭＳ 明朝" w:hint="eastAsia"/>
        </w:rPr>
        <w:t>入札参加</w:t>
      </w:r>
      <w:r w:rsidR="00B17326" w:rsidRPr="00FC548D">
        <w:rPr>
          <w:rFonts w:hAnsi="ＭＳ 明朝" w:hint="eastAsia"/>
        </w:rPr>
        <w:t>資格を取得している者は、その登録番号</w:t>
      </w:r>
    </w:p>
    <w:p w14:paraId="6D5D2777" w14:textId="77777777" w:rsidR="004D424A" w:rsidRPr="00FC548D" w:rsidRDefault="00A873A4" w:rsidP="00883CB1">
      <w:pPr>
        <w:pStyle w:val="2"/>
        <w:autoSpaceDE w:val="0"/>
        <w:autoSpaceDN w:val="0"/>
        <w:ind w:leftChars="200" w:left="630" w:hangingChars="100" w:hanging="210"/>
        <w:rPr>
          <w:rFonts w:hAnsi="ＭＳ 明朝" w:hint="eastAsia"/>
        </w:rPr>
      </w:pPr>
      <w:r w:rsidRPr="00FC548D">
        <w:rPr>
          <w:rFonts w:hAnsi="ＭＳ 明朝" w:hint="eastAsia"/>
        </w:rPr>
        <w:t xml:space="preserve">オ　</w:t>
      </w:r>
      <w:r w:rsidR="00B17326" w:rsidRPr="00FC548D">
        <w:rPr>
          <w:rFonts w:hAnsi="ＭＳ 明朝" w:hint="eastAsia"/>
        </w:rPr>
        <w:t>電話番</w:t>
      </w:r>
      <w:r w:rsidR="001138E1" w:rsidRPr="00FC548D">
        <w:rPr>
          <w:rFonts w:hAnsi="ＭＳ 明朝" w:hint="eastAsia"/>
        </w:rPr>
        <w:t>号</w:t>
      </w:r>
    </w:p>
    <w:p w14:paraId="29BFE1F0" w14:textId="77777777" w:rsidR="00A03402" w:rsidRPr="00FC548D" w:rsidRDefault="00B17326" w:rsidP="00883CB1">
      <w:pPr>
        <w:pStyle w:val="2"/>
        <w:autoSpaceDE w:val="0"/>
        <w:autoSpaceDN w:val="0"/>
        <w:ind w:leftChars="200" w:left="630" w:hangingChars="100" w:hanging="210"/>
        <w:rPr>
          <w:rFonts w:hAnsi="ＭＳ 明朝"/>
          <w:b/>
        </w:rPr>
      </w:pPr>
      <w:r w:rsidRPr="00FC548D">
        <w:rPr>
          <w:rFonts w:hAnsi="ＭＳ 明朝" w:hint="eastAsia"/>
        </w:rPr>
        <w:t>カ　見積額</w:t>
      </w:r>
      <w:r w:rsidR="00A03402" w:rsidRPr="00FC548D">
        <w:rPr>
          <w:rFonts w:hAnsi="ＭＳ 明朝" w:hint="eastAsia"/>
          <w:b/>
        </w:rPr>
        <w:t>（契約期間の総額）</w:t>
      </w:r>
    </w:p>
    <w:p w14:paraId="414B88A2" w14:textId="77777777" w:rsidR="00A873A4" w:rsidRPr="00FC548D" w:rsidRDefault="00B17326" w:rsidP="00883CB1">
      <w:pPr>
        <w:pStyle w:val="2"/>
        <w:autoSpaceDE w:val="0"/>
        <w:autoSpaceDN w:val="0"/>
        <w:ind w:leftChars="200" w:left="630" w:hangingChars="100" w:hanging="210"/>
        <w:rPr>
          <w:rFonts w:hAnsi="ＭＳ 明朝" w:hint="eastAsia"/>
        </w:rPr>
      </w:pPr>
      <w:r w:rsidRPr="00FC548D">
        <w:rPr>
          <w:rFonts w:hAnsi="ＭＳ 明朝" w:hint="eastAsia"/>
        </w:rPr>
        <w:t>キ　単価</w:t>
      </w:r>
    </w:p>
    <w:p w14:paraId="09C57D88" w14:textId="77777777" w:rsidR="00B17326" w:rsidRPr="00FC548D" w:rsidRDefault="00B17326" w:rsidP="00883CB1">
      <w:pPr>
        <w:pStyle w:val="2"/>
        <w:autoSpaceDE w:val="0"/>
        <w:autoSpaceDN w:val="0"/>
        <w:ind w:leftChars="200" w:left="630" w:hangingChars="100" w:hanging="210"/>
        <w:rPr>
          <w:rFonts w:hAnsi="ＭＳ 明朝" w:hint="eastAsia"/>
        </w:rPr>
      </w:pPr>
      <w:r w:rsidRPr="00FC548D">
        <w:rPr>
          <w:rFonts w:hAnsi="ＭＳ 明朝" w:hint="eastAsia"/>
        </w:rPr>
        <w:t>ク　合計</w:t>
      </w:r>
      <w:r w:rsidR="009E4066" w:rsidRPr="00FC548D">
        <w:rPr>
          <w:rFonts w:hAnsi="ＭＳ 明朝" w:hint="eastAsia"/>
        </w:rPr>
        <w:t>(単価契約を除く</w:t>
      </w:r>
      <w:r w:rsidR="00A530F0" w:rsidRPr="00FC548D">
        <w:rPr>
          <w:rFonts w:hAnsi="ＭＳ 明朝" w:hint="eastAsia"/>
        </w:rPr>
        <w:t>。</w:t>
      </w:r>
      <w:r w:rsidR="009E4066" w:rsidRPr="00FC548D">
        <w:rPr>
          <w:rFonts w:hAnsi="ＭＳ 明朝" w:hint="eastAsia"/>
        </w:rPr>
        <w:t>)</w:t>
      </w:r>
    </w:p>
    <w:p w14:paraId="786D733D" w14:textId="77777777" w:rsidR="00E5708F" w:rsidRPr="00FC548D" w:rsidRDefault="00C1426A" w:rsidP="00E5708F">
      <w:pPr>
        <w:pStyle w:val="2"/>
        <w:autoSpaceDE w:val="0"/>
        <w:autoSpaceDN w:val="0"/>
        <w:ind w:leftChars="112" w:left="550" w:hangingChars="150" w:hanging="315"/>
        <w:rPr>
          <w:rFonts w:hAnsi="ＭＳ 明朝"/>
        </w:rPr>
      </w:pPr>
      <w:r w:rsidRPr="00FC548D">
        <w:rPr>
          <w:rFonts w:hAnsi="ＭＳ 明朝" w:hint="eastAsia"/>
        </w:rPr>
        <w:t xml:space="preserve">(7)　</w:t>
      </w:r>
      <w:r w:rsidR="00E603E1" w:rsidRPr="00FC548D">
        <w:rPr>
          <w:rFonts w:hAnsi="ＭＳ 明朝" w:hint="eastAsia"/>
        </w:rPr>
        <w:t>見積</w:t>
      </w:r>
      <w:r w:rsidR="002D2644" w:rsidRPr="00FC548D">
        <w:rPr>
          <w:rFonts w:hAnsi="ＭＳ 明朝" w:hint="eastAsia"/>
        </w:rPr>
        <w:t>参加者</w:t>
      </w:r>
      <w:r w:rsidR="00A873A4" w:rsidRPr="00FC548D">
        <w:rPr>
          <w:rFonts w:hAnsi="ＭＳ 明朝" w:hint="eastAsia"/>
        </w:rPr>
        <w:t>は、見積書の記載事項を訂正する場合は、当該訂正部分に必ず押印</w:t>
      </w:r>
      <w:r w:rsidR="00684165" w:rsidRPr="00FC548D">
        <w:rPr>
          <w:rFonts w:hAnsi="ＭＳ 明朝" w:hint="eastAsia"/>
        </w:rPr>
        <w:t>（</w:t>
      </w:r>
      <w:r w:rsidR="00004193" w:rsidRPr="00FC548D">
        <w:rPr>
          <w:rFonts w:hAnsi="ＭＳ 明朝" w:hint="eastAsia"/>
        </w:rPr>
        <w:t>(6)イ又はウで使用する印）</w:t>
      </w:r>
      <w:r w:rsidR="00A873A4" w:rsidRPr="00FC548D">
        <w:rPr>
          <w:rFonts w:hAnsi="ＭＳ 明朝" w:hint="eastAsia"/>
        </w:rPr>
        <w:t>をしなければなりません。</w:t>
      </w:r>
    </w:p>
    <w:p w14:paraId="19EAEB24" w14:textId="77777777" w:rsidR="00E5708F" w:rsidRPr="00FC548D" w:rsidRDefault="00C1426A" w:rsidP="00E5708F">
      <w:pPr>
        <w:pStyle w:val="2"/>
        <w:autoSpaceDE w:val="0"/>
        <w:autoSpaceDN w:val="0"/>
        <w:ind w:leftChars="112" w:left="550" w:hangingChars="150" w:hanging="315"/>
        <w:rPr>
          <w:rFonts w:hAnsi="ＭＳ 明朝" w:hint="eastAsia"/>
        </w:rPr>
      </w:pPr>
      <w:r w:rsidRPr="00FC548D">
        <w:rPr>
          <w:rFonts w:hAnsi="ＭＳ 明朝" w:hint="eastAsia"/>
        </w:rPr>
        <w:t xml:space="preserve">(8)　</w:t>
      </w:r>
      <w:r w:rsidR="002D2644" w:rsidRPr="00FC548D">
        <w:rPr>
          <w:rFonts w:hAnsi="ＭＳ 明朝" w:hint="eastAsia"/>
        </w:rPr>
        <w:t>見積参加者</w:t>
      </w:r>
      <w:r w:rsidR="004D424A" w:rsidRPr="00FC548D">
        <w:rPr>
          <w:rFonts w:hAnsi="ＭＳ 明朝" w:hint="eastAsia"/>
        </w:rPr>
        <w:t>は</w:t>
      </w:r>
      <w:r w:rsidR="00A873A4" w:rsidRPr="00FC548D">
        <w:rPr>
          <w:rFonts w:hAnsi="ＭＳ 明朝" w:hint="eastAsia"/>
        </w:rPr>
        <w:t>、その提</w:t>
      </w:r>
      <w:r w:rsidR="00E5708F" w:rsidRPr="00FC548D">
        <w:rPr>
          <w:rFonts w:hAnsi="ＭＳ 明朝" w:hint="eastAsia"/>
        </w:rPr>
        <w:t>出した見積書の引き替え、変更又は取り消しをすることができません</w:t>
      </w:r>
    </w:p>
    <w:p w14:paraId="644B80D8" w14:textId="77777777" w:rsidR="00A873A4" w:rsidRPr="00FC548D" w:rsidRDefault="00C1426A" w:rsidP="00E5708F">
      <w:pPr>
        <w:pStyle w:val="2"/>
        <w:autoSpaceDE w:val="0"/>
        <w:autoSpaceDN w:val="0"/>
        <w:ind w:leftChars="112" w:left="550" w:hangingChars="150" w:hanging="315"/>
        <w:rPr>
          <w:rFonts w:hAnsi="ＭＳ 明朝" w:hint="eastAsia"/>
        </w:rPr>
      </w:pPr>
      <w:r w:rsidRPr="00FC548D">
        <w:rPr>
          <w:rFonts w:hAnsi="ＭＳ 明朝" w:hint="eastAsia"/>
        </w:rPr>
        <w:t xml:space="preserve">(9)　</w:t>
      </w:r>
      <w:r w:rsidR="002D2644" w:rsidRPr="00FC548D">
        <w:rPr>
          <w:rFonts w:hAnsi="ＭＳ 明朝" w:hint="eastAsia"/>
        </w:rPr>
        <w:t>見積参加者</w:t>
      </w:r>
      <w:r w:rsidR="00A873A4" w:rsidRPr="00FC548D">
        <w:rPr>
          <w:rFonts w:hAnsi="ＭＳ 明朝" w:hint="eastAsia"/>
        </w:rPr>
        <w:t>は、</w:t>
      </w:r>
      <w:r w:rsidR="001B118D" w:rsidRPr="00FC548D">
        <w:rPr>
          <w:rFonts w:hAnsi="ＭＳ 明朝" w:hint="eastAsia"/>
        </w:rPr>
        <w:t>物件の借入</w:t>
      </w:r>
      <w:r w:rsidR="00CA17B8">
        <w:rPr>
          <w:rFonts w:hAnsi="ＭＳ 明朝" w:hint="eastAsia"/>
        </w:rPr>
        <w:t>れ</w:t>
      </w:r>
      <w:r w:rsidR="001B118D" w:rsidRPr="00FC548D">
        <w:rPr>
          <w:rFonts w:hAnsi="ＭＳ 明朝" w:hint="eastAsia"/>
        </w:rPr>
        <w:t>にあっては、</w:t>
      </w:r>
      <w:r w:rsidR="00A873A4" w:rsidRPr="00FC548D">
        <w:rPr>
          <w:rFonts w:hAnsi="ＭＳ 明朝" w:hint="eastAsia"/>
        </w:rPr>
        <w:t>本体価格のほか、輸送費、保険料、関税等納入場所渡しに要する一切の諸経費</w:t>
      </w:r>
      <w:r w:rsidR="00D279EA" w:rsidRPr="00FC548D">
        <w:rPr>
          <w:rFonts w:hAnsi="ＭＳ 明朝" w:hint="eastAsia"/>
        </w:rPr>
        <w:t>及び借入</w:t>
      </w:r>
      <w:r w:rsidR="00DC50C9">
        <w:rPr>
          <w:rFonts w:hAnsi="ＭＳ 明朝" w:hint="eastAsia"/>
        </w:rPr>
        <w:t>れ</w:t>
      </w:r>
      <w:r w:rsidR="00D279EA" w:rsidRPr="00FC548D">
        <w:rPr>
          <w:rFonts w:hAnsi="ＭＳ 明朝" w:hint="eastAsia"/>
        </w:rPr>
        <w:t>に係る一切の経費</w:t>
      </w:r>
      <w:r w:rsidR="001B118D" w:rsidRPr="00FC548D">
        <w:rPr>
          <w:rFonts w:hAnsi="ＭＳ 明朝" w:hint="eastAsia"/>
        </w:rPr>
        <w:t>、また業務委託にあっては、業務に係る一切の諸経費</w:t>
      </w:r>
      <w:r w:rsidR="00A873A4" w:rsidRPr="00FC548D">
        <w:rPr>
          <w:rFonts w:hAnsi="ＭＳ 明朝" w:hint="eastAsia"/>
        </w:rPr>
        <w:t>を含め金額を見積</w:t>
      </w:r>
      <w:r w:rsidR="00F7043C" w:rsidRPr="00FC548D">
        <w:rPr>
          <w:rFonts w:hAnsi="ＭＳ 明朝" w:hint="eastAsia"/>
        </w:rPr>
        <w:t>も</w:t>
      </w:r>
      <w:r w:rsidR="00A873A4" w:rsidRPr="00FC548D">
        <w:rPr>
          <w:rFonts w:hAnsi="ＭＳ 明朝" w:hint="eastAsia"/>
        </w:rPr>
        <w:t>るものとします。</w:t>
      </w:r>
    </w:p>
    <w:p w14:paraId="3F9AC439" w14:textId="77777777" w:rsidR="00360878" w:rsidRPr="00423D6C" w:rsidRDefault="00A873A4" w:rsidP="00C1426A">
      <w:pPr>
        <w:autoSpaceDE w:val="0"/>
        <w:autoSpaceDN w:val="0"/>
        <w:ind w:leftChars="250" w:left="525" w:firstLineChars="100" w:firstLine="210"/>
        <w:rPr>
          <w:rFonts w:hAnsi="ＭＳ 明朝" w:hint="eastAsia"/>
        </w:rPr>
      </w:pPr>
      <w:r w:rsidRPr="00423D6C">
        <w:rPr>
          <w:rFonts w:hAnsi="ＭＳ 明朝" w:hint="eastAsia"/>
        </w:rPr>
        <w:t>また、</w:t>
      </w:r>
      <w:r w:rsidR="0013243B" w:rsidRPr="00423D6C">
        <w:rPr>
          <w:rFonts w:hAnsi="ＭＳ 明朝" w:hint="eastAsia"/>
        </w:rPr>
        <w:t>契約額の決定</w:t>
      </w:r>
      <w:r w:rsidRPr="00423D6C">
        <w:rPr>
          <w:rFonts w:hAnsi="ＭＳ 明朝" w:hint="eastAsia"/>
        </w:rPr>
        <w:t>に当たっては、見積書に記載された金額に当該金額の</w:t>
      </w:r>
      <w:r w:rsidR="00F7043C" w:rsidRPr="00423D6C">
        <w:rPr>
          <w:rFonts w:hAnsi="ＭＳ 明朝" w:hint="eastAsia"/>
        </w:rPr>
        <w:t>１００</w:t>
      </w:r>
      <w:r w:rsidRPr="00423D6C">
        <w:rPr>
          <w:rFonts w:hAnsi="ＭＳ 明朝" w:hint="eastAsia"/>
        </w:rPr>
        <w:t>分の</w:t>
      </w:r>
      <w:r w:rsidR="00A94916">
        <w:rPr>
          <w:rFonts w:hAnsi="ＭＳ 明朝" w:hint="eastAsia"/>
        </w:rPr>
        <w:t>１０</w:t>
      </w:r>
      <w:r w:rsidRPr="00423D6C">
        <w:rPr>
          <w:rFonts w:hAnsi="ＭＳ 明朝" w:hint="eastAsia"/>
        </w:rPr>
        <w:t>に相当する額を加算した金額をもって決定価格としますので、</w:t>
      </w:r>
      <w:r w:rsidR="002D2644" w:rsidRPr="00423D6C">
        <w:rPr>
          <w:rFonts w:hAnsi="ＭＳ 明朝" w:hint="eastAsia"/>
        </w:rPr>
        <w:t>見積参加者</w:t>
      </w:r>
      <w:r w:rsidRPr="00423D6C">
        <w:rPr>
          <w:rFonts w:hAnsi="ＭＳ 明朝" w:hint="eastAsia"/>
        </w:rPr>
        <w:t>は、消費税に係</w:t>
      </w:r>
      <w:r w:rsidR="0013243B" w:rsidRPr="00423D6C">
        <w:rPr>
          <w:rFonts w:hAnsi="ＭＳ 明朝" w:hint="eastAsia"/>
        </w:rPr>
        <w:t>る課税事業者であるか免税事業者であるかを問わず、見積</w:t>
      </w:r>
      <w:r w:rsidR="00F7043C" w:rsidRPr="00423D6C">
        <w:rPr>
          <w:rFonts w:hAnsi="ＭＳ 明朝" w:hint="eastAsia"/>
        </w:rPr>
        <w:t>も</w:t>
      </w:r>
      <w:r w:rsidR="0013243B" w:rsidRPr="00423D6C">
        <w:rPr>
          <w:rFonts w:hAnsi="ＭＳ 明朝" w:hint="eastAsia"/>
        </w:rPr>
        <w:t>る</w:t>
      </w:r>
      <w:r w:rsidRPr="00423D6C">
        <w:rPr>
          <w:rFonts w:hAnsi="ＭＳ 明朝" w:hint="eastAsia"/>
        </w:rPr>
        <w:t>金額の</w:t>
      </w:r>
      <w:r w:rsidR="00F7043C" w:rsidRPr="00423D6C">
        <w:rPr>
          <w:rFonts w:hAnsi="ＭＳ 明朝" w:hint="eastAsia"/>
        </w:rPr>
        <w:t>１</w:t>
      </w:r>
      <w:r w:rsidR="00A94916">
        <w:rPr>
          <w:rFonts w:hAnsi="ＭＳ 明朝" w:hint="eastAsia"/>
        </w:rPr>
        <w:t>１０</w:t>
      </w:r>
      <w:r w:rsidRPr="00423D6C">
        <w:rPr>
          <w:rFonts w:hAnsi="ＭＳ 明朝" w:hint="eastAsia"/>
        </w:rPr>
        <w:t>分の</w:t>
      </w:r>
      <w:r w:rsidR="00F7043C" w:rsidRPr="00423D6C">
        <w:rPr>
          <w:rFonts w:hAnsi="ＭＳ 明朝" w:hint="eastAsia"/>
        </w:rPr>
        <w:t>１００</w:t>
      </w:r>
      <w:r w:rsidRPr="00423D6C">
        <w:rPr>
          <w:rFonts w:hAnsi="ＭＳ 明朝" w:hint="eastAsia"/>
        </w:rPr>
        <w:t>に相当する金額を見積書に記載してください。</w:t>
      </w:r>
    </w:p>
    <w:p w14:paraId="2F668BCF" w14:textId="77777777" w:rsidR="00A873A4" w:rsidRDefault="00A873A4" w:rsidP="00C1426A">
      <w:pPr>
        <w:autoSpaceDE w:val="0"/>
        <w:autoSpaceDN w:val="0"/>
        <w:ind w:leftChars="250" w:left="525" w:firstLineChars="100" w:firstLine="210"/>
        <w:rPr>
          <w:rFonts w:hAnsi="ＭＳ 明朝"/>
        </w:rPr>
      </w:pPr>
      <w:r w:rsidRPr="00423D6C">
        <w:rPr>
          <w:rFonts w:hAnsi="ＭＳ 明朝" w:hint="eastAsia"/>
        </w:rPr>
        <w:t>なお、契約種別が総価契約のもの</w:t>
      </w:r>
      <w:r w:rsidR="00D279EA" w:rsidRPr="00423D6C">
        <w:rPr>
          <w:rFonts w:hAnsi="ＭＳ 明朝" w:hint="eastAsia"/>
        </w:rPr>
        <w:t>及び月額で</w:t>
      </w:r>
      <w:r w:rsidR="00584E7C" w:rsidRPr="00423D6C">
        <w:rPr>
          <w:rFonts w:hAnsi="ＭＳ 明朝" w:hint="eastAsia"/>
        </w:rPr>
        <w:t>見積り</w:t>
      </w:r>
      <w:r w:rsidR="00D279EA" w:rsidRPr="00423D6C">
        <w:rPr>
          <w:rFonts w:hAnsi="ＭＳ 明朝" w:hint="eastAsia"/>
        </w:rPr>
        <w:t>するもの</w:t>
      </w:r>
      <w:r w:rsidRPr="00423D6C">
        <w:rPr>
          <w:rFonts w:hAnsi="ＭＳ 明朝" w:hint="eastAsia"/>
        </w:rPr>
        <w:t>にあっては、見積書に記載された金額に当該金額の</w:t>
      </w:r>
      <w:r w:rsidR="00F7043C" w:rsidRPr="00423D6C">
        <w:rPr>
          <w:rFonts w:hAnsi="ＭＳ 明朝" w:hint="eastAsia"/>
        </w:rPr>
        <w:t>１００</w:t>
      </w:r>
      <w:r w:rsidRPr="00423D6C">
        <w:rPr>
          <w:rFonts w:hAnsi="ＭＳ 明朝" w:hint="eastAsia"/>
        </w:rPr>
        <w:t>分の</w:t>
      </w:r>
      <w:r w:rsidR="00A94916">
        <w:rPr>
          <w:rFonts w:hAnsi="ＭＳ 明朝" w:hint="eastAsia"/>
        </w:rPr>
        <w:t>１０</w:t>
      </w:r>
      <w:r w:rsidRPr="00423D6C">
        <w:rPr>
          <w:rFonts w:hAnsi="ＭＳ 明朝" w:hint="eastAsia"/>
        </w:rPr>
        <w:t>に相当する額を加算した金額に１円未満の端数があるときは、その端数を切り捨てるものとします。</w:t>
      </w:r>
    </w:p>
    <w:p w14:paraId="0C0E5A85" w14:textId="77777777" w:rsidR="00883CB1" w:rsidRDefault="00883CB1" w:rsidP="00C1426A">
      <w:pPr>
        <w:autoSpaceDE w:val="0"/>
        <w:autoSpaceDN w:val="0"/>
        <w:ind w:leftChars="250" w:left="525" w:firstLineChars="100" w:firstLine="210"/>
        <w:rPr>
          <w:rFonts w:hAnsi="ＭＳ 明朝"/>
        </w:rPr>
      </w:pPr>
    </w:p>
    <w:p w14:paraId="1DB35D63" w14:textId="77777777" w:rsidR="00A94916" w:rsidRDefault="00A94916" w:rsidP="00C1426A">
      <w:pPr>
        <w:autoSpaceDE w:val="0"/>
        <w:autoSpaceDN w:val="0"/>
        <w:ind w:leftChars="250" w:left="525" w:firstLineChars="100" w:firstLine="210"/>
        <w:rPr>
          <w:rFonts w:hAnsi="ＭＳ 明朝" w:hint="eastAsia"/>
        </w:rPr>
      </w:pPr>
    </w:p>
    <w:p w14:paraId="051253DE" w14:textId="77777777" w:rsidR="003251F7" w:rsidRPr="00FC548D" w:rsidRDefault="00A14169" w:rsidP="00A81F62">
      <w:pPr>
        <w:autoSpaceDE w:val="0"/>
        <w:autoSpaceDN w:val="0"/>
        <w:rPr>
          <w:rFonts w:ascii="ＭＳ ゴシック" w:eastAsia="ＭＳ ゴシック" w:hAnsi="ＭＳ ゴシック" w:hint="eastAsia"/>
        </w:rPr>
      </w:pPr>
      <w:r w:rsidRPr="00FC548D">
        <w:rPr>
          <w:rFonts w:ascii="ＭＳ ゴシック" w:eastAsia="ＭＳ ゴシック" w:hAnsi="ＭＳ ゴシック" w:hint="eastAsia"/>
        </w:rPr>
        <w:t>５</w:t>
      </w:r>
      <w:r w:rsidR="003251F7" w:rsidRPr="00FC548D">
        <w:rPr>
          <w:rFonts w:ascii="ＭＳ ゴシック" w:eastAsia="ＭＳ ゴシック" w:hAnsi="ＭＳ ゴシック" w:hint="eastAsia"/>
        </w:rPr>
        <w:t xml:space="preserve">　代理人による見積書の提出</w:t>
      </w:r>
    </w:p>
    <w:p w14:paraId="2B282844" w14:textId="77777777" w:rsidR="00516230" w:rsidRPr="00FC548D" w:rsidRDefault="004D424A" w:rsidP="00516230">
      <w:pPr>
        <w:autoSpaceDE w:val="0"/>
        <w:autoSpaceDN w:val="0"/>
        <w:ind w:leftChars="100" w:left="210" w:firstLineChars="99" w:firstLine="208"/>
        <w:rPr>
          <w:rFonts w:hAnsi="ＭＳ 明朝" w:hint="eastAsia"/>
        </w:rPr>
      </w:pPr>
      <w:r w:rsidRPr="00FC548D">
        <w:rPr>
          <w:rFonts w:hAnsi="ＭＳ 明朝" w:hint="eastAsia"/>
        </w:rPr>
        <w:t>見積参加者</w:t>
      </w:r>
      <w:r w:rsidR="00516230" w:rsidRPr="00FC548D">
        <w:rPr>
          <w:rFonts w:hAnsi="ＭＳ 明朝" w:hint="eastAsia"/>
        </w:rPr>
        <w:t>は</w:t>
      </w:r>
      <w:r w:rsidR="00F12453" w:rsidRPr="00FC548D">
        <w:rPr>
          <w:rFonts w:hAnsi="ＭＳ 明朝" w:hint="eastAsia"/>
        </w:rPr>
        <w:t>、</w:t>
      </w:r>
      <w:r w:rsidR="00747DAB" w:rsidRPr="00FC548D">
        <w:rPr>
          <w:rFonts w:hAnsi="ＭＳ 明朝" w:hint="eastAsia"/>
        </w:rPr>
        <w:t>次により</w:t>
      </w:r>
      <w:r w:rsidR="00516230" w:rsidRPr="00FC548D">
        <w:rPr>
          <w:rFonts w:hAnsi="ＭＳ 明朝" w:hint="eastAsia"/>
        </w:rPr>
        <w:t>代理人を定め、代理人に</w:t>
      </w:r>
      <w:r w:rsidR="00747DAB" w:rsidRPr="00FC548D">
        <w:rPr>
          <w:rFonts w:hAnsi="ＭＳ 明朝" w:hint="eastAsia"/>
        </w:rPr>
        <w:t>見積書</w:t>
      </w:r>
      <w:r w:rsidR="00516230" w:rsidRPr="00FC548D">
        <w:rPr>
          <w:rFonts w:hAnsi="ＭＳ 明朝" w:hint="eastAsia"/>
        </w:rPr>
        <w:t>を</w:t>
      </w:r>
      <w:r w:rsidR="00747DAB" w:rsidRPr="00FC548D">
        <w:rPr>
          <w:rFonts w:hAnsi="ＭＳ 明朝" w:hint="eastAsia"/>
        </w:rPr>
        <w:t>作成</w:t>
      </w:r>
      <w:r w:rsidR="00516230" w:rsidRPr="00FC548D">
        <w:rPr>
          <w:rFonts w:hAnsi="ＭＳ 明朝" w:hint="eastAsia"/>
        </w:rPr>
        <w:t>させることが</w:t>
      </w:r>
      <w:r w:rsidR="00747DAB" w:rsidRPr="00FC548D">
        <w:rPr>
          <w:rFonts w:hAnsi="ＭＳ 明朝" w:hint="eastAsia"/>
        </w:rPr>
        <w:t>でき</w:t>
      </w:r>
      <w:r w:rsidR="00516230" w:rsidRPr="00FC548D">
        <w:rPr>
          <w:rFonts w:hAnsi="ＭＳ 明朝" w:hint="eastAsia"/>
        </w:rPr>
        <w:t>ます。</w:t>
      </w:r>
    </w:p>
    <w:p w14:paraId="3E9D9085" w14:textId="77777777" w:rsidR="00360878" w:rsidRPr="00FC548D" w:rsidRDefault="00C1426A" w:rsidP="00C1426A">
      <w:pPr>
        <w:autoSpaceDE w:val="0"/>
        <w:autoSpaceDN w:val="0"/>
        <w:ind w:leftChars="100" w:left="525" w:hangingChars="150" w:hanging="315"/>
        <w:rPr>
          <w:rFonts w:hAnsi="ＭＳ 明朝" w:hint="eastAsia"/>
        </w:rPr>
      </w:pPr>
      <w:r w:rsidRPr="00FC548D">
        <w:rPr>
          <w:rFonts w:hAnsi="ＭＳ 明朝" w:hint="eastAsia"/>
        </w:rPr>
        <w:t xml:space="preserve">(1)　</w:t>
      </w:r>
      <w:r w:rsidR="00747DAB" w:rsidRPr="00FC548D">
        <w:rPr>
          <w:rFonts w:hAnsi="ＭＳ 明朝" w:hint="eastAsia"/>
        </w:rPr>
        <w:t>見積書の作成</w:t>
      </w:r>
      <w:r w:rsidR="00516230" w:rsidRPr="00FC548D">
        <w:rPr>
          <w:rFonts w:hAnsi="ＭＳ 明朝" w:hint="eastAsia"/>
        </w:rPr>
        <w:t>に関する権限を代理人に委任しようとするときは、委任状を提出しなければなり</w:t>
      </w:r>
      <w:r w:rsidR="00516230" w:rsidRPr="00FC548D">
        <w:rPr>
          <w:rFonts w:hAnsi="ＭＳ 明朝" w:hint="eastAsia"/>
        </w:rPr>
        <w:lastRenderedPageBreak/>
        <w:t>ません。</w:t>
      </w:r>
    </w:p>
    <w:p w14:paraId="3DBE13A9" w14:textId="77777777" w:rsidR="00747DAB" w:rsidRPr="00FC548D" w:rsidRDefault="00516230" w:rsidP="00C1426A">
      <w:pPr>
        <w:autoSpaceDE w:val="0"/>
        <w:autoSpaceDN w:val="0"/>
        <w:ind w:leftChars="250" w:left="525" w:firstLineChars="100" w:firstLine="210"/>
        <w:rPr>
          <w:rFonts w:hAnsi="ＭＳ 明朝" w:hint="eastAsia"/>
        </w:rPr>
      </w:pPr>
      <w:r w:rsidRPr="00FC548D">
        <w:rPr>
          <w:rFonts w:hAnsi="ＭＳ 明朝" w:hint="eastAsia"/>
        </w:rPr>
        <w:t>ただし、</w:t>
      </w:r>
      <w:r w:rsidR="004D12B9" w:rsidRPr="00FC548D">
        <w:rPr>
          <w:rFonts w:hAnsi="ＭＳ 明朝" w:hint="eastAsia"/>
        </w:rPr>
        <w:t>入札</w:t>
      </w:r>
      <w:r w:rsidR="00E86B4C" w:rsidRPr="00FC548D">
        <w:rPr>
          <w:rFonts w:hAnsi="ＭＳ 明朝" w:hint="eastAsia"/>
        </w:rPr>
        <w:t>参加</w:t>
      </w:r>
      <w:r w:rsidR="00747DAB" w:rsidRPr="00FC548D">
        <w:rPr>
          <w:rFonts w:hAnsi="ＭＳ 明朝" w:hint="eastAsia"/>
        </w:rPr>
        <w:t>資格を取得している場合で、</w:t>
      </w:r>
      <w:r w:rsidR="008C2EA5" w:rsidRPr="00CE26E0">
        <w:rPr>
          <w:rFonts w:hAnsi="ＭＳ 明朝" w:hint="eastAsia"/>
          <w:color w:val="000000"/>
        </w:rPr>
        <w:t>代理人選任届</w:t>
      </w:r>
      <w:r w:rsidRPr="00FC548D">
        <w:rPr>
          <w:rFonts w:hAnsi="ＭＳ 明朝" w:hint="eastAsia"/>
        </w:rPr>
        <w:t>の提出がされている者（以下「届出済</w:t>
      </w:r>
      <w:r w:rsidR="00D935B1" w:rsidRPr="00FC548D">
        <w:rPr>
          <w:rFonts w:hAnsi="ＭＳ 明朝" w:hint="eastAsia"/>
        </w:rPr>
        <w:t>代理人</w:t>
      </w:r>
      <w:r w:rsidRPr="00FC548D">
        <w:rPr>
          <w:rFonts w:hAnsi="ＭＳ 明朝" w:hint="eastAsia"/>
        </w:rPr>
        <w:t>」という。）は、この限りではありません。</w:t>
      </w:r>
    </w:p>
    <w:p w14:paraId="40050FF7" w14:textId="77777777" w:rsidR="00516230" w:rsidRPr="00FC548D" w:rsidRDefault="00C1426A" w:rsidP="00C1426A">
      <w:pPr>
        <w:autoSpaceDE w:val="0"/>
        <w:autoSpaceDN w:val="0"/>
        <w:ind w:leftChars="100" w:left="420" w:hangingChars="100" w:hanging="210"/>
        <w:rPr>
          <w:rFonts w:hAnsi="ＭＳ 明朝" w:hint="eastAsia"/>
        </w:rPr>
      </w:pPr>
      <w:r w:rsidRPr="00FC548D">
        <w:rPr>
          <w:rFonts w:hAnsi="ＭＳ 明朝" w:hint="eastAsia"/>
        </w:rPr>
        <w:t>(2)　(1)</w:t>
      </w:r>
      <w:r w:rsidR="00516230" w:rsidRPr="00FC548D">
        <w:rPr>
          <w:rFonts w:hAnsi="ＭＳ 明朝" w:hint="eastAsia"/>
        </w:rPr>
        <w:t>による委任状は、代表者又は届出済</w:t>
      </w:r>
      <w:r w:rsidR="00D935B1" w:rsidRPr="00FC548D">
        <w:rPr>
          <w:rFonts w:hAnsi="ＭＳ 明朝" w:hint="eastAsia"/>
        </w:rPr>
        <w:t>代理人</w:t>
      </w:r>
      <w:r w:rsidR="00516230" w:rsidRPr="00FC548D">
        <w:rPr>
          <w:rFonts w:hAnsi="ＭＳ 明朝" w:hint="eastAsia"/>
        </w:rPr>
        <w:t>を委任者としてください。</w:t>
      </w:r>
    </w:p>
    <w:p w14:paraId="1D423AD8" w14:textId="77777777" w:rsidR="00516230" w:rsidRPr="00FC548D" w:rsidRDefault="00C1426A" w:rsidP="00C1426A">
      <w:pPr>
        <w:autoSpaceDE w:val="0"/>
        <w:autoSpaceDN w:val="0"/>
        <w:ind w:leftChars="100" w:left="525" w:hangingChars="150" w:hanging="315"/>
        <w:rPr>
          <w:rFonts w:hAnsi="ＭＳ 明朝" w:hint="eastAsia"/>
        </w:rPr>
      </w:pPr>
      <w:r w:rsidRPr="00FC548D">
        <w:rPr>
          <w:rFonts w:hAnsi="ＭＳ 明朝" w:hint="eastAsia"/>
        </w:rPr>
        <w:t xml:space="preserve">(3)　</w:t>
      </w:r>
      <w:r w:rsidR="00A71FF3" w:rsidRPr="00FC548D">
        <w:rPr>
          <w:rFonts w:hAnsi="ＭＳ 明朝" w:hint="eastAsia"/>
        </w:rPr>
        <w:t>見積参加者</w:t>
      </w:r>
      <w:r w:rsidR="00E86B4C" w:rsidRPr="00FC548D">
        <w:rPr>
          <w:rFonts w:hAnsi="ＭＳ 明朝" w:hint="eastAsia"/>
        </w:rPr>
        <w:t>及びその代理人</w:t>
      </w:r>
      <w:r w:rsidR="00516230" w:rsidRPr="00FC548D">
        <w:rPr>
          <w:rFonts w:hAnsi="ＭＳ 明朝" w:hint="eastAsia"/>
        </w:rPr>
        <w:t>は、同一</w:t>
      </w:r>
      <w:r w:rsidR="00747DAB" w:rsidRPr="00FC548D">
        <w:rPr>
          <w:rFonts w:hAnsi="ＭＳ 明朝" w:hint="eastAsia"/>
        </w:rPr>
        <w:t>案件</w:t>
      </w:r>
      <w:r w:rsidR="00516230" w:rsidRPr="00FC548D">
        <w:rPr>
          <w:rFonts w:hAnsi="ＭＳ 明朝" w:hint="eastAsia"/>
        </w:rPr>
        <w:t>に係る他の</w:t>
      </w:r>
      <w:r w:rsidR="00E86B4C" w:rsidRPr="00FC548D">
        <w:rPr>
          <w:rFonts w:hAnsi="ＭＳ 明朝" w:hint="eastAsia"/>
        </w:rPr>
        <w:t>見積参加者</w:t>
      </w:r>
      <w:r w:rsidR="00516230" w:rsidRPr="00FC548D">
        <w:rPr>
          <w:rFonts w:hAnsi="ＭＳ 明朝" w:hint="eastAsia"/>
        </w:rPr>
        <w:t>の代理人となることができません。</w:t>
      </w:r>
    </w:p>
    <w:p w14:paraId="10D82838" w14:textId="77777777" w:rsidR="00311660" w:rsidRPr="00FC548D" w:rsidRDefault="00311660" w:rsidP="00311660">
      <w:pPr>
        <w:autoSpaceDE w:val="0"/>
        <w:autoSpaceDN w:val="0"/>
        <w:ind w:left="420" w:hangingChars="200" w:hanging="420"/>
        <w:rPr>
          <w:rFonts w:hAnsi="ＭＳ 明朝" w:hint="eastAsia"/>
        </w:rPr>
      </w:pPr>
    </w:p>
    <w:p w14:paraId="4F8BA537" w14:textId="77777777" w:rsidR="00A873A4" w:rsidRPr="00FC548D" w:rsidRDefault="00A14169" w:rsidP="00A81F62">
      <w:pPr>
        <w:autoSpaceDE w:val="0"/>
        <w:autoSpaceDN w:val="0"/>
        <w:rPr>
          <w:rFonts w:ascii="ＭＳ ゴシック" w:eastAsia="ＭＳ ゴシック" w:hAnsi="ＭＳ ゴシック" w:hint="eastAsia"/>
        </w:rPr>
      </w:pPr>
      <w:r w:rsidRPr="00FC548D">
        <w:rPr>
          <w:rFonts w:ascii="ＭＳ ゴシック" w:eastAsia="ＭＳ ゴシック" w:hAnsi="ＭＳ ゴシック" w:hint="eastAsia"/>
        </w:rPr>
        <w:t>６</w:t>
      </w:r>
      <w:r w:rsidR="00A873A4" w:rsidRPr="00FC548D">
        <w:rPr>
          <w:rFonts w:ascii="ＭＳ ゴシック" w:eastAsia="ＭＳ ゴシック" w:hAnsi="ＭＳ ゴシック" w:hint="eastAsia"/>
        </w:rPr>
        <w:t xml:space="preserve">　見積合わせ</w:t>
      </w:r>
      <w:r w:rsidR="00F7043C" w:rsidRPr="00FC548D">
        <w:rPr>
          <w:rFonts w:ascii="ＭＳ ゴシック" w:eastAsia="ＭＳ ゴシック" w:hAnsi="ＭＳ ゴシック" w:hint="eastAsia"/>
        </w:rPr>
        <w:t>の方法</w:t>
      </w:r>
    </w:p>
    <w:p w14:paraId="3B4E03A6" w14:textId="77777777" w:rsidR="00360878" w:rsidRPr="00FC548D" w:rsidRDefault="00A873A4" w:rsidP="00F7043C">
      <w:pPr>
        <w:autoSpaceDE w:val="0"/>
        <w:autoSpaceDN w:val="0"/>
        <w:ind w:leftChars="100" w:left="210" w:firstLineChars="100" w:firstLine="210"/>
        <w:rPr>
          <w:rFonts w:hAnsi="ＭＳ 明朝" w:hint="eastAsia"/>
        </w:rPr>
      </w:pPr>
      <w:r w:rsidRPr="00FC548D">
        <w:rPr>
          <w:rFonts w:hAnsi="ＭＳ 明朝" w:hint="eastAsia"/>
        </w:rPr>
        <w:t>見積合わせは、</w:t>
      </w:r>
      <w:r w:rsidR="003D0A1D" w:rsidRPr="00FC548D">
        <w:rPr>
          <w:rFonts w:hAnsi="ＭＳ 明朝" w:hint="eastAsia"/>
        </w:rPr>
        <w:t>見積公告に記載した</w:t>
      </w:r>
      <w:r w:rsidRPr="00FC548D">
        <w:rPr>
          <w:rFonts w:hAnsi="ＭＳ 明朝" w:hint="eastAsia"/>
        </w:rPr>
        <w:t>見積</w:t>
      </w:r>
      <w:r w:rsidR="003D0A1D" w:rsidRPr="00FC548D">
        <w:rPr>
          <w:rFonts w:hAnsi="ＭＳ 明朝" w:hint="eastAsia"/>
        </w:rPr>
        <w:t>書提出期限後速やかに</w:t>
      </w:r>
      <w:r w:rsidRPr="00FC548D">
        <w:rPr>
          <w:rFonts w:hAnsi="ＭＳ 明朝" w:hint="eastAsia"/>
        </w:rPr>
        <w:t>行います。</w:t>
      </w:r>
    </w:p>
    <w:p w14:paraId="3AEEDAE3" w14:textId="77777777" w:rsidR="00F7043C" w:rsidRPr="00FC548D" w:rsidRDefault="00A873A4" w:rsidP="00F7043C">
      <w:pPr>
        <w:autoSpaceDE w:val="0"/>
        <w:autoSpaceDN w:val="0"/>
        <w:ind w:leftChars="100" w:left="210" w:firstLineChars="100" w:firstLine="210"/>
        <w:rPr>
          <w:rFonts w:hAnsi="ＭＳ 明朝" w:hint="eastAsia"/>
        </w:rPr>
      </w:pPr>
      <w:r w:rsidRPr="00FC548D">
        <w:rPr>
          <w:rFonts w:hAnsi="ＭＳ 明朝" w:hint="eastAsia"/>
        </w:rPr>
        <w:t>なお、見積合わせにあたっては、</w:t>
      </w:r>
      <w:r w:rsidR="00A03402" w:rsidRPr="00FC548D">
        <w:rPr>
          <w:rFonts w:hAnsi="ＭＳ 明朝" w:hint="eastAsia"/>
        </w:rPr>
        <w:t>会場提出</w:t>
      </w:r>
      <w:r w:rsidRPr="00FC548D">
        <w:rPr>
          <w:rFonts w:hAnsi="ＭＳ 明朝" w:hint="eastAsia"/>
        </w:rPr>
        <w:t>と</w:t>
      </w:r>
      <w:r w:rsidR="00A03402" w:rsidRPr="00FC548D">
        <w:rPr>
          <w:rFonts w:hAnsi="ＭＳ 明朝" w:hint="eastAsia"/>
        </w:rPr>
        <w:t>郵送等による事前提出</w:t>
      </w:r>
      <w:r w:rsidR="00097CD1" w:rsidRPr="00FC548D">
        <w:rPr>
          <w:rFonts w:hAnsi="ＭＳ 明朝" w:hint="eastAsia"/>
        </w:rPr>
        <w:t>の</w:t>
      </w:r>
      <w:r w:rsidRPr="00FC548D">
        <w:rPr>
          <w:rFonts w:hAnsi="ＭＳ 明朝" w:hint="eastAsia"/>
        </w:rPr>
        <w:t>場合</w:t>
      </w:r>
      <w:r w:rsidR="00097CD1" w:rsidRPr="00FC548D">
        <w:rPr>
          <w:rFonts w:hAnsi="ＭＳ 明朝" w:hint="eastAsia"/>
        </w:rPr>
        <w:t>でそれぞれ下記のとおり行います。</w:t>
      </w:r>
    </w:p>
    <w:p w14:paraId="784FF94C" w14:textId="77777777" w:rsidR="00D279EA" w:rsidRPr="00FC548D" w:rsidRDefault="00D66CE1" w:rsidP="00D66CE1">
      <w:pPr>
        <w:ind w:leftChars="100" w:left="420" w:hangingChars="100" w:hanging="210"/>
        <w:rPr>
          <w:rFonts w:hAnsi="ＭＳ 明朝"/>
        </w:rPr>
      </w:pPr>
      <w:r w:rsidRPr="00FC548D">
        <w:rPr>
          <w:rFonts w:hAnsi="ＭＳ 明朝" w:hint="eastAsia"/>
        </w:rPr>
        <w:t xml:space="preserve">(1)　</w:t>
      </w:r>
      <w:r w:rsidR="00D279EA" w:rsidRPr="00FC548D">
        <w:rPr>
          <w:rFonts w:hAnsi="ＭＳ 明朝" w:hint="eastAsia"/>
        </w:rPr>
        <w:t>見積公告において、予算執行者が</w:t>
      </w:r>
      <w:r w:rsidR="00A03402" w:rsidRPr="00FC548D">
        <w:rPr>
          <w:rFonts w:hAnsi="ＭＳ 明朝" w:hint="eastAsia"/>
        </w:rPr>
        <w:t>会場提出</w:t>
      </w:r>
      <w:r w:rsidR="00DC50C9">
        <w:rPr>
          <w:rFonts w:hAnsi="ＭＳ 明朝" w:hint="eastAsia"/>
        </w:rPr>
        <w:t>に限った</w:t>
      </w:r>
      <w:r w:rsidR="00D279EA" w:rsidRPr="00FC548D">
        <w:rPr>
          <w:rFonts w:hAnsi="ＭＳ 明朝" w:hint="eastAsia"/>
        </w:rPr>
        <w:t>場合は、次</w:t>
      </w:r>
      <w:r w:rsidRPr="00FC548D">
        <w:rPr>
          <w:rFonts w:hAnsi="ＭＳ 明朝" w:hint="eastAsia"/>
        </w:rPr>
        <w:t>のとおり見積合わせを行います</w:t>
      </w:r>
      <w:r w:rsidR="00D279EA" w:rsidRPr="00FC548D">
        <w:rPr>
          <w:rFonts w:hAnsi="ＭＳ 明朝" w:hint="eastAsia"/>
        </w:rPr>
        <w:t>。</w:t>
      </w:r>
    </w:p>
    <w:p w14:paraId="2F1BD9B6" w14:textId="77777777" w:rsidR="00D279EA" w:rsidRPr="00FC548D" w:rsidRDefault="00D279EA" w:rsidP="00D66CE1">
      <w:pPr>
        <w:ind w:left="630" w:hangingChars="300" w:hanging="630"/>
        <w:rPr>
          <w:rFonts w:hAnsi="ＭＳ 明朝"/>
        </w:rPr>
      </w:pPr>
      <w:r w:rsidRPr="00FC548D">
        <w:rPr>
          <w:rFonts w:hAnsi="ＭＳ 明朝" w:hint="eastAsia"/>
        </w:rPr>
        <w:t xml:space="preserve">　</w:t>
      </w:r>
      <w:r w:rsidR="00D66CE1" w:rsidRPr="00FC548D">
        <w:rPr>
          <w:rFonts w:hAnsi="ＭＳ 明朝" w:hint="eastAsia"/>
        </w:rPr>
        <w:t xml:space="preserve">　ア　</w:t>
      </w:r>
      <w:r w:rsidRPr="00FC548D">
        <w:rPr>
          <w:rFonts w:hAnsi="ＭＳ 明朝" w:hint="eastAsia"/>
        </w:rPr>
        <w:t>見積合わせをした場合において、予定価格の制限に達した価格</w:t>
      </w:r>
      <w:r w:rsidR="00D66CE1" w:rsidRPr="00FC548D">
        <w:rPr>
          <w:rFonts w:hAnsi="ＭＳ 明朝" w:hint="eastAsia"/>
        </w:rPr>
        <w:t>の見積りがないときは、直ちに２回目の見積書を徴するものとします</w:t>
      </w:r>
      <w:r w:rsidRPr="00FC548D">
        <w:rPr>
          <w:rFonts w:hAnsi="ＭＳ 明朝" w:hint="eastAsia"/>
        </w:rPr>
        <w:t>。</w:t>
      </w:r>
    </w:p>
    <w:p w14:paraId="5A7BF3C2" w14:textId="77777777" w:rsidR="00D279EA" w:rsidRPr="00FC548D" w:rsidRDefault="00D279EA" w:rsidP="00D66CE1">
      <w:pPr>
        <w:ind w:left="630" w:hangingChars="300" w:hanging="630"/>
        <w:rPr>
          <w:rFonts w:hAnsi="ＭＳ 明朝"/>
        </w:rPr>
      </w:pPr>
      <w:r w:rsidRPr="00FC548D">
        <w:rPr>
          <w:rFonts w:hAnsi="ＭＳ 明朝" w:hint="eastAsia"/>
        </w:rPr>
        <w:t xml:space="preserve">　</w:t>
      </w:r>
      <w:r w:rsidR="00D66CE1" w:rsidRPr="00FC548D">
        <w:rPr>
          <w:rFonts w:hAnsi="ＭＳ 明朝" w:hint="eastAsia"/>
        </w:rPr>
        <w:t xml:space="preserve">　イ　</w:t>
      </w:r>
      <w:r w:rsidRPr="00FC548D">
        <w:rPr>
          <w:rFonts w:hAnsi="ＭＳ 明朝" w:hint="eastAsia"/>
        </w:rPr>
        <w:t>２回目の見積書の徴取をしてもなお予定価格の制限に達した見積りがないときは、同様とし、３回目の見積書の徴取を</w:t>
      </w:r>
      <w:r w:rsidR="00D66CE1" w:rsidRPr="00FC548D">
        <w:rPr>
          <w:rFonts w:hAnsi="ＭＳ 明朝" w:hint="eastAsia"/>
        </w:rPr>
        <w:t>してもなお予定価格の制限に達した見積りがないときもまた同様とします</w:t>
      </w:r>
      <w:r w:rsidRPr="00FC548D">
        <w:rPr>
          <w:rFonts w:hAnsi="ＭＳ 明朝" w:hint="eastAsia"/>
        </w:rPr>
        <w:t>。</w:t>
      </w:r>
    </w:p>
    <w:p w14:paraId="60432EBE" w14:textId="77777777" w:rsidR="00D279EA" w:rsidRPr="00FC548D" w:rsidRDefault="00D279EA" w:rsidP="00D279EA">
      <w:pPr>
        <w:ind w:left="420" w:hangingChars="200" w:hanging="420"/>
        <w:rPr>
          <w:rFonts w:hAnsi="ＭＳ 明朝"/>
        </w:rPr>
      </w:pPr>
      <w:r w:rsidRPr="00FC548D">
        <w:rPr>
          <w:rFonts w:hAnsi="ＭＳ 明朝" w:hint="eastAsia"/>
        </w:rPr>
        <w:t xml:space="preserve">　</w:t>
      </w:r>
      <w:r w:rsidR="00D66CE1" w:rsidRPr="00FC548D">
        <w:rPr>
          <w:rFonts w:hAnsi="ＭＳ 明朝" w:hint="eastAsia"/>
        </w:rPr>
        <w:t xml:space="preserve">　ウ　</w:t>
      </w:r>
      <w:r w:rsidRPr="00FC548D">
        <w:rPr>
          <w:rFonts w:hAnsi="ＭＳ 明朝" w:hint="eastAsia"/>
        </w:rPr>
        <w:t>４回目の見積書</w:t>
      </w:r>
      <w:r w:rsidR="00D66CE1" w:rsidRPr="00FC548D">
        <w:rPr>
          <w:rFonts w:hAnsi="ＭＳ 明朝" w:hint="eastAsia"/>
        </w:rPr>
        <w:t>の徴取を行い、予定価格の制限に達した見積りがないときは不落とします</w:t>
      </w:r>
      <w:r w:rsidRPr="00FC548D">
        <w:rPr>
          <w:rFonts w:hAnsi="ＭＳ 明朝" w:hint="eastAsia"/>
        </w:rPr>
        <w:t>。</w:t>
      </w:r>
    </w:p>
    <w:p w14:paraId="0C6523FD" w14:textId="77777777" w:rsidR="00D279EA" w:rsidRPr="00FC548D" w:rsidRDefault="00D66CE1" w:rsidP="00D66CE1">
      <w:pPr>
        <w:ind w:leftChars="100" w:left="420" w:hangingChars="100" w:hanging="210"/>
        <w:rPr>
          <w:rFonts w:hAnsi="ＭＳ 明朝"/>
        </w:rPr>
      </w:pPr>
      <w:r w:rsidRPr="00FC548D">
        <w:rPr>
          <w:rFonts w:hAnsi="ＭＳ 明朝" w:hint="eastAsia"/>
        </w:rPr>
        <w:t>(2)</w:t>
      </w:r>
      <w:r w:rsidR="00D279EA" w:rsidRPr="00FC548D">
        <w:rPr>
          <w:rFonts w:hAnsi="ＭＳ 明朝" w:hint="eastAsia"/>
        </w:rPr>
        <w:t xml:space="preserve">　見積公告において、予算執行者が</w:t>
      </w:r>
      <w:r w:rsidR="00A03402" w:rsidRPr="00FC548D">
        <w:rPr>
          <w:rFonts w:hAnsi="ＭＳ 明朝" w:hint="eastAsia"/>
        </w:rPr>
        <w:t>郵送等による事前提出</w:t>
      </w:r>
      <w:r w:rsidR="00DC50C9">
        <w:rPr>
          <w:rFonts w:hAnsi="ＭＳ 明朝" w:hint="eastAsia"/>
        </w:rPr>
        <w:t>に限った</w:t>
      </w:r>
      <w:r w:rsidR="00D279EA" w:rsidRPr="00FC548D">
        <w:rPr>
          <w:rFonts w:hAnsi="ＭＳ 明朝" w:hint="eastAsia"/>
        </w:rPr>
        <w:t>場合は、次に掲げる各号により見積合わせを行うものと</w:t>
      </w:r>
      <w:r w:rsidR="00E5708F" w:rsidRPr="00FC548D">
        <w:rPr>
          <w:rFonts w:hAnsi="ＭＳ 明朝" w:hint="eastAsia"/>
        </w:rPr>
        <w:t>します</w:t>
      </w:r>
      <w:r w:rsidR="00D279EA" w:rsidRPr="00FC548D">
        <w:rPr>
          <w:rFonts w:hAnsi="ＭＳ 明朝" w:hint="eastAsia"/>
        </w:rPr>
        <w:t>。</w:t>
      </w:r>
    </w:p>
    <w:p w14:paraId="1F226925" w14:textId="77777777" w:rsidR="00D279EA" w:rsidRPr="00FC548D" w:rsidRDefault="00D279EA" w:rsidP="00D66CE1">
      <w:pPr>
        <w:ind w:left="630" w:hangingChars="300" w:hanging="630"/>
        <w:rPr>
          <w:rFonts w:hAnsi="ＭＳ 明朝"/>
        </w:rPr>
      </w:pPr>
      <w:r w:rsidRPr="00FC548D">
        <w:rPr>
          <w:rFonts w:hAnsi="ＭＳ 明朝" w:hint="eastAsia"/>
        </w:rPr>
        <w:t xml:space="preserve">　</w:t>
      </w:r>
      <w:r w:rsidR="00D66CE1" w:rsidRPr="00FC548D">
        <w:rPr>
          <w:rFonts w:hAnsi="ＭＳ 明朝" w:hint="eastAsia"/>
        </w:rPr>
        <w:t xml:space="preserve">　ア　</w:t>
      </w:r>
      <w:r w:rsidRPr="00FC548D">
        <w:rPr>
          <w:rFonts w:hAnsi="ＭＳ 明朝" w:hint="eastAsia"/>
        </w:rPr>
        <w:t>見積合わせをした場合において、予定価格の制限に達した価格の見積りがないときは、最低価格の見積者から２回目の</w:t>
      </w:r>
      <w:r w:rsidR="00D66CE1" w:rsidRPr="00FC548D">
        <w:rPr>
          <w:rFonts w:hAnsi="ＭＳ 明朝" w:hint="eastAsia"/>
        </w:rPr>
        <w:t>見積書を徴するものとし、</w:t>
      </w:r>
      <w:r w:rsidR="000028B3">
        <w:rPr>
          <w:rFonts w:hAnsi="ＭＳ 明朝" w:hint="eastAsia"/>
        </w:rPr>
        <w:t>別途定める期限までに</w:t>
      </w:r>
      <w:r w:rsidR="00D66CE1" w:rsidRPr="00FC548D">
        <w:rPr>
          <w:rFonts w:hAnsi="ＭＳ 明朝" w:hint="eastAsia"/>
        </w:rPr>
        <w:t>最低価格の見積者に見積書の提出を依頼します</w:t>
      </w:r>
      <w:r w:rsidRPr="00FC548D">
        <w:rPr>
          <w:rFonts w:hAnsi="ＭＳ 明朝" w:hint="eastAsia"/>
        </w:rPr>
        <w:t>。なお、最低価格の見</w:t>
      </w:r>
      <w:r w:rsidR="00D66CE1" w:rsidRPr="00FC548D">
        <w:rPr>
          <w:rFonts w:hAnsi="ＭＳ 明朝" w:hint="eastAsia"/>
        </w:rPr>
        <w:t>積者が２者以上いるときは、そのすべての者に見積書の提出を依頼します</w:t>
      </w:r>
      <w:r w:rsidRPr="00FC548D">
        <w:rPr>
          <w:rFonts w:hAnsi="ＭＳ 明朝" w:hint="eastAsia"/>
        </w:rPr>
        <w:t>。</w:t>
      </w:r>
    </w:p>
    <w:p w14:paraId="062867D1" w14:textId="77777777" w:rsidR="00D279EA" w:rsidRPr="00FC548D" w:rsidRDefault="00D279EA" w:rsidP="00D66CE1">
      <w:pPr>
        <w:ind w:left="630" w:hangingChars="300" w:hanging="630"/>
        <w:rPr>
          <w:rFonts w:hAnsi="ＭＳ 明朝"/>
        </w:rPr>
      </w:pPr>
      <w:r w:rsidRPr="00FC548D">
        <w:rPr>
          <w:rFonts w:hAnsi="ＭＳ 明朝" w:hint="eastAsia"/>
        </w:rPr>
        <w:t xml:space="preserve">　</w:t>
      </w:r>
      <w:r w:rsidR="00D66CE1" w:rsidRPr="00FC548D">
        <w:rPr>
          <w:rFonts w:hAnsi="ＭＳ 明朝" w:hint="eastAsia"/>
        </w:rPr>
        <w:t xml:space="preserve">　イ　</w:t>
      </w:r>
      <w:r w:rsidRPr="00FC548D">
        <w:rPr>
          <w:rFonts w:hAnsi="ＭＳ 明朝" w:hint="eastAsia"/>
        </w:rPr>
        <w:t>２回目の見積書の徴取をしてもなお予定価格の制限に達した見積りがないときは、同様とし、３回目の見積書の徴取を</w:t>
      </w:r>
      <w:r w:rsidR="00D66CE1" w:rsidRPr="00FC548D">
        <w:rPr>
          <w:rFonts w:hAnsi="ＭＳ 明朝" w:hint="eastAsia"/>
        </w:rPr>
        <w:t>してもなお予定価格の制限に達した見積りがないときもまた同様とします</w:t>
      </w:r>
      <w:r w:rsidRPr="00FC548D">
        <w:rPr>
          <w:rFonts w:hAnsi="ＭＳ 明朝" w:hint="eastAsia"/>
        </w:rPr>
        <w:t>。</w:t>
      </w:r>
    </w:p>
    <w:p w14:paraId="57237951" w14:textId="77777777" w:rsidR="00D279EA" w:rsidRPr="00FC548D" w:rsidRDefault="00D279EA" w:rsidP="00D279EA">
      <w:pPr>
        <w:ind w:left="420" w:hangingChars="200" w:hanging="420"/>
        <w:rPr>
          <w:rFonts w:hAnsi="ＭＳ 明朝"/>
        </w:rPr>
      </w:pPr>
      <w:r w:rsidRPr="00FC548D">
        <w:rPr>
          <w:rFonts w:hAnsi="ＭＳ 明朝" w:hint="eastAsia"/>
        </w:rPr>
        <w:t xml:space="preserve">　</w:t>
      </w:r>
      <w:r w:rsidR="00D66CE1" w:rsidRPr="00FC548D">
        <w:rPr>
          <w:rFonts w:hAnsi="ＭＳ 明朝" w:hint="eastAsia"/>
        </w:rPr>
        <w:t xml:space="preserve">　ウ　</w:t>
      </w:r>
      <w:r w:rsidRPr="00FC548D">
        <w:rPr>
          <w:rFonts w:hAnsi="ＭＳ 明朝" w:hint="eastAsia"/>
        </w:rPr>
        <w:t>４回目の見積書の徴取を行い、予定価格の</w:t>
      </w:r>
      <w:r w:rsidR="00D66CE1" w:rsidRPr="00FC548D">
        <w:rPr>
          <w:rFonts w:hAnsi="ＭＳ 明朝" w:hint="eastAsia"/>
        </w:rPr>
        <w:t>制限に達した見積りがないときは不落とします</w:t>
      </w:r>
      <w:r w:rsidRPr="00FC548D">
        <w:rPr>
          <w:rFonts w:hAnsi="ＭＳ 明朝" w:hint="eastAsia"/>
        </w:rPr>
        <w:t>。</w:t>
      </w:r>
    </w:p>
    <w:p w14:paraId="06F201B4" w14:textId="77777777" w:rsidR="00D279EA" w:rsidRPr="00FC548D" w:rsidRDefault="00D66CE1" w:rsidP="00D66CE1">
      <w:pPr>
        <w:ind w:leftChars="100" w:left="420" w:hangingChars="100" w:hanging="210"/>
        <w:rPr>
          <w:rFonts w:hAnsi="ＭＳ 明朝"/>
        </w:rPr>
      </w:pPr>
      <w:r w:rsidRPr="00FC548D">
        <w:rPr>
          <w:rFonts w:hAnsi="ＭＳ 明朝" w:hint="eastAsia"/>
        </w:rPr>
        <w:t>(3)</w:t>
      </w:r>
      <w:r w:rsidR="00D279EA" w:rsidRPr="00FC548D">
        <w:rPr>
          <w:rFonts w:hAnsi="ＭＳ 明朝" w:hint="eastAsia"/>
        </w:rPr>
        <w:t xml:space="preserve">　見積公告において、予算執行者が</w:t>
      </w:r>
      <w:r w:rsidR="00097CD1" w:rsidRPr="00FC548D">
        <w:rPr>
          <w:rFonts w:hAnsi="ＭＳ 明朝" w:hint="eastAsia"/>
        </w:rPr>
        <w:t>会場提出</w:t>
      </w:r>
      <w:r w:rsidR="00D279EA" w:rsidRPr="00FC548D">
        <w:rPr>
          <w:rFonts w:hAnsi="ＭＳ 明朝" w:hint="eastAsia"/>
        </w:rPr>
        <w:t>及び</w:t>
      </w:r>
      <w:r w:rsidR="00097CD1" w:rsidRPr="00FC548D">
        <w:rPr>
          <w:rFonts w:hAnsi="ＭＳ 明朝" w:hint="eastAsia"/>
        </w:rPr>
        <w:t>郵送等による事前提出</w:t>
      </w:r>
      <w:r w:rsidR="00D279EA" w:rsidRPr="00FC548D">
        <w:rPr>
          <w:rFonts w:hAnsi="ＭＳ 明朝" w:hint="eastAsia"/>
        </w:rPr>
        <w:t>の双</w:t>
      </w:r>
      <w:r w:rsidRPr="00FC548D">
        <w:rPr>
          <w:rFonts w:hAnsi="ＭＳ 明朝" w:hint="eastAsia"/>
        </w:rPr>
        <w:t>方を認めた場合は、次に掲げる各号により見積合わせを行うものとします</w:t>
      </w:r>
      <w:r w:rsidR="00D279EA" w:rsidRPr="00FC548D">
        <w:rPr>
          <w:rFonts w:hAnsi="ＭＳ 明朝" w:hint="eastAsia"/>
        </w:rPr>
        <w:t>。</w:t>
      </w:r>
    </w:p>
    <w:p w14:paraId="0D3811BD" w14:textId="77777777" w:rsidR="00D279EA" w:rsidRPr="00FC548D" w:rsidRDefault="00D279EA" w:rsidP="00D66CE1">
      <w:pPr>
        <w:ind w:left="630" w:hangingChars="300" w:hanging="630"/>
        <w:rPr>
          <w:rFonts w:hAnsi="ＭＳ 明朝"/>
        </w:rPr>
      </w:pPr>
      <w:r w:rsidRPr="00FC548D">
        <w:rPr>
          <w:rFonts w:hAnsi="ＭＳ 明朝" w:hint="eastAsia"/>
        </w:rPr>
        <w:t xml:space="preserve">　</w:t>
      </w:r>
      <w:r w:rsidR="00D66CE1" w:rsidRPr="00FC548D">
        <w:rPr>
          <w:rFonts w:hAnsi="ＭＳ 明朝" w:hint="eastAsia"/>
        </w:rPr>
        <w:t xml:space="preserve">　ア　</w:t>
      </w:r>
      <w:r w:rsidRPr="00FC548D">
        <w:rPr>
          <w:rFonts w:hAnsi="ＭＳ 明朝" w:hint="eastAsia"/>
        </w:rPr>
        <w:t>発注機関は、見積参加者が立ち</w:t>
      </w:r>
      <w:r w:rsidR="00D66CE1" w:rsidRPr="00FC548D">
        <w:rPr>
          <w:rFonts w:hAnsi="ＭＳ 明朝" w:hint="eastAsia"/>
        </w:rPr>
        <w:t>会わないときは、当該調達と関係のない職員を立ち会わせるものとします</w:t>
      </w:r>
      <w:r w:rsidRPr="00FC548D">
        <w:rPr>
          <w:rFonts w:hAnsi="ＭＳ 明朝" w:hint="eastAsia"/>
        </w:rPr>
        <w:t>。</w:t>
      </w:r>
    </w:p>
    <w:p w14:paraId="3B0D2DBE" w14:textId="77777777" w:rsidR="00D279EA" w:rsidRPr="00FC548D" w:rsidRDefault="00D279EA" w:rsidP="00D66CE1">
      <w:pPr>
        <w:ind w:left="630" w:hangingChars="300" w:hanging="630"/>
        <w:rPr>
          <w:rFonts w:hAnsi="ＭＳ 明朝"/>
        </w:rPr>
      </w:pPr>
      <w:r w:rsidRPr="00FC548D">
        <w:rPr>
          <w:rFonts w:hAnsi="ＭＳ 明朝" w:hint="eastAsia"/>
        </w:rPr>
        <w:t xml:space="preserve">　</w:t>
      </w:r>
      <w:r w:rsidR="00D66CE1" w:rsidRPr="00FC548D">
        <w:rPr>
          <w:rFonts w:hAnsi="ＭＳ 明朝" w:hint="eastAsia"/>
        </w:rPr>
        <w:t xml:space="preserve">　イ　</w:t>
      </w:r>
      <w:r w:rsidRPr="00FC548D">
        <w:rPr>
          <w:rFonts w:hAnsi="ＭＳ 明朝" w:hint="eastAsia"/>
        </w:rPr>
        <w:t>見積合わせをした場合において、予定価格の制限に達した価</w:t>
      </w:r>
      <w:r w:rsidR="00D66CE1" w:rsidRPr="00FC548D">
        <w:rPr>
          <w:rFonts w:hAnsi="ＭＳ 明朝" w:hint="eastAsia"/>
        </w:rPr>
        <w:t>格の見積りがない場合には、直ちに２回目の見積書を徴するものとします</w:t>
      </w:r>
      <w:r w:rsidRPr="00FC548D">
        <w:rPr>
          <w:rFonts w:hAnsi="ＭＳ 明朝" w:hint="eastAsia"/>
        </w:rPr>
        <w:t>。</w:t>
      </w:r>
      <w:r w:rsidR="000028B3">
        <w:rPr>
          <w:rFonts w:hAnsi="ＭＳ 明朝" w:hint="eastAsia"/>
        </w:rPr>
        <w:t>この場合において、見積合わせに立ち会うことができない見積参加者は２回目以降の見積書の徴取を辞退したものとみなします。</w:t>
      </w:r>
      <w:r w:rsidRPr="00FC548D">
        <w:rPr>
          <w:rFonts w:hAnsi="ＭＳ 明朝" w:hint="eastAsia"/>
        </w:rPr>
        <w:t>ただし、見積参加者がひとりも立ち会っていない場合は</w:t>
      </w:r>
      <w:r w:rsidR="000028B3">
        <w:rPr>
          <w:rFonts w:hAnsi="ＭＳ 明朝" w:hint="eastAsia"/>
        </w:rPr>
        <w:t>、</w:t>
      </w:r>
      <w:r w:rsidRPr="00FC548D">
        <w:rPr>
          <w:rFonts w:hAnsi="ＭＳ 明朝" w:hint="eastAsia"/>
        </w:rPr>
        <w:t>最低価格の見積者から２回目の見積書を徴す</w:t>
      </w:r>
      <w:r w:rsidR="00D66CE1" w:rsidRPr="00FC548D">
        <w:rPr>
          <w:rFonts w:hAnsi="ＭＳ 明朝" w:hint="eastAsia"/>
        </w:rPr>
        <w:t>るものとし、</w:t>
      </w:r>
      <w:r w:rsidR="000028B3">
        <w:rPr>
          <w:rFonts w:hAnsi="ＭＳ 明朝" w:hint="eastAsia"/>
        </w:rPr>
        <w:t>別途定める期限までに</w:t>
      </w:r>
      <w:r w:rsidR="00D66CE1" w:rsidRPr="00FC548D">
        <w:rPr>
          <w:rFonts w:hAnsi="ＭＳ 明朝" w:hint="eastAsia"/>
        </w:rPr>
        <w:t>最低価格の見積者に見積書の提出を依頼します</w:t>
      </w:r>
      <w:r w:rsidRPr="00FC548D">
        <w:rPr>
          <w:rFonts w:hAnsi="ＭＳ 明朝" w:hint="eastAsia"/>
        </w:rPr>
        <w:t>。なお、最低価格の見</w:t>
      </w:r>
      <w:r w:rsidR="00D66CE1" w:rsidRPr="00FC548D">
        <w:rPr>
          <w:rFonts w:hAnsi="ＭＳ 明朝" w:hint="eastAsia"/>
        </w:rPr>
        <w:t>積者</w:t>
      </w:r>
      <w:r w:rsidR="00D66CE1" w:rsidRPr="00FC548D">
        <w:rPr>
          <w:rFonts w:hAnsi="ＭＳ 明朝" w:hint="eastAsia"/>
        </w:rPr>
        <w:lastRenderedPageBreak/>
        <w:t>が２者以上いるときは、そのすべての者に見積書の提出を依頼します</w:t>
      </w:r>
      <w:r w:rsidRPr="00FC548D">
        <w:rPr>
          <w:rFonts w:hAnsi="ＭＳ 明朝" w:hint="eastAsia"/>
        </w:rPr>
        <w:t>。</w:t>
      </w:r>
    </w:p>
    <w:p w14:paraId="03A0A0B4" w14:textId="77777777" w:rsidR="00D279EA" w:rsidRPr="00FC548D" w:rsidRDefault="00D279EA" w:rsidP="00D66CE1">
      <w:pPr>
        <w:ind w:left="630" w:hangingChars="300" w:hanging="630"/>
        <w:rPr>
          <w:rFonts w:hAnsi="ＭＳ 明朝"/>
        </w:rPr>
      </w:pPr>
      <w:r w:rsidRPr="00FC548D">
        <w:rPr>
          <w:rFonts w:hAnsi="ＭＳ 明朝" w:hint="eastAsia"/>
        </w:rPr>
        <w:t xml:space="preserve">　</w:t>
      </w:r>
      <w:r w:rsidR="00D66CE1" w:rsidRPr="00FC548D">
        <w:rPr>
          <w:rFonts w:hAnsi="ＭＳ 明朝" w:hint="eastAsia"/>
        </w:rPr>
        <w:t xml:space="preserve">　ウ　</w:t>
      </w:r>
      <w:r w:rsidRPr="00FC548D">
        <w:rPr>
          <w:rFonts w:hAnsi="ＭＳ 明朝" w:hint="eastAsia"/>
        </w:rPr>
        <w:t>２回目の見積書の徴取をしても予定価格の制限に達した価格の見積りがないときは、同様とし、３回目の見積書の徴取を</w:t>
      </w:r>
      <w:r w:rsidR="00D66CE1" w:rsidRPr="00FC548D">
        <w:rPr>
          <w:rFonts w:hAnsi="ＭＳ 明朝" w:hint="eastAsia"/>
        </w:rPr>
        <w:t>してもなお予定価格の制限に達した見積りがないときもまた同様とします</w:t>
      </w:r>
      <w:r w:rsidRPr="00FC548D">
        <w:rPr>
          <w:rFonts w:hAnsi="ＭＳ 明朝" w:hint="eastAsia"/>
        </w:rPr>
        <w:t>。</w:t>
      </w:r>
    </w:p>
    <w:p w14:paraId="4441C23A" w14:textId="77777777" w:rsidR="00D279EA" w:rsidRPr="00FC548D" w:rsidRDefault="00D279EA" w:rsidP="00D279EA">
      <w:pPr>
        <w:ind w:left="420" w:hangingChars="200" w:hanging="420"/>
        <w:rPr>
          <w:rFonts w:hAnsi="ＭＳ 明朝"/>
        </w:rPr>
      </w:pPr>
      <w:r w:rsidRPr="00FC548D">
        <w:rPr>
          <w:rFonts w:hAnsi="ＭＳ 明朝" w:hint="eastAsia"/>
        </w:rPr>
        <w:t xml:space="preserve">　</w:t>
      </w:r>
      <w:r w:rsidR="00D66CE1" w:rsidRPr="00FC548D">
        <w:rPr>
          <w:rFonts w:hAnsi="ＭＳ 明朝" w:hint="eastAsia"/>
        </w:rPr>
        <w:t xml:space="preserve">　エ　</w:t>
      </w:r>
      <w:r w:rsidRPr="00FC548D">
        <w:rPr>
          <w:rFonts w:hAnsi="ＭＳ 明朝" w:hint="eastAsia"/>
        </w:rPr>
        <w:t>４回目の見積書の徴</w:t>
      </w:r>
      <w:r w:rsidR="00D66CE1" w:rsidRPr="00FC548D">
        <w:rPr>
          <w:rFonts w:hAnsi="ＭＳ 明朝" w:hint="eastAsia"/>
        </w:rPr>
        <w:t>取をしてもなお予定価格の制限に達した見積りがない時は、不落とします</w:t>
      </w:r>
      <w:r w:rsidRPr="00FC548D">
        <w:rPr>
          <w:rFonts w:hAnsi="ＭＳ 明朝" w:hint="eastAsia"/>
        </w:rPr>
        <w:t>。</w:t>
      </w:r>
    </w:p>
    <w:p w14:paraId="29C504B0" w14:textId="77777777" w:rsidR="00D279EA" w:rsidRPr="00FC548D" w:rsidRDefault="00D66CE1" w:rsidP="00883CB1">
      <w:pPr>
        <w:ind w:leftChars="100" w:left="210"/>
        <w:rPr>
          <w:rFonts w:hAnsi="ＭＳ 明朝"/>
        </w:rPr>
      </w:pPr>
      <w:r w:rsidRPr="00FC548D">
        <w:rPr>
          <w:rFonts w:hAnsi="ＭＳ 明朝" w:hint="eastAsia"/>
        </w:rPr>
        <w:t>(4)</w:t>
      </w:r>
      <w:r w:rsidR="00E63BDE">
        <w:rPr>
          <w:rFonts w:hAnsi="ＭＳ 明朝" w:hint="eastAsia"/>
        </w:rPr>
        <w:t xml:space="preserve"> </w:t>
      </w:r>
      <w:r w:rsidR="00D279EA" w:rsidRPr="00FC548D">
        <w:rPr>
          <w:rFonts w:hAnsi="ＭＳ 明朝" w:hint="eastAsia"/>
        </w:rPr>
        <w:t>当初の</w:t>
      </w:r>
      <w:r w:rsidRPr="00FC548D">
        <w:rPr>
          <w:rFonts w:hAnsi="ＭＳ 明朝" w:hint="eastAsia"/>
        </w:rPr>
        <w:t>見積合わせにおいて、見積書の提出が全くなかった場合は、不調とします</w:t>
      </w:r>
      <w:r w:rsidR="00D279EA" w:rsidRPr="00FC548D">
        <w:rPr>
          <w:rFonts w:hAnsi="ＭＳ 明朝" w:hint="eastAsia"/>
        </w:rPr>
        <w:t>。</w:t>
      </w:r>
    </w:p>
    <w:p w14:paraId="065190B5" w14:textId="77777777" w:rsidR="00A873A4" w:rsidRDefault="00D66CE1" w:rsidP="00883CB1">
      <w:pPr>
        <w:autoSpaceDE w:val="0"/>
        <w:autoSpaceDN w:val="0"/>
        <w:ind w:leftChars="100" w:left="420" w:hangingChars="100" w:hanging="210"/>
        <w:rPr>
          <w:rFonts w:hAnsi="ＭＳ 明朝"/>
        </w:rPr>
      </w:pPr>
      <w:r w:rsidRPr="00FC548D">
        <w:rPr>
          <w:rFonts w:hAnsi="ＭＳ 明朝" w:hint="eastAsia"/>
        </w:rPr>
        <w:t>(5)</w:t>
      </w:r>
      <w:r w:rsidR="00E63BDE">
        <w:rPr>
          <w:rFonts w:hAnsi="ＭＳ 明朝"/>
        </w:rPr>
        <w:t xml:space="preserve"> </w:t>
      </w:r>
      <w:r w:rsidR="00D279EA" w:rsidRPr="00FC548D">
        <w:rPr>
          <w:rFonts w:hAnsi="ＭＳ 明朝" w:hint="eastAsia"/>
        </w:rPr>
        <w:t>当初の見積合わせにおいて、見積書の提出者が１者のみであった場合も、財務規則第136条の２第</w:t>
      </w:r>
      <w:r w:rsidR="00E63BDE">
        <w:rPr>
          <w:rFonts w:hAnsi="ＭＳ 明朝" w:hint="eastAsia"/>
        </w:rPr>
        <w:t>１</w:t>
      </w:r>
      <w:r w:rsidR="00D279EA" w:rsidRPr="00FC548D">
        <w:rPr>
          <w:rFonts w:hAnsi="ＭＳ 明朝" w:hint="eastAsia"/>
        </w:rPr>
        <w:t>項第４号「２人</w:t>
      </w:r>
      <w:r w:rsidRPr="00FC548D">
        <w:rPr>
          <w:rFonts w:hAnsi="ＭＳ 明朝" w:hint="eastAsia"/>
        </w:rPr>
        <w:t>以上から見積書を徴することが適当でない場合」に該当し、有効となります</w:t>
      </w:r>
      <w:r w:rsidR="00D279EA" w:rsidRPr="00FC548D">
        <w:rPr>
          <w:rFonts w:hAnsi="ＭＳ 明朝" w:hint="eastAsia"/>
        </w:rPr>
        <w:t>。</w:t>
      </w:r>
    </w:p>
    <w:p w14:paraId="02292F26" w14:textId="77777777" w:rsidR="00E63BDE" w:rsidRDefault="00E63BDE" w:rsidP="00883CB1">
      <w:pPr>
        <w:autoSpaceDE w:val="0"/>
        <w:autoSpaceDN w:val="0"/>
        <w:ind w:leftChars="100" w:left="420" w:hangingChars="100" w:hanging="210"/>
        <w:rPr>
          <w:rFonts w:hAnsi="ＭＳ 明朝"/>
        </w:rPr>
      </w:pPr>
      <w:r>
        <w:rPr>
          <w:rFonts w:hAnsi="ＭＳ 明朝" w:hint="eastAsia"/>
        </w:rPr>
        <w:t>(6) 見積参加者が会場提出を行う場合は、次のものを持参してください。</w:t>
      </w:r>
    </w:p>
    <w:p w14:paraId="01026B8C" w14:textId="77777777" w:rsidR="00E63BDE" w:rsidRDefault="00E63BDE" w:rsidP="00E5708F">
      <w:pPr>
        <w:autoSpaceDE w:val="0"/>
        <w:autoSpaceDN w:val="0"/>
        <w:ind w:leftChars="83" w:left="384" w:hangingChars="100" w:hanging="210"/>
        <w:rPr>
          <w:rFonts w:hAnsi="ＭＳ 明朝"/>
        </w:rPr>
      </w:pPr>
      <w:r>
        <w:rPr>
          <w:rFonts w:hAnsi="ＭＳ 明朝" w:hint="eastAsia"/>
        </w:rPr>
        <w:t xml:space="preserve">　ア　１回目の見積書</w:t>
      </w:r>
    </w:p>
    <w:p w14:paraId="54E489D1" w14:textId="77777777" w:rsidR="00E63BDE" w:rsidRDefault="00E63BDE" w:rsidP="00E5708F">
      <w:pPr>
        <w:autoSpaceDE w:val="0"/>
        <w:autoSpaceDN w:val="0"/>
        <w:ind w:leftChars="83" w:left="384" w:hangingChars="100" w:hanging="210"/>
        <w:rPr>
          <w:rFonts w:hAnsi="ＭＳ 明朝"/>
        </w:rPr>
      </w:pPr>
      <w:r>
        <w:rPr>
          <w:rFonts w:hAnsi="ＭＳ 明朝" w:hint="eastAsia"/>
        </w:rPr>
        <w:t xml:space="preserve">　イ　２回目以降の見積用の見積書３枚</w:t>
      </w:r>
    </w:p>
    <w:p w14:paraId="5E87EAFD" w14:textId="77777777" w:rsidR="00E63BDE" w:rsidRDefault="00E63BDE" w:rsidP="00E5708F">
      <w:pPr>
        <w:autoSpaceDE w:val="0"/>
        <w:autoSpaceDN w:val="0"/>
        <w:ind w:leftChars="83" w:left="384" w:hangingChars="100" w:hanging="210"/>
        <w:rPr>
          <w:rFonts w:hAnsi="ＭＳ 明朝"/>
        </w:rPr>
      </w:pPr>
      <w:r>
        <w:rPr>
          <w:rFonts w:hAnsi="ＭＳ 明朝" w:hint="eastAsia"/>
        </w:rPr>
        <w:t xml:space="preserve">　ウ　印鑑</w:t>
      </w:r>
    </w:p>
    <w:p w14:paraId="1F4ED15E" w14:textId="77777777" w:rsidR="00E63BDE" w:rsidRDefault="00E63BDE" w:rsidP="00E5708F">
      <w:pPr>
        <w:autoSpaceDE w:val="0"/>
        <w:autoSpaceDN w:val="0"/>
        <w:ind w:leftChars="83" w:left="384" w:hangingChars="100" w:hanging="210"/>
        <w:rPr>
          <w:rFonts w:hAnsi="ＭＳ 明朝"/>
        </w:rPr>
      </w:pPr>
      <w:r>
        <w:rPr>
          <w:rFonts w:hAnsi="ＭＳ 明朝" w:hint="eastAsia"/>
        </w:rPr>
        <w:t xml:space="preserve">　エ　身分証明書（運転免許証、健康保険証、社員証等）</w:t>
      </w:r>
    </w:p>
    <w:p w14:paraId="2DC2B461" w14:textId="77777777" w:rsidR="00E63BDE" w:rsidRPr="00FC548D" w:rsidRDefault="00E63BDE" w:rsidP="00E63BDE">
      <w:pPr>
        <w:autoSpaceDE w:val="0"/>
        <w:autoSpaceDN w:val="0"/>
        <w:ind w:leftChars="83" w:left="384" w:hangingChars="100" w:hanging="210"/>
        <w:rPr>
          <w:rFonts w:hAnsi="ＭＳ 明朝" w:hint="eastAsia"/>
        </w:rPr>
      </w:pPr>
      <w:r>
        <w:rPr>
          <w:rFonts w:hAnsi="ＭＳ 明朝" w:hint="eastAsia"/>
        </w:rPr>
        <w:t xml:space="preserve">　オ　委任状（代理人が入札する場合）</w:t>
      </w:r>
    </w:p>
    <w:p w14:paraId="218EADAE" w14:textId="77777777" w:rsidR="008213FC" w:rsidRPr="00FC548D" w:rsidRDefault="008213FC" w:rsidP="00A81F62">
      <w:pPr>
        <w:autoSpaceDE w:val="0"/>
        <w:autoSpaceDN w:val="0"/>
        <w:rPr>
          <w:rFonts w:hAnsi="ＭＳ 明朝" w:hint="eastAsia"/>
        </w:rPr>
      </w:pPr>
    </w:p>
    <w:p w14:paraId="79A9A7C7" w14:textId="77777777" w:rsidR="00A873A4" w:rsidRPr="00FC548D" w:rsidRDefault="00A14169" w:rsidP="00A81F62">
      <w:pPr>
        <w:autoSpaceDE w:val="0"/>
        <w:autoSpaceDN w:val="0"/>
        <w:rPr>
          <w:rFonts w:ascii="ＭＳ ゴシック" w:eastAsia="ＭＳ ゴシック" w:hAnsi="ＭＳ ゴシック" w:hint="eastAsia"/>
        </w:rPr>
      </w:pPr>
      <w:r w:rsidRPr="00FC548D">
        <w:rPr>
          <w:rFonts w:ascii="ＭＳ ゴシック" w:eastAsia="ＭＳ ゴシック" w:hAnsi="ＭＳ ゴシック" w:hint="eastAsia"/>
        </w:rPr>
        <w:t>７</w:t>
      </w:r>
      <w:r w:rsidR="00A873A4" w:rsidRPr="00FC548D">
        <w:rPr>
          <w:rFonts w:ascii="ＭＳ ゴシック" w:eastAsia="ＭＳ ゴシック" w:hAnsi="ＭＳ ゴシック" w:hint="eastAsia"/>
        </w:rPr>
        <w:t xml:space="preserve">　無効の見積書</w:t>
      </w:r>
    </w:p>
    <w:p w14:paraId="7C9666A4" w14:textId="77777777" w:rsidR="00A873A4" w:rsidRPr="00FC548D" w:rsidRDefault="00A873A4" w:rsidP="00A81F62">
      <w:pPr>
        <w:autoSpaceDE w:val="0"/>
        <w:autoSpaceDN w:val="0"/>
        <w:ind w:firstLineChars="200" w:firstLine="420"/>
        <w:rPr>
          <w:rFonts w:hAnsi="ＭＳ 明朝" w:hint="eastAsia"/>
        </w:rPr>
      </w:pPr>
      <w:r w:rsidRPr="00FC548D">
        <w:rPr>
          <w:rFonts w:hAnsi="ＭＳ 明朝" w:hint="eastAsia"/>
        </w:rPr>
        <w:t>次の各号のいずれかに該当する見積書は、無効とします。</w:t>
      </w:r>
    </w:p>
    <w:p w14:paraId="30EC8A67" w14:textId="77777777" w:rsidR="00A873A4" w:rsidRPr="00FC548D" w:rsidRDefault="00C1426A" w:rsidP="00C1426A">
      <w:pPr>
        <w:autoSpaceDE w:val="0"/>
        <w:autoSpaceDN w:val="0"/>
        <w:ind w:firstLineChars="100" w:firstLine="210"/>
        <w:rPr>
          <w:rFonts w:hAnsi="ＭＳ 明朝"/>
        </w:rPr>
      </w:pPr>
      <w:r w:rsidRPr="00FC548D">
        <w:rPr>
          <w:rFonts w:hAnsi="ＭＳ 明朝" w:hint="eastAsia"/>
        </w:rPr>
        <w:t>(1)</w:t>
      </w:r>
      <w:r w:rsidR="00A71FF3" w:rsidRPr="00FC548D">
        <w:rPr>
          <w:rFonts w:hAnsi="ＭＳ 明朝" w:hint="eastAsia"/>
        </w:rPr>
        <w:t xml:space="preserve"> </w:t>
      </w:r>
      <w:r w:rsidR="00695829" w:rsidRPr="00FC548D">
        <w:rPr>
          <w:rFonts w:hAnsi="ＭＳ 明朝" w:hint="eastAsia"/>
        </w:rPr>
        <w:t>見積公告等に示した</w:t>
      </w:r>
      <w:r w:rsidR="005D1162" w:rsidRPr="00FC548D">
        <w:rPr>
          <w:rFonts w:hAnsi="ＭＳ 明朝" w:hint="eastAsia"/>
        </w:rPr>
        <w:t>見積</w:t>
      </w:r>
      <w:r w:rsidR="00A873A4" w:rsidRPr="00FC548D">
        <w:rPr>
          <w:rFonts w:hAnsi="ＭＳ 明朝" w:hint="eastAsia"/>
        </w:rPr>
        <w:t>参加資格のない者が</w:t>
      </w:r>
      <w:r w:rsidR="001607F9" w:rsidRPr="00FC548D">
        <w:rPr>
          <w:rFonts w:hAnsi="ＭＳ 明朝" w:hint="eastAsia"/>
        </w:rPr>
        <w:t>提出した見積書</w:t>
      </w:r>
    </w:p>
    <w:p w14:paraId="7D866FC0" w14:textId="77777777" w:rsidR="00B35D3F" w:rsidRPr="00FC548D" w:rsidRDefault="00B35D3F" w:rsidP="00C1426A">
      <w:pPr>
        <w:autoSpaceDE w:val="0"/>
        <w:autoSpaceDN w:val="0"/>
        <w:ind w:firstLineChars="100" w:firstLine="210"/>
        <w:rPr>
          <w:rFonts w:hAnsi="ＭＳ 明朝" w:hint="eastAsia"/>
        </w:rPr>
      </w:pPr>
      <w:r w:rsidRPr="00FC548D">
        <w:rPr>
          <w:rFonts w:hAnsi="ＭＳ 明朝" w:hint="eastAsia"/>
        </w:rPr>
        <w:t>(2)</w:t>
      </w:r>
      <w:r w:rsidRPr="00FC548D">
        <w:rPr>
          <w:rFonts w:hAnsi="ＭＳ 明朝"/>
        </w:rPr>
        <w:t xml:space="preserve"> </w:t>
      </w:r>
      <w:r w:rsidRPr="00FC548D">
        <w:rPr>
          <w:rFonts w:hAnsi="ＭＳ 明朝" w:hint="eastAsia"/>
        </w:rPr>
        <w:t>見積公告等に示した必要な審査書類を提出しない者の提出した見積書</w:t>
      </w:r>
    </w:p>
    <w:p w14:paraId="297A0CE4" w14:textId="77777777" w:rsidR="00105FE9" w:rsidRPr="00FC548D" w:rsidRDefault="00105FE9" w:rsidP="00105FE9">
      <w:pPr>
        <w:ind w:leftChars="100" w:left="420" w:hangingChars="100" w:hanging="210"/>
        <w:rPr>
          <w:rFonts w:hAnsi="ＭＳ 明朝"/>
        </w:rPr>
      </w:pPr>
      <w:r w:rsidRPr="00FC548D">
        <w:rPr>
          <w:rFonts w:hAnsi="ＭＳ 明朝" w:hint="eastAsia"/>
        </w:rPr>
        <w:t>(3)</w:t>
      </w:r>
      <w:r w:rsidRPr="00FC548D">
        <w:rPr>
          <w:rFonts w:hAnsi="ＭＳ 明朝"/>
        </w:rPr>
        <w:t xml:space="preserve"> </w:t>
      </w:r>
      <w:r w:rsidRPr="00FC548D">
        <w:rPr>
          <w:rFonts w:hAnsi="ＭＳ 明朝" w:hint="eastAsia"/>
        </w:rPr>
        <w:t>同一人が提出した２通以上の見積書全部</w:t>
      </w:r>
    </w:p>
    <w:p w14:paraId="4A4D4F49" w14:textId="77777777" w:rsidR="00105FE9" w:rsidRPr="00FC548D" w:rsidRDefault="00105FE9" w:rsidP="00105FE9">
      <w:pPr>
        <w:ind w:left="420" w:hangingChars="200" w:hanging="420"/>
        <w:rPr>
          <w:rFonts w:hAnsi="ＭＳ 明朝"/>
        </w:rPr>
      </w:pPr>
      <w:r w:rsidRPr="00FC548D">
        <w:rPr>
          <w:rFonts w:hAnsi="ＭＳ 明朝" w:hint="eastAsia"/>
        </w:rPr>
        <w:t xml:space="preserve">　(4)</w:t>
      </w:r>
      <w:r w:rsidRPr="00FC548D">
        <w:rPr>
          <w:rFonts w:hAnsi="ＭＳ 明朝"/>
        </w:rPr>
        <w:t xml:space="preserve"> </w:t>
      </w:r>
      <w:r w:rsidRPr="00FC548D">
        <w:rPr>
          <w:rFonts w:hAnsi="ＭＳ 明朝" w:hint="eastAsia"/>
        </w:rPr>
        <w:t>見積参加者が協定して提出した見積書</w:t>
      </w:r>
    </w:p>
    <w:p w14:paraId="12E76FCD" w14:textId="77777777" w:rsidR="00105FE9" w:rsidRPr="00FC548D" w:rsidRDefault="00105FE9" w:rsidP="00105FE9">
      <w:pPr>
        <w:ind w:left="420" w:hangingChars="200" w:hanging="420"/>
        <w:rPr>
          <w:rFonts w:hAnsi="ＭＳ 明朝"/>
        </w:rPr>
      </w:pPr>
      <w:r w:rsidRPr="00FC548D">
        <w:rPr>
          <w:rFonts w:hAnsi="ＭＳ 明朝" w:hint="eastAsia"/>
        </w:rPr>
        <w:t xml:space="preserve">　(5)</w:t>
      </w:r>
      <w:r w:rsidRPr="00FC548D">
        <w:rPr>
          <w:rFonts w:hAnsi="ＭＳ 明朝"/>
        </w:rPr>
        <w:t xml:space="preserve"> </w:t>
      </w:r>
      <w:r w:rsidRPr="00FC548D">
        <w:rPr>
          <w:rFonts w:hAnsi="ＭＳ 明朝" w:hint="eastAsia"/>
        </w:rPr>
        <w:t>業務（調達）件名がない見積書</w:t>
      </w:r>
    </w:p>
    <w:p w14:paraId="53B8BB80" w14:textId="77777777" w:rsidR="00105FE9" w:rsidRPr="00FC548D" w:rsidRDefault="00105FE9" w:rsidP="00105FE9">
      <w:pPr>
        <w:ind w:left="420" w:hangingChars="200" w:hanging="420"/>
        <w:rPr>
          <w:rFonts w:hAnsi="ＭＳ 明朝"/>
        </w:rPr>
      </w:pPr>
      <w:r w:rsidRPr="00FC548D">
        <w:rPr>
          <w:rFonts w:hAnsi="ＭＳ 明朝" w:hint="eastAsia"/>
        </w:rPr>
        <w:t xml:space="preserve">　(6)</w:t>
      </w:r>
      <w:r w:rsidRPr="00FC548D">
        <w:rPr>
          <w:rFonts w:hAnsi="ＭＳ 明朝"/>
        </w:rPr>
        <w:t xml:space="preserve"> </w:t>
      </w:r>
      <w:r w:rsidRPr="00FC548D">
        <w:rPr>
          <w:rFonts w:hAnsi="ＭＳ 明朝" w:hint="eastAsia"/>
        </w:rPr>
        <w:t>見積金額のない見積書</w:t>
      </w:r>
    </w:p>
    <w:p w14:paraId="70FE07E5" w14:textId="77777777" w:rsidR="00105FE9" w:rsidRPr="00FC548D" w:rsidRDefault="00105FE9" w:rsidP="00105FE9">
      <w:pPr>
        <w:ind w:left="420" w:hangingChars="200" w:hanging="420"/>
        <w:rPr>
          <w:rFonts w:hAnsi="ＭＳ 明朝"/>
        </w:rPr>
      </w:pPr>
      <w:r w:rsidRPr="00FC548D">
        <w:rPr>
          <w:rFonts w:hAnsi="ＭＳ 明朝" w:hint="eastAsia"/>
        </w:rPr>
        <w:t xml:space="preserve">　(7)</w:t>
      </w:r>
      <w:r w:rsidRPr="00FC548D">
        <w:rPr>
          <w:rFonts w:hAnsi="ＭＳ 明朝"/>
        </w:rPr>
        <w:t xml:space="preserve"> </w:t>
      </w:r>
      <w:r w:rsidRPr="00FC548D">
        <w:rPr>
          <w:rFonts w:hAnsi="ＭＳ 明朝" w:hint="eastAsia"/>
        </w:rPr>
        <w:t>記載した見積額と内訳金額が整合していない見積書（軽微な記載誤り等を除く。）</w:t>
      </w:r>
    </w:p>
    <w:p w14:paraId="5C81D9B2" w14:textId="77777777" w:rsidR="00105FE9" w:rsidRPr="00FC548D" w:rsidRDefault="00105FE9" w:rsidP="00105FE9">
      <w:pPr>
        <w:ind w:left="420" w:hangingChars="200" w:hanging="420"/>
        <w:rPr>
          <w:rFonts w:hAnsi="ＭＳ 明朝"/>
        </w:rPr>
      </w:pPr>
      <w:r w:rsidRPr="00FC548D">
        <w:rPr>
          <w:rFonts w:hAnsi="ＭＳ 明朝" w:hint="eastAsia"/>
        </w:rPr>
        <w:t xml:space="preserve">　(8)</w:t>
      </w:r>
      <w:r w:rsidRPr="00FC548D">
        <w:rPr>
          <w:rFonts w:hAnsi="ＭＳ 明朝"/>
        </w:rPr>
        <w:t xml:space="preserve"> </w:t>
      </w:r>
      <w:r w:rsidRPr="00FC548D">
        <w:rPr>
          <w:rFonts w:hAnsi="ＭＳ 明朝" w:hint="eastAsia"/>
        </w:rPr>
        <w:t>記名、押印のない見積書</w:t>
      </w:r>
    </w:p>
    <w:p w14:paraId="7C896517" w14:textId="77777777" w:rsidR="00105FE9" w:rsidRPr="00FC548D" w:rsidRDefault="00105FE9" w:rsidP="00105FE9">
      <w:pPr>
        <w:ind w:left="420" w:hangingChars="200" w:hanging="420"/>
        <w:rPr>
          <w:rFonts w:hAnsi="ＭＳ 明朝" w:hint="eastAsia"/>
        </w:rPr>
      </w:pPr>
      <w:r w:rsidRPr="00FC548D">
        <w:rPr>
          <w:rFonts w:hAnsi="ＭＳ 明朝" w:hint="eastAsia"/>
        </w:rPr>
        <w:t xml:space="preserve">　(9)</w:t>
      </w:r>
      <w:r w:rsidRPr="00FC548D">
        <w:rPr>
          <w:rFonts w:hAnsi="ＭＳ 明朝"/>
        </w:rPr>
        <w:t xml:space="preserve"> </w:t>
      </w:r>
      <w:r w:rsidRPr="00FC548D">
        <w:rPr>
          <w:rFonts w:hAnsi="ＭＳ 明朝" w:hint="eastAsia"/>
        </w:rPr>
        <w:t>誤字、脱字等により意思表示が明確でないもの</w:t>
      </w:r>
    </w:p>
    <w:p w14:paraId="3DF824FB" w14:textId="77777777" w:rsidR="00105FE9" w:rsidRPr="00FC548D" w:rsidRDefault="00105FE9" w:rsidP="00105FE9">
      <w:pPr>
        <w:ind w:firstLineChars="50" w:firstLine="105"/>
        <w:rPr>
          <w:rFonts w:hAnsi="ＭＳ 明朝"/>
        </w:rPr>
      </w:pPr>
      <w:r w:rsidRPr="00FC548D">
        <w:rPr>
          <w:rFonts w:hAnsi="ＭＳ 明朝" w:hint="eastAsia"/>
        </w:rPr>
        <w:t>(10)</w:t>
      </w:r>
      <w:r w:rsidRPr="00FC548D">
        <w:rPr>
          <w:rFonts w:hAnsi="ＭＳ 明朝"/>
        </w:rPr>
        <w:t xml:space="preserve"> </w:t>
      </w:r>
      <w:r w:rsidRPr="00FC548D">
        <w:rPr>
          <w:rFonts w:hAnsi="ＭＳ 明朝" w:hint="eastAsia"/>
        </w:rPr>
        <w:t>見積金額の記載を訂正したものでその訂正について押印のない見積書</w:t>
      </w:r>
    </w:p>
    <w:p w14:paraId="73AF9450" w14:textId="77777777" w:rsidR="00105FE9" w:rsidRPr="00FC548D" w:rsidRDefault="00105FE9" w:rsidP="00105FE9">
      <w:pPr>
        <w:ind w:firstLineChars="50" w:firstLine="105"/>
        <w:rPr>
          <w:rFonts w:hAnsi="ＭＳ 明朝"/>
        </w:rPr>
      </w:pPr>
      <w:r w:rsidRPr="00FC548D">
        <w:rPr>
          <w:rFonts w:hAnsi="ＭＳ 明朝" w:hint="eastAsia"/>
        </w:rPr>
        <w:t>(11)</w:t>
      </w:r>
      <w:r w:rsidRPr="00FC548D">
        <w:rPr>
          <w:rFonts w:hAnsi="ＭＳ 明朝"/>
        </w:rPr>
        <w:t xml:space="preserve"> </w:t>
      </w:r>
      <w:r w:rsidRPr="00FC548D">
        <w:rPr>
          <w:rFonts w:hAnsi="ＭＳ 明朝" w:hint="eastAsia"/>
        </w:rPr>
        <w:t>見積公告等において示した期限までに提出されなかった見積書</w:t>
      </w:r>
    </w:p>
    <w:p w14:paraId="31D9A6D1" w14:textId="77777777" w:rsidR="00105FE9" w:rsidRPr="00FC548D" w:rsidRDefault="00105FE9" w:rsidP="00105FE9">
      <w:pPr>
        <w:ind w:leftChars="50" w:left="420" w:hangingChars="150" w:hanging="315"/>
        <w:rPr>
          <w:rFonts w:hAnsi="ＭＳ 明朝"/>
        </w:rPr>
      </w:pPr>
      <w:r w:rsidRPr="00FC548D">
        <w:rPr>
          <w:rFonts w:hAnsi="ＭＳ 明朝" w:hint="eastAsia"/>
        </w:rPr>
        <w:t>(12)</w:t>
      </w:r>
      <w:r w:rsidRPr="00FC548D">
        <w:rPr>
          <w:rFonts w:hAnsi="ＭＳ 明朝"/>
        </w:rPr>
        <w:t xml:space="preserve"> </w:t>
      </w:r>
      <w:r w:rsidRPr="00FC548D">
        <w:rPr>
          <w:rFonts w:hAnsi="ＭＳ 明朝" w:hint="eastAsia"/>
        </w:rPr>
        <w:t>見積公告等において求められた経済上及び技術上の要件がある場合において、指定した期限までに要件等が認められなかった者の提出した見積書</w:t>
      </w:r>
    </w:p>
    <w:p w14:paraId="05E16D2E" w14:textId="77777777" w:rsidR="00A873A4" w:rsidRPr="00FC548D" w:rsidRDefault="00105FE9" w:rsidP="00105FE9">
      <w:pPr>
        <w:autoSpaceDE w:val="0"/>
        <w:autoSpaceDN w:val="0"/>
        <w:ind w:firstLineChars="50" w:firstLine="105"/>
        <w:rPr>
          <w:rFonts w:hAnsi="ＭＳ 明朝" w:hint="eastAsia"/>
        </w:rPr>
      </w:pPr>
      <w:r w:rsidRPr="00FC548D">
        <w:rPr>
          <w:rFonts w:hAnsi="ＭＳ 明朝" w:hint="eastAsia"/>
        </w:rPr>
        <w:t>(13)</w:t>
      </w:r>
      <w:r w:rsidRPr="00FC548D">
        <w:rPr>
          <w:rFonts w:hAnsi="ＭＳ 明朝"/>
        </w:rPr>
        <w:t xml:space="preserve"> </w:t>
      </w:r>
      <w:r w:rsidRPr="00FC548D">
        <w:rPr>
          <w:rFonts w:hAnsi="ＭＳ 明朝" w:hint="eastAsia"/>
        </w:rPr>
        <w:t>その他見積りに関する条件に違反した見積書</w:t>
      </w:r>
    </w:p>
    <w:p w14:paraId="34263B9A" w14:textId="77777777" w:rsidR="00AA6C31" w:rsidRPr="00FC548D" w:rsidRDefault="00AA6C31" w:rsidP="00A81F62">
      <w:pPr>
        <w:autoSpaceDE w:val="0"/>
        <w:autoSpaceDN w:val="0"/>
        <w:rPr>
          <w:rFonts w:hAnsi="ＭＳ 明朝" w:hint="eastAsia"/>
        </w:rPr>
      </w:pPr>
    </w:p>
    <w:p w14:paraId="39C95E22" w14:textId="77777777" w:rsidR="00A873A4" w:rsidRPr="00FC548D" w:rsidRDefault="00A14169" w:rsidP="00A81F62">
      <w:pPr>
        <w:autoSpaceDE w:val="0"/>
        <w:autoSpaceDN w:val="0"/>
        <w:rPr>
          <w:rFonts w:ascii="ＭＳ ゴシック" w:eastAsia="ＭＳ ゴシック" w:hAnsi="ＭＳ ゴシック" w:hint="eastAsia"/>
        </w:rPr>
      </w:pPr>
      <w:r w:rsidRPr="00FC548D">
        <w:rPr>
          <w:rFonts w:ascii="ＭＳ ゴシック" w:eastAsia="ＭＳ ゴシック" w:hAnsi="ＭＳ ゴシック" w:hint="eastAsia"/>
        </w:rPr>
        <w:t>８</w:t>
      </w:r>
      <w:r w:rsidR="00A873A4" w:rsidRPr="00FC548D">
        <w:rPr>
          <w:rFonts w:ascii="ＭＳ ゴシック" w:eastAsia="ＭＳ ゴシック" w:hAnsi="ＭＳ ゴシック" w:hint="eastAsia"/>
        </w:rPr>
        <w:t xml:space="preserve">　採用する見積</w:t>
      </w:r>
      <w:r w:rsidR="000A6F2C" w:rsidRPr="00FC548D">
        <w:rPr>
          <w:rFonts w:ascii="ＭＳ ゴシック" w:eastAsia="ＭＳ ゴシック" w:hAnsi="ＭＳ ゴシック" w:hint="eastAsia"/>
        </w:rPr>
        <w:t>書</w:t>
      </w:r>
    </w:p>
    <w:p w14:paraId="7D2D1A5C" w14:textId="77777777" w:rsidR="00A873A4" w:rsidRPr="00FC548D" w:rsidRDefault="00C1426A" w:rsidP="00C1426A">
      <w:pPr>
        <w:autoSpaceDE w:val="0"/>
        <w:autoSpaceDN w:val="0"/>
        <w:ind w:firstLineChars="100" w:firstLine="210"/>
        <w:rPr>
          <w:rFonts w:hAnsi="ＭＳ 明朝" w:hint="eastAsia"/>
        </w:rPr>
      </w:pPr>
      <w:r w:rsidRPr="00FC548D">
        <w:rPr>
          <w:rFonts w:hAnsi="ＭＳ 明朝" w:hint="eastAsia"/>
        </w:rPr>
        <w:t xml:space="preserve">(1)　</w:t>
      </w:r>
      <w:r w:rsidR="00A873A4" w:rsidRPr="00FC548D">
        <w:rPr>
          <w:rFonts w:hAnsi="ＭＳ 明朝" w:hint="eastAsia"/>
        </w:rPr>
        <w:t>採用する見積書は、契約の種別により次のとおりとします。</w:t>
      </w:r>
    </w:p>
    <w:p w14:paraId="46593DB9" w14:textId="77777777" w:rsidR="00A873A4" w:rsidRPr="00FC548D" w:rsidRDefault="00A873A4" w:rsidP="00A81F62">
      <w:pPr>
        <w:autoSpaceDE w:val="0"/>
        <w:autoSpaceDN w:val="0"/>
        <w:ind w:firstLineChars="200" w:firstLine="420"/>
        <w:rPr>
          <w:rFonts w:hAnsi="ＭＳ 明朝" w:hint="eastAsia"/>
        </w:rPr>
      </w:pPr>
      <w:r w:rsidRPr="00FC548D">
        <w:rPr>
          <w:rFonts w:hAnsi="ＭＳ 明朝" w:hint="eastAsia"/>
        </w:rPr>
        <w:t>ア　総価契約及び単価契約</w:t>
      </w:r>
    </w:p>
    <w:p w14:paraId="68A1B740" w14:textId="77777777" w:rsidR="00A873A4" w:rsidRPr="00FC548D" w:rsidRDefault="00A873A4" w:rsidP="00A81F62">
      <w:pPr>
        <w:autoSpaceDE w:val="0"/>
        <w:autoSpaceDN w:val="0"/>
        <w:ind w:leftChars="300" w:left="630" w:firstLineChars="100" w:firstLine="210"/>
        <w:rPr>
          <w:rFonts w:hAnsi="ＭＳ 明朝" w:hint="eastAsia"/>
        </w:rPr>
      </w:pPr>
      <w:r w:rsidRPr="00FC548D">
        <w:rPr>
          <w:rFonts w:hAnsi="ＭＳ 明朝" w:hint="eastAsia"/>
        </w:rPr>
        <w:t>有効な見積書を提出した者であって、予定価格の制限の範囲内で最低の価格をもって申込みをした者を契約の相手方とします。</w:t>
      </w:r>
    </w:p>
    <w:p w14:paraId="1EFFF24F" w14:textId="77777777" w:rsidR="00A873A4" w:rsidRPr="00FC548D" w:rsidRDefault="00A873A4" w:rsidP="00A81F62">
      <w:pPr>
        <w:autoSpaceDE w:val="0"/>
        <w:autoSpaceDN w:val="0"/>
        <w:ind w:firstLineChars="200" w:firstLine="420"/>
        <w:rPr>
          <w:rFonts w:hAnsi="ＭＳ 明朝" w:hint="eastAsia"/>
        </w:rPr>
      </w:pPr>
      <w:r w:rsidRPr="00FC548D">
        <w:rPr>
          <w:rFonts w:hAnsi="ＭＳ 明朝" w:hint="eastAsia"/>
        </w:rPr>
        <w:lastRenderedPageBreak/>
        <w:t>イ　複数単価契約</w:t>
      </w:r>
    </w:p>
    <w:p w14:paraId="5BFF954B" w14:textId="77777777" w:rsidR="00A873A4" w:rsidRPr="00FC548D" w:rsidRDefault="00A873A4" w:rsidP="00A81F62">
      <w:pPr>
        <w:autoSpaceDE w:val="0"/>
        <w:autoSpaceDN w:val="0"/>
        <w:ind w:leftChars="300" w:left="630" w:firstLineChars="100" w:firstLine="210"/>
        <w:rPr>
          <w:rFonts w:hAnsi="ＭＳ 明朝" w:hint="eastAsia"/>
        </w:rPr>
      </w:pPr>
      <w:r w:rsidRPr="00FC548D">
        <w:rPr>
          <w:rFonts w:hAnsi="ＭＳ 明朝" w:hint="eastAsia"/>
        </w:rPr>
        <w:t>有効な見積書を提出した者であって、見積額のすべての単価が予定価格の制限の範囲内であり、かつ、各単価に予定数量を乗じて得た金額の合計額が最低の価格をもって申込みをした者を契約の相手方とします。</w:t>
      </w:r>
    </w:p>
    <w:p w14:paraId="770F3ADB" w14:textId="77777777" w:rsidR="00D66CE1" w:rsidRPr="00FC548D" w:rsidRDefault="00C1426A" w:rsidP="00D66CE1">
      <w:pPr>
        <w:autoSpaceDE w:val="0"/>
        <w:autoSpaceDN w:val="0"/>
        <w:ind w:leftChars="110" w:left="546" w:hangingChars="150" w:hanging="315"/>
        <w:rPr>
          <w:rFonts w:hAnsi="ＭＳ 明朝"/>
        </w:rPr>
      </w:pPr>
      <w:r w:rsidRPr="00FC548D">
        <w:rPr>
          <w:rFonts w:hAnsi="ＭＳ 明朝" w:hint="eastAsia"/>
        </w:rPr>
        <w:t xml:space="preserve">(2)　</w:t>
      </w:r>
      <w:r w:rsidR="00A873A4" w:rsidRPr="00FC548D">
        <w:rPr>
          <w:rFonts w:hAnsi="ＭＳ 明朝" w:hint="eastAsia"/>
        </w:rPr>
        <w:t>採用となるべき同価の見積</w:t>
      </w:r>
      <w:r w:rsidR="00F7043C" w:rsidRPr="00FC548D">
        <w:rPr>
          <w:rFonts w:hAnsi="ＭＳ 明朝" w:hint="eastAsia"/>
        </w:rPr>
        <w:t>り</w:t>
      </w:r>
      <w:r w:rsidR="00A873A4" w:rsidRPr="00FC548D">
        <w:rPr>
          <w:rFonts w:hAnsi="ＭＳ 明朝" w:hint="eastAsia"/>
        </w:rPr>
        <w:t>をした者が</w:t>
      </w:r>
      <w:r w:rsidR="00274048">
        <w:rPr>
          <w:rFonts w:hAnsi="ＭＳ 明朝" w:hint="eastAsia"/>
        </w:rPr>
        <w:t>２者以上いる</w:t>
      </w:r>
      <w:r w:rsidR="00A873A4" w:rsidRPr="00FC548D">
        <w:rPr>
          <w:rFonts w:hAnsi="ＭＳ 明朝" w:hint="eastAsia"/>
        </w:rPr>
        <w:t>ときは、当該見積者にくじを引かせ、採用を決めるものとします。</w:t>
      </w:r>
    </w:p>
    <w:p w14:paraId="1E51D0E2" w14:textId="77777777" w:rsidR="00A873A4" w:rsidRPr="00FC548D" w:rsidRDefault="006E0CCA" w:rsidP="00D66CE1">
      <w:pPr>
        <w:autoSpaceDE w:val="0"/>
        <w:autoSpaceDN w:val="0"/>
        <w:ind w:leftChars="210" w:left="441" w:firstLineChars="150" w:firstLine="315"/>
        <w:rPr>
          <w:rFonts w:hAnsi="ＭＳ 明朝" w:hint="eastAsia"/>
        </w:rPr>
      </w:pPr>
      <w:r w:rsidRPr="00FC548D">
        <w:rPr>
          <w:rFonts w:hAnsi="ＭＳ 明朝" w:hint="eastAsia"/>
        </w:rPr>
        <w:t>また</w:t>
      </w:r>
      <w:r w:rsidR="00A873A4" w:rsidRPr="00FC548D">
        <w:rPr>
          <w:rFonts w:hAnsi="ＭＳ 明朝" w:hint="eastAsia"/>
        </w:rPr>
        <w:t>、くじを引かない者があるときは、当該見積書の徴取事務に関係のない職員に、これに代わってくじを引かせるものとします。</w:t>
      </w:r>
    </w:p>
    <w:p w14:paraId="43C7222D" w14:textId="77777777" w:rsidR="003066C8" w:rsidRPr="00FC548D" w:rsidRDefault="00C1426A" w:rsidP="006F679B">
      <w:pPr>
        <w:autoSpaceDE w:val="0"/>
        <w:autoSpaceDN w:val="0"/>
        <w:ind w:leftChars="90" w:left="504" w:hangingChars="150" w:hanging="315"/>
        <w:rPr>
          <w:rFonts w:hAnsi="ＭＳ 明朝" w:hint="eastAsia"/>
        </w:rPr>
      </w:pPr>
      <w:r w:rsidRPr="00FC548D">
        <w:rPr>
          <w:rFonts w:hAnsi="ＭＳ 明朝" w:hint="eastAsia"/>
        </w:rPr>
        <w:t xml:space="preserve">(3)　</w:t>
      </w:r>
      <w:r w:rsidR="00E603E1" w:rsidRPr="00FC548D">
        <w:rPr>
          <w:rFonts w:hAnsi="ＭＳ 明朝" w:hint="eastAsia"/>
        </w:rPr>
        <w:t>業務委託等のうち請負契約において、</w:t>
      </w:r>
      <w:r w:rsidR="00A873A4" w:rsidRPr="00FC548D">
        <w:rPr>
          <w:rFonts w:hAnsi="ＭＳ 明朝" w:hint="eastAsia"/>
        </w:rPr>
        <w:t>契約の相手方となるべき者の申込みに係る価格によっては、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申込みをした他の者のうち最低の価格をもって申込みをした者を当該契約の相手方とすることがあります。</w:t>
      </w:r>
    </w:p>
    <w:p w14:paraId="4976FB67" w14:textId="77777777" w:rsidR="006F679B" w:rsidRPr="00FC548D" w:rsidRDefault="00C1426A" w:rsidP="00883CB1">
      <w:pPr>
        <w:autoSpaceDE w:val="0"/>
        <w:autoSpaceDN w:val="0"/>
        <w:ind w:leftChars="100" w:left="525" w:hangingChars="150" w:hanging="315"/>
        <w:rPr>
          <w:rFonts w:hAnsi="ＭＳ 明朝"/>
        </w:rPr>
      </w:pPr>
      <w:r w:rsidRPr="00FC548D">
        <w:rPr>
          <w:rFonts w:hAnsi="ＭＳ 明朝" w:hint="eastAsia"/>
        </w:rPr>
        <w:t>(4)</w:t>
      </w:r>
      <w:r w:rsidR="00E81259" w:rsidRPr="00FC548D">
        <w:rPr>
          <w:rFonts w:hAnsi="ＭＳ 明朝" w:hint="eastAsia"/>
        </w:rPr>
        <w:t xml:space="preserve">　</w:t>
      </w:r>
      <w:r w:rsidRPr="00FC548D">
        <w:rPr>
          <w:rFonts w:hAnsi="ＭＳ 明朝" w:hint="eastAsia"/>
        </w:rPr>
        <w:t>(3)</w:t>
      </w:r>
      <w:r w:rsidR="00A873A4" w:rsidRPr="00FC548D">
        <w:rPr>
          <w:rFonts w:hAnsi="ＭＳ 明朝" w:hint="eastAsia"/>
        </w:rPr>
        <w:t>の規定に基づく審査のために必要と認める場合は、</w:t>
      </w:r>
      <w:r w:rsidR="002D2644" w:rsidRPr="00FC548D">
        <w:rPr>
          <w:rFonts w:hAnsi="ＭＳ 明朝" w:hint="eastAsia"/>
        </w:rPr>
        <w:t>見積参加者</w:t>
      </w:r>
      <w:r w:rsidR="00A873A4" w:rsidRPr="00FC548D">
        <w:rPr>
          <w:rFonts w:hAnsi="ＭＳ 明朝" w:hint="eastAsia"/>
        </w:rPr>
        <w:t>に対し資料の提出を求めることができるものとします。</w:t>
      </w:r>
    </w:p>
    <w:p w14:paraId="74977D33" w14:textId="77777777" w:rsidR="00A51468" w:rsidRPr="00FC548D" w:rsidRDefault="00E603E1" w:rsidP="00883CB1">
      <w:pPr>
        <w:autoSpaceDE w:val="0"/>
        <w:autoSpaceDN w:val="0"/>
        <w:spacing w:line="320" w:lineRule="exact"/>
        <w:ind w:leftChars="100" w:left="420" w:hangingChars="100" w:hanging="210"/>
        <w:rPr>
          <w:rFonts w:hAnsi="ＭＳ 明朝" w:hint="eastAsia"/>
        </w:rPr>
      </w:pPr>
      <w:r w:rsidRPr="00FC548D">
        <w:rPr>
          <w:rFonts w:hAnsi="ＭＳ 明朝" w:hint="eastAsia"/>
        </w:rPr>
        <w:t>(5</w:t>
      </w:r>
      <w:r w:rsidR="00C1426A" w:rsidRPr="00FC548D">
        <w:rPr>
          <w:rFonts w:hAnsi="ＭＳ 明朝" w:hint="eastAsia"/>
        </w:rPr>
        <w:t>)</w:t>
      </w:r>
      <w:r w:rsidR="00E81259" w:rsidRPr="00FC548D">
        <w:rPr>
          <w:rFonts w:hAnsi="ＭＳ 明朝" w:hint="eastAsia"/>
        </w:rPr>
        <w:t xml:space="preserve">　</w:t>
      </w:r>
      <w:r w:rsidR="00A873A4" w:rsidRPr="00FC548D">
        <w:rPr>
          <w:rFonts w:hAnsi="ＭＳ 明朝" w:hint="eastAsia"/>
        </w:rPr>
        <w:t>見積合せ後、採用することとなった見積書の提出者にはその旨の通知を行います。</w:t>
      </w:r>
    </w:p>
    <w:p w14:paraId="72AB051C" w14:textId="77777777" w:rsidR="00A873A4" w:rsidRPr="00FC548D" w:rsidRDefault="00A51468" w:rsidP="00883CB1">
      <w:pPr>
        <w:autoSpaceDE w:val="0"/>
        <w:autoSpaceDN w:val="0"/>
        <w:ind w:leftChars="100" w:left="210" w:firstLineChars="150" w:firstLine="315"/>
        <w:rPr>
          <w:rFonts w:hAnsi="ＭＳ 明朝" w:hint="eastAsia"/>
        </w:rPr>
      </w:pPr>
      <w:r w:rsidRPr="00FC548D">
        <w:rPr>
          <w:rFonts w:hAnsi="ＭＳ 明朝" w:hint="eastAsia"/>
        </w:rPr>
        <w:t>また、すべての案件について見積結果を県ホームページに掲載します。</w:t>
      </w:r>
    </w:p>
    <w:p w14:paraId="25EFFF7B" w14:textId="77777777" w:rsidR="001138E1" w:rsidRPr="00FC548D" w:rsidRDefault="001138E1" w:rsidP="00A81F62">
      <w:pPr>
        <w:autoSpaceDE w:val="0"/>
        <w:autoSpaceDN w:val="0"/>
        <w:rPr>
          <w:rFonts w:hAnsi="ＭＳ 明朝" w:hint="eastAsia"/>
        </w:rPr>
      </w:pPr>
    </w:p>
    <w:p w14:paraId="0328D25A" w14:textId="77777777" w:rsidR="00F15800" w:rsidRPr="00FC548D" w:rsidRDefault="00A14169" w:rsidP="00A81F62">
      <w:pPr>
        <w:autoSpaceDE w:val="0"/>
        <w:autoSpaceDN w:val="0"/>
        <w:outlineLvl w:val="0"/>
        <w:rPr>
          <w:rFonts w:ascii="ＭＳ ゴシック" w:eastAsia="ＭＳ ゴシック" w:hAnsi="ＭＳ ゴシック" w:hint="eastAsia"/>
        </w:rPr>
      </w:pPr>
      <w:r w:rsidRPr="00FC548D">
        <w:rPr>
          <w:rFonts w:ascii="ＭＳ ゴシック" w:eastAsia="ＭＳ ゴシック" w:hAnsi="ＭＳ ゴシック" w:hint="eastAsia"/>
        </w:rPr>
        <w:t>９</w:t>
      </w:r>
      <w:r w:rsidR="00F15800" w:rsidRPr="00FC548D">
        <w:rPr>
          <w:rFonts w:ascii="ＭＳ ゴシック" w:eastAsia="ＭＳ ゴシック" w:hAnsi="ＭＳ ゴシック" w:hint="eastAsia"/>
        </w:rPr>
        <w:t xml:space="preserve">　契約保証金</w:t>
      </w:r>
    </w:p>
    <w:p w14:paraId="501A70CE" w14:textId="77777777" w:rsidR="000C135A" w:rsidRPr="00FC548D" w:rsidRDefault="000C135A" w:rsidP="00883CB1">
      <w:pPr>
        <w:autoSpaceDE w:val="0"/>
        <w:autoSpaceDN w:val="0"/>
        <w:ind w:leftChars="100" w:left="210" w:firstLineChars="99" w:firstLine="208"/>
        <w:outlineLvl w:val="0"/>
        <w:rPr>
          <w:rFonts w:hAnsi="ＭＳ 明朝" w:hint="eastAsia"/>
        </w:rPr>
      </w:pPr>
      <w:r w:rsidRPr="00FC548D">
        <w:rPr>
          <w:rFonts w:hAnsi="ＭＳ 明朝" w:hint="eastAsia"/>
        </w:rPr>
        <w:t>契約保証金とは、</w:t>
      </w:r>
      <w:r w:rsidR="00C94292">
        <w:rPr>
          <w:rFonts w:hAnsi="ＭＳ 明朝" w:hint="eastAsia"/>
        </w:rPr>
        <w:t>契約の相手方</w:t>
      </w:r>
      <w:r w:rsidRPr="00FC548D">
        <w:rPr>
          <w:rFonts w:hAnsi="ＭＳ 明朝" w:hint="eastAsia"/>
        </w:rPr>
        <w:t>が契約の履行にあたり</w:t>
      </w:r>
      <w:r w:rsidR="00705DF1" w:rsidRPr="00FC548D">
        <w:rPr>
          <w:rFonts w:hAnsi="ＭＳ 明朝" w:hint="eastAsia"/>
        </w:rPr>
        <w:t>、</w:t>
      </w:r>
      <w:r w:rsidRPr="00FC548D">
        <w:rPr>
          <w:rFonts w:hAnsi="ＭＳ 明朝" w:hint="eastAsia"/>
        </w:rPr>
        <w:t>あらかじめ長野県に納付する保証金をいい、契約上の義務を履行しないときに、納付した保証金は県に帰属します。</w:t>
      </w:r>
    </w:p>
    <w:p w14:paraId="21666BD4" w14:textId="77777777" w:rsidR="00F15800" w:rsidRPr="00FC548D" w:rsidRDefault="00E81259" w:rsidP="00883CB1">
      <w:pPr>
        <w:autoSpaceDE w:val="0"/>
        <w:autoSpaceDN w:val="0"/>
        <w:ind w:leftChars="100" w:left="525" w:hangingChars="150" w:hanging="315"/>
        <w:rPr>
          <w:rFonts w:hAnsi="ＭＳ 明朝" w:hint="eastAsia"/>
        </w:rPr>
      </w:pPr>
      <w:r w:rsidRPr="00FC548D">
        <w:rPr>
          <w:rFonts w:hAnsi="ＭＳ 明朝" w:hint="eastAsia"/>
        </w:rPr>
        <w:t xml:space="preserve">(1)　</w:t>
      </w:r>
      <w:r w:rsidR="005570C6" w:rsidRPr="00FC548D">
        <w:rPr>
          <w:rFonts w:hAnsi="ＭＳ 明朝" w:hint="eastAsia"/>
        </w:rPr>
        <w:t>契約の相手方</w:t>
      </w:r>
      <w:r w:rsidR="00F15800" w:rsidRPr="00FC548D">
        <w:rPr>
          <w:rFonts w:hAnsi="ＭＳ 明朝" w:hint="eastAsia"/>
        </w:rPr>
        <w:t>は、契約の締結と同時に契約保証金又は契約保証金に代わる担保を納付しなければなりません。ただし、次の各号の一に該当するときは、契約保証金の納付を免除します。</w:t>
      </w:r>
    </w:p>
    <w:p w14:paraId="71435817" w14:textId="77777777" w:rsidR="00F15800" w:rsidRPr="00FC548D" w:rsidRDefault="00F15800" w:rsidP="00883CB1">
      <w:pPr>
        <w:autoSpaceDE w:val="0"/>
        <w:autoSpaceDN w:val="0"/>
        <w:ind w:leftChars="200" w:left="630" w:hangingChars="100" w:hanging="210"/>
        <w:rPr>
          <w:rFonts w:hAnsi="ＭＳ 明朝" w:hint="eastAsia"/>
        </w:rPr>
      </w:pPr>
      <w:r w:rsidRPr="00FC548D">
        <w:rPr>
          <w:rFonts w:hAnsi="ＭＳ 明朝" w:hint="eastAsia"/>
        </w:rPr>
        <w:t xml:space="preserve">ア　</w:t>
      </w:r>
      <w:r w:rsidR="005570C6" w:rsidRPr="00FC548D">
        <w:rPr>
          <w:rFonts w:hAnsi="ＭＳ 明朝" w:hint="eastAsia"/>
        </w:rPr>
        <w:t>契約の相手方</w:t>
      </w:r>
      <w:r w:rsidRPr="00FC548D">
        <w:rPr>
          <w:rFonts w:hAnsi="ＭＳ 明朝" w:hint="eastAsia"/>
        </w:rPr>
        <w:t>が保険会社との間に県を被保険者とする履行保証保険契約を締結し、当該保証保険契約書を提出したとき。</w:t>
      </w:r>
    </w:p>
    <w:p w14:paraId="3F974D69" w14:textId="77777777" w:rsidR="00F15800" w:rsidRPr="00FC548D" w:rsidRDefault="00F15800" w:rsidP="00883CB1">
      <w:pPr>
        <w:autoSpaceDE w:val="0"/>
        <w:autoSpaceDN w:val="0"/>
        <w:ind w:leftChars="200" w:left="630" w:hangingChars="100" w:hanging="210"/>
        <w:rPr>
          <w:rFonts w:hAnsi="ＭＳ 明朝"/>
        </w:rPr>
      </w:pPr>
      <w:r w:rsidRPr="00FC548D">
        <w:rPr>
          <w:rFonts w:hAnsi="ＭＳ 明朝" w:hint="eastAsia"/>
        </w:rPr>
        <w:t xml:space="preserve">イ　</w:t>
      </w:r>
      <w:r w:rsidR="005570C6" w:rsidRPr="00FC548D">
        <w:rPr>
          <w:rFonts w:hAnsi="ＭＳ 明朝" w:hint="eastAsia"/>
        </w:rPr>
        <w:t>契約の相手方</w:t>
      </w:r>
      <w:r w:rsidRPr="00FC548D">
        <w:rPr>
          <w:rFonts w:hAnsi="ＭＳ 明朝" w:hint="eastAsia"/>
        </w:rPr>
        <w:t>が過去２年間に国又は地方公共団体と、種類及び規模をほぼ同じくする契約を２回以上誠実に履行した実績を有する者であり、かつ、当該契約を確実に履行するものと予算執行者が認めたとき。</w:t>
      </w:r>
    </w:p>
    <w:p w14:paraId="2A819415" w14:textId="77777777" w:rsidR="00002C08" w:rsidRPr="00FC548D" w:rsidRDefault="00002C08" w:rsidP="00883CB1">
      <w:pPr>
        <w:ind w:leftChars="200" w:left="420"/>
        <w:rPr>
          <w:rFonts w:hAnsi="ＭＳ 明朝"/>
        </w:rPr>
      </w:pPr>
      <w:r w:rsidRPr="00FC548D">
        <w:rPr>
          <w:rFonts w:hAnsi="ＭＳ 明朝" w:hint="eastAsia"/>
        </w:rPr>
        <w:t>ウ　契約の相手方が法令に基づき、延納が認められる場合において、確実な担保を提供したとき。</w:t>
      </w:r>
    </w:p>
    <w:p w14:paraId="481AA26D" w14:textId="77777777" w:rsidR="00002C08" w:rsidRPr="00FC548D" w:rsidRDefault="00002C08" w:rsidP="00883CB1">
      <w:pPr>
        <w:autoSpaceDE w:val="0"/>
        <w:autoSpaceDN w:val="0"/>
        <w:ind w:leftChars="200" w:left="630" w:hangingChars="100" w:hanging="210"/>
        <w:rPr>
          <w:rFonts w:hAnsi="ＭＳ 明朝" w:hint="eastAsia"/>
        </w:rPr>
      </w:pPr>
      <w:r w:rsidRPr="00FC548D">
        <w:rPr>
          <w:rFonts w:hAnsi="ＭＳ 明朝" w:hint="eastAsia"/>
        </w:rPr>
        <w:t>エ　契約の相手方が規則第144条の規程による契約保証人を立てたとき。</w:t>
      </w:r>
    </w:p>
    <w:p w14:paraId="40D5FD4C" w14:textId="77777777" w:rsidR="00F15800" w:rsidRPr="00FC548D" w:rsidRDefault="00002C08" w:rsidP="00883CB1">
      <w:pPr>
        <w:autoSpaceDE w:val="0"/>
        <w:autoSpaceDN w:val="0"/>
        <w:ind w:leftChars="200" w:left="630" w:hangingChars="100" w:hanging="210"/>
        <w:rPr>
          <w:rFonts w:hAnsi="ＭＳ 明朝" w:hint="eastAsia"/>
        </w:rPr>
      </w:pPr>
      <w:r w:rsidRPr="00FC548D">
        <w:rPr>
          <w:rFonts w:hAnsi="ＭＳ 明朝" w:hint="eastAsia"/>
        </w:rPr>
        <w:t>オ</w:t>
      </w:r>
      <w:r w:rsidR="005570C6" w:rsidRPr="00FC548D">
        <w:rPr>
          <w:rFonts w:hAnsi="ＭＳ 明朝" w:hint="eastAsia"/>
        </w:rPr>
        <w:t xml:space="preserve">　契約金額</w:t>
      </w:r>
      <w:r w:rsidR="00F15800" w:rsidRPr="00FC548D">
        <w:rPr>
          <w:rFonts w:hAnsi="ＭＳ 明朝" w:hint="eastAsia"/>
        </w:rPr>
        <w:t>が</w:t>
      </w:r>
      <w:r w:rsidR="00D360F1" w:rsidRPr="00FC548D">
        <w:rPr>
          <w:rFonts w:hAnsi="ＭＳ 明朝" w:hint="eastAsia"/>
        </w:rPr>
        <w:t>１００</w:t>
      </w:r>
      <w:r w:rsidR="00F15800" w:rsidRPr="00FC548D">
        <w:rPr>
          <w:rFonts w:hAnsi="ＭＳ 明朝" w:hint="eastAsia"/>
        </w:rPr>
        <w:t>万円未満であり、</w:t>
      </w:r>
      <w:r w:rsidR="005570C6" w:rsidRPr="00FC548D">
        <w:rPr>
          <w:rFonts w:hAnsi="ＭＳ 明朝" w:hint="eastAsia"/>
        </w:rPr>
        <w:t>契約の相手方</w:t>
      </w:r>
      <w:r w:rsidR="00F15800" w:rsidRPr="00FC548D">
        <w:rPr>
          <w:rFonts w:hAnsi="ＭＳ 明朝" w:hint="eastAsia"/>
        </w:rPr>
        <w:t>が契約を確実に履行するものと予算執行者が認めたとき。</w:t>
      </w:r>
    </w:p>
    <w:p w14:paraId="6C63344F" w14:textId="77777777" w:rsidR="00F15800" w:rsidRPr="00FC548D" w:rsidRDefault="002D2E3E" w:rsidP="00883CB1">
      <w:pPr>
        <w:autoSpaceDE w:val="0"/>
        <w:autoSpaceDN w:val="0"/>
        <w:ind w:firstLineChars="100" w:firstLine="210"/>
        <w:rPr>
          <w:rFonts w:hAnsi="ＭＳ 明朝" w:hint="eastAsia"/>
        </w:rPr>
      </w:pPr>
      <w:r w:rsidRPr="00FC548D">
        <w:rPr>
          <w:rFonts w:hAnsi="ＭＳ 明朝" w:hint="eastAsia"/>
        </w:rPr>
        <w:t>(2)　(1)</w:t>
      </w:r>
      <w:r w:rsidR="00F15800" w:rsidRPr="00FC548D">
        <w:rPr>
          <w:rFonts w:hAnsi="ＭＳ 明朝" w:hint="eastAsia"/>
        </w:rPr>
        <w:t>の契約保証金に代わる担保の種類及び価値は、別表に掲げるとおりとします。</w:t>
      </w:r>
    </w:p>
    <w:p w14:paraId="34DAA386" w14:textId="77777777" w:rsidR="00F15800" w:rsidRPr="00FC548D" w:rsidRDefault="002D2E3E" w:rsidP="00883CB1">
      <w:pPr>
        <w:autoSpaceDE w:val="0"/>
        <w:autoSpaceDN w:val="0"/>
        <w:ind w:leftChars="100" w:left="525" w:hangingChars="150" w:hanging="315"/>
        <w:rPr>
          <w:rFonts w:hAnsi="ＭＳ 明朝" w:hint="eastAsia"/>
        </w:rPr>
      </w:pPr>
      <w:r w:rsidRPr="00FC548D">
        <w:rPr>
          <w:rFonts w:hAnsi="ＭＳ 明朝" w:hint="eastAsia"/>
        </w:rPr>
        <w:t>(3)　(1)</w:t>
      </w:r>
      <w:r w:rsidR="00F15800" w:rsidRPr="00FC548D">
        <w:rPr>
          <w:rFonts w:hAnsi="ＭＳ 明朝" w:hint="eastAsia"/>
        </w:rPr>
        <w:t>の契約保証金の額又は担保の価額は、契約の種別により次の金額の</w:t>
      </w:r>
      <w:r w:rsidR="00D360F1" w:rsidRPr="00FC548D">
        <w:rPr>
          <w:rFonts w:hAnsi="ＭＳ 明朝" w:hint="eastAsia"/>
        </w:rPr>
        <w:t>１０</w:t>
      </w:r>
      <w:r w:rsidR="006F43D3" w:rsidRPr="00FC548D">
        <w:rPr>
          <w:rFonts w:hAnsi="ＭＳ 明朝" w:hint="eastAsia"/>
        </w:rPr>
        <w:t>０</w:t>
      </w:r>
      <w:r w:rsidR="00864F51" w:rsidRPr="00FC548D">
        <w:rPr>
          <w:rFonts w:hAnsi="ＭＳ 明朝" w:hint="eastAsia"/>
        </w:rPr>
        <w:t>分の１</w:t>
      </w:r>
      <w:r w:rsidR="006F43D3" w:rsidRPr="00FC548D">
        <w:rPr>
          <w:rFonts w:hAnsi="ＭＳ 明朝" w:hint="eastAsia"/>
        </w:rPr>
        <w:t>０</w:t>
      </w:r>
      <w:r w:rsidR="00864F51" w:rsidRPr="00FC548D">
        <w:rPr>
          <w:rFonts w:hAnsi="ＭＳ 明朝" w:hint="eastAsia"/>
        </w:rPr>
        <w:t>に相当する金額以上とします</w:t>
      </w:r>
      <w:r w:rsidR="00F15800" w:rsidRPr="00FC548D">
        <w:rPr>
          <w:rFonts w:hAnsi="ＭＳ 明朝" w:hint="eastAsia"/>
        </w:rPr>
        <w:t>。</w:t>
      </w:r>
    </w:p>
    <w:p w14:paraId="42C02A04" w14:textId="77777777" w:rsidR="00F15800" w:rsidRPr="00FC548D" w:rsidRDefault="005570C6" w:rsidP="00883CB1">
      <w:pPr>
        <w:autoSpaceDE w:val="0"/>
        <w:autoSpaceDN w:val="0"/>
        <w:ind w:leftChars="200" w:left="420"/>
        <w:rPr>
          <w:rFonts w:hAnsi="ＭＳ 明朝" w:hint="eastAsia"/>
        </w:rPr>
      </w:pPr>
      <w:r w:rsidRPr="00FC548D">
        <w:rPr>
          <w:rFonts w:hAnsi="ＭＳ 明朝" w:hint="eastAsia"/>
        </w:rPr>
        <w:t>ア　総価契約　　　　決定</w:t>
      </w:r>
      <w:r w:rsidR="00F15800" w:rsidRPr="00FC548D">
        <w:rPr>
          <w:rFonts w:hAnsi="ＭＳ 明朝" w:hint="eastAsia"/>
        </w:rPr>
        <w:t>価格</w:t>
      </w:r>
    </w:p>
    <w:p w14:paraId="6118A93A" w14:textId="77777777" w:rsidR="00F15800" w:rsidRPr="00FC548D" w:rsidRDefault="005570C6" w:rsidP="00883CB1">
      <w:pPr>
        <w:autoSpaceDE w:val="0"/>
        <w:autoSpaceDN w:val="0"/>
        <w:ind w:leftChars="200" w:left="2520" w:hangingChars="1000" w:hanging="2100"/>
        <w:rPr>
          <w:rFonts w:hAnsi="ＭＳ 明朝" w:hint="eastAsia"/>
        </w:rPr>
      </w:pPr>
      <w:r w:rsidRPr="00FC548D">
        <w:rPr>
          <w:rFonts w:hAnsi="ＭＳ 明朝" w:hint="eastAsia"/>
        </w:rPr>
        <w:t>イ　単価契約　　　　決定</w:t>
      </w:r>
      <w:r w:rsidR="00F15800" w:rsidRPr="00FC548D">
        <w:rPr>
          <w:rFonts w:hAnsi="ＭＳ 明朝" w:hint="eastAsia"/>
        </w:rPr>
        <w:t>価格（単価）に予定数量</w:t>
      </w:r>
      <w:r w:rsidR="006F43D3" w:rsidRPr="00FC548D">
        <w:rPr>
          <w:rFonts w:hAnsi="ＭＳ 明朝" w:hint="eastAsia"/>
        </w:rPr>
        <w:t>（複数年にわたる契約にあっては、年間予定数</w:t>
      </w:r>
      <w:r w:rsidR="006F43D3" w:rsidRPr="00FC548D">
        <w:rPr>
          <w:rFonts w:hAnsi="ＭＳ 明朝" w:hint="eastAsia"/>
        </w:rPr>
        <w:lastRenderedPageBreak/>
        <w:t>量）</w:t>
      </w:r>
      <w:r w:rsidR="00F15800" w:rsidRPr="00FC548D">
        <w:rPr>
          <w:rFonts w:hAnsi="ＭＳ 明朝" w:hint="eastAsia"/>
        </w:rPr>
        <w:t>を乗じて得た金額</w:t>
      </w:r>
    </w:p>
    <w:p w14:paraId="0A2104BE" w14:textId="77777777" w:rsidR="00D360F1" w:rsidRPr="00FC548D" w:rsidRDefault="005570C6" w:rsidP="00883CB1">
      <w:pPr>
        <w:autoSpaceDE w:val="0"/>
        <w:autoSpaceDN w:val="0"/>
        <w:ind w:leftChars="200" w:left="2520" w:hangingChars="1000" w:hanging="2100"/>
        <w:rPr>
          <w:rFonts w:hAnsi="ＭＳ 明朝" w:hint="eastAsia"/>
        </w:rPr>
      </w:pPr>
      <w:r w:rsidRPr="00FC548D">
        <w:rPr>
          <w:rFonts w:hAnsi="ＭＳ 明朝" w:hint="eastAsia"/>
        </w:rPr>
        <w:t>ウ　複数単価契約　　各決定</w:t>
      </w:r>
      <w:r w:rsidR="00F15800" w:rsidRPr="00FC548D">
        <w:rPr>
          <w:rFonts w:hAnsi="ＭＳ 明朝" w:hint="eastAsia"/>
        </w:rPr>
        <w:t>価格（単価）に予定数量</w:t>
      </w:r>
      <w:r w:rsidR="006F43D3" w:rsidRPr="00FC548D">
        <w:rPr>
          <w:rFonts w:hAnsi="ＭＳ 明朝" w:hint="eastAsia"/>
        </w:rPr>
        <w:t>（複数年にわたる契約にあっては、年間予定数量）</w:t>
      </w:r>
      <w:r w:rsidR="00F15800" w:rsidRPr="00FC548D">
        <w:rPr>
          <w:rFonts w:hAnsi="ＭＳ 明朝" w:hint="eastAsia"/>
        </w:rPr>
        <w:t>を乗じて得た金額の合計額</w:t>
      </w:r>
    </w:p>
    <w:p w14:paraId="2FBFAB5D" w14:textId="77777777" w:rsidR="00F15800" w:rsidRPr="00FC548D" w:rsidRDefault="002D2E3E" w:rsidP="00883CB1">
      <w:pPr>
        <w:autoSpaceDE w:val="0"/>
        <w:autoSpaceDN w:val="0"/>
        <w:ind w:firstLineChars="100" w:firstLine="210"/>
        <w:rPr>
          <w:rFonts w:hAnsi="ＭＳ 明朝" w:hint="eastAsia"/>
        </w:rPr>
      </w:pPr>
      <w:r w:rsidRPr="00FC548D">
        <w:rPr>
          <w:rFonts w:hAnsi="ＭＳ 明朝" w:hint="eastAsia"/>
        </w:rPr>
        <w:t xml:space="preserve">(4)　</w:t>
      </w:r>
      <w:r w:rsidR="00D60F2C" w:rsidRPr="00FC548D">
        <w:rPr>
          <w:rFonts w:hAnsi="ＭＳ 明朝" w:hint="eastAsia"/>
        </w:rPr>
        <w:t>契約</w:t>
      </w:r>
      <w:r w:rsidR="00F15800" w:rsidRPr="00FC548D">
        <w:rPr>
          <w:rFonts w:hAnsi="ＭＳ 明朝" w:hint="eastAsia"/>
        </w:rPr>
        <w:t>保証金等の納付方法は次のとおりとします。</w:t>
      </w:r>
    </w:p>
    <w:p w14:paraId="671DED6B" w14:textId="77777777" w:rsidR="00F15800" w:rsidRPr="00FC548D" w:rsidRDefault="00F15800" w:rsidP="00883CB1">
      <w:pPr>
        <w:autoSpaceDE w:val="0"/>
        <w:autoSpaceDN w:val="0"/>
        <w:ind w:leftChars="200" w:left="630" w:hangingChars="100" w:hanging="210"/>
        <w:rPr>
          <w:rFonts w:hAnsi="ＭＳ 明朝" w:hint="eastAsia"/>
        </w:rPr>
      </w:pPr>
      <w:r w:rsidRPr="00FC548D">
        <w:rPr>
          <w:rFonts w:hAnsi="ＭＳ 明朝" w:hint="eastAsia"/>
        </w:rPr>
        <w:t>ア　現金により納付する場合は、予算執行者の発行する納付書により長野県の指定金融機関、指定代理金融機関、又は収納代理金融機関で納付し、領収書を提示してください。</w:t>
      </w:r>
    </w:p>
    <w:p w14:paraId="022A0B86" w14:textId="77777777" w:rsidR="00F15800" w:rsidRPr="00FC548D" w:rsidRDefault="00F15800" w:rsidP="00883CB1">
      <w:pPr>
        <w:autoSpaceDE w:val="0"/>
        <w:autoSpaceDN w:val="0"/>
        <w:ind w:leftChars="200" w:left="630" w:hangingChars="100" w:hanging="210"/>
        <w:rPr>
          <w:rFonts w:hAnsi="ＭＳ 明朝" w:hint="eastAsia"/>
        </w:rPr>
      </w:pPr>
      <w:r w:rsidRPr="00FC548D">
        <w:rPr>
          <w:rFonts w:hAnsi="ＭＳ 明朝" w:hint="eastAsia"/>
        </w:rPr>
        <w:t xml:space="preserve">イ　</w:t>
      </w:r>
      <w:r w:rsidR="00D60F2C" w:rsidRPr="00FC548D">
        <w:rPr>
          <w:rFonts w:hAnsi="ＭＳ 明朝" w:hint="eastAsia"/>
        </w:rPr>
        <w:t>契約</w:t>
      </w:r>
      <w:r w:rsidRPr="00FC548D">
        <w:rPr>
          <w:rFonts w:hAnsi="ＭＳ 明朝" w:hint="eastAsia"/>
        </w:rPr>
        <w:t>保証金に代わる担保を提供する場合は、当該証券、手形、小切手又は保証書等を提出してください。</w:t>
      </w:r>
    </w:p>
    <w:p w14:paraId="2208CB81" w14:textId="77777777" w:rsidR="00F15800" w:rsidRPr="00FC548D" w:rsidRDefault="00F15800" w:rsidP="00883CB1">
      <w:pPr>
        <w:autoSpaceDE w:val="0"/>
        <w:autoSpaceDN w:val="0"/>
        <w:ind w:leftChars="300" w:left="630" w:firstLineChars="100" w:firstLine="210"/>
        <w:rPr>
          <w:rFonts w:hAnsi="ＭＳ 明朝" w:hint="eastAsia"/>
        </w:rPr>
      </w:pPr>
      <w:r w:rsidRPr="00FC548D">
        <w:rPr>
          <w:rFonts w:hAnsi="ＭＳ 明朝" w:hint="eastAsia"/>
        </w:rPr>
        <w:t>なお、</w:t>
      </w:r>
      <w:r w:rsidRPr="00FC548D">
        <w:rPr>
          <w:rFonts w:hAnsi="ＭＳ 明朝" w:hint="eastAsia"/>
          <w:snapToGrid w:val="0"/>
        </w:rPr>
        <w:t>記名証券であるときは、売却承諾書及び委任状を添付してください。</w:t>
      </w:r>
    </w:p>
    <w:p w14:paraId="4673D3B4" w14:textId="77777777" w:rsidR="00F15800" w:rsidRPr="00FC548D" w:rsidRDefault="00F15800" w:rsidP="00883CB1">
      <w:pPr>
        <w:autoSpaceDE w:val="0"/>
        <w:autoSpaceDN w:val="0"/>
        <w:ind w:leftChars="300" w:left="630" w:firstLineChars="100" w:firstLine="210"/>
        <w:rPr>
          <w:rFonts w:hAnsi="ＭＳ 明朝" w:hint="eastAsia"/>
        </w:rPr>
      </w:pPr>
      <w:r w:rsidRPr="00FC548D">
        <w:rPr>
          <w:rFonts w:hAnsi="ＭＳ 明朝" w:hint="eastAsia"/>
        </w:rPr>
        <w:t>また、手形に金融機関の保証が必要であるときは、当該保証書を添付してください。</w:t>
      </w:r>
    </w:p>
    <w:p w14:paraId="648D87F1" w14:textId="77777777" w:rsidR="00F15800" w:rsidRPr="00FC548D" w:rsidRDefault="002D2E3E" w:rsidP="00883CB1">
      <w:pPr>
        <w:autoSpaceDE w:val="0"/>
        <w:autoSpaceDN w:val="0"/>
        <w:ind w:leftChars="100" w:left="525" w:hangingChars="150" w:hanging="315"/>
        <w:rPr>
          <w:rFonts w:hAnsi="ＭＳ 明朝" w:hint="eastAsia"/>
        </w:rPr>
      </w:pPr>
      <w:r w:rsidRPr="00FC548D">
        <w:rPr>
          <w:rFonts w:hAnsi="ＭＳ 明朝" w:hint="eastAsia"/>
        </w:rPr>
        <w:t xml:space="preserve">(5)　</w:t>
      </w:r>
      <w:r w:rsidR="005570C6" w:rsidRPr="00FC548D">
        <w:rPr>
          <w:rFonts w:hAnsi="ＭＳ 明朝" w:hint="eastAsia"/>
        </w:rPr>
        <w:t>契約の相手方</w:t>
      </w:r>
      <w:r w:rsidR="00F15800" w:rsidRPr="00FC548D">
        <w:rPr>
          <w:rFonts w:hAnsi="ＭＳ 明朝" w:hint="eastAsia"/>
        </w:rPr>
        <w:t>が納付した契約保証金等は、これを納付した者がその契約上の義務を履行しないときは、県に帰属するものとします。</w:t>
      </w:r>
    </w:p>
    <w:p w14:paraId="24A50371" w14:textId="77777777" w:rsidR="00F15800" w:rsidRPr="00FC548D" w:rsidRDefault="002D2E3E" w:rsidP="00883CB1">
      <w:pPr>
        <w:autoSpaceDE w:val="0"/>
        <w:autoSpaceDN w:val="0"/>
        <w:ind w:leftChars="100" w:left="525" w:hangingChars="150" w:hanging="315"/>
        <w:rPr>
          <w:rFonts w:hAnsi="ＭＳ 明朝" w:hint="eastAsia"/>
        </w:rPr>
      </w:pPr>
      <w:r w:rsidRPr="00FC548D">
        <w:rPr>
          <w:rFonts w:hAnsi="ＭＳ 明朝" w:hint="eastAsia"/>
        </w:rPr>
        <w:t xml:space="preserve">(6)　</w:t>
      </w:r>
      <w:r w:rsidR="005570C6" w:rsidRPr="00FC548D">
        <w:rPr>
          <w:rFonts w:hAnsi="ＭＳ 明朝" w:hint="eastAsia"/>
        </w:rPr>
        <w:t>契約の相手方</w:t>
      </w:r>
      <w:r w:rsidR="00F15800" w:rsidRPr="00FC548D">
        <w:rPr>
          <w:rFonts w:hAnsi="ＭＳ 明朝" w:hint="eastAsia"/>
        </w:rPr>
        <w:t>が納付した契約保証金等は、この契約による債務の履行が完了したとき、又は、返還する事由が生じたときは、これを還付するものとします。</w:t>
      </w:r>
    </w:p>
    <w:p w14:paraId="6981C630" w14:textId="77777777" w:rsidR="00A873A4" w:rsidRPr="00FC548D" w:rsidRDefault="002D2E3E" w:rsidP="00883CB1">
      <w:pPr>
        <w:autoSpaceDE w:val="0"/>
        <w:autoSpaceDN w:val="0"/>
        <w:ind w:firstLineChars="100" w:firstLine="210"/>
        <w:rPr>
          <w:rFonts w:hAnsi="ＭＳ 明朝" w:hint="eastAsia"/>
        </w:rPr>
      </w:pPr>
      <w:r w:rsidRPr="00FC548D">
        <w:rPr>
          <w:rFonts w:hAnsi="ＭＳ 明朝" w:hint="eastAsia"/>
        </w:rPr>
        <w:t xml:space="preserve">(7)　</w:t>
      </w:r>
      <w:r w:rsidR="00F15800" w:rsidRPr="00FC548D">
        <w:rPr>
          <w:rFonts w:hAnsi="ＭＳ 明朝" w:hint="eastAsia"/>
        </w:rPr>
        <w:t>契約保証金には、利子を付さないものとします。</w:t>
      </w:r>
    </w:p>
    <w:p w14:paraId="329D0BDC" w14:textId="77777777" w:rsidR="00864F51" w:rsidRPr="00FC548D" w:rsidRDefault="002D2E3E" w:rsidP="00883CB1">
      <w:pPr>
        <w:autoSpaceDE w:val="0"/>
        <w:autoSpaceDN w:val="0"/>
        <w:ind w:leftChars="100" w:left="525" w:hangingChars="150" w:hanging="315"/>
        <w:rPr>
          <w:rFonts w:hAnsi="ＭＳ 明朝" w:hint="eastAsia"/>
        </w:rPr>
      </w:pPr>
      <w:r w:rsidRPr="00FC548D">
        <w:rPr>
          <w:rFonts w:hAnsi="ＭＳ 明朝" w:hint="eastAsia"/>
        </w:rPr>
        <w:t xml:space="preserve">(8)　</w:t>
      </w:r>
      <w:r w:rsidR="00864F51" w:rsidRPr="00FC548D">
        <w:rPr>
          <w:rFonts w:hAnsi="ＭＳ 明朝" w:hint="eastAsia"/>
        </w:rPr>
        <w:t>契約保証金の納付を免除された者が契約上の義務を履行しないときは、</w:t>
      </w:r>
      <w:r w:rsidR="00DC50C9">
        <w:rPr>
          <w:rFonts w:hAnsi="ＭＳ 明朝" w:hint="eastAsia"/>
        </w:rPr>
        <w:t>免除された金額</w:t>
      </w:r>
      <w:r w:rsidR="00864F51" w:rsidRPr="00FC548D">
        <w:rPr>
          <w:rFonts w:hAnsi="ＭＳ 明朝" w:hint="eastAsia"/>
        </w:rPr>
        <w:t>に相当する金額を違約金として納付するものとします。</w:t>
      </w:r>
    </w:p>
    <w:p w14:paraId="4DDCCA64" w14:textId="77777777" w:rsidR="00250B8F" w:rsidRPr="00FC548D" w:rsidRDefault="00250B8F" w:rsidP="009F48E6">
      <w:pPr>
        <w:autoSpaceDE w:val="0"/>
        <w:autoSpaceDN w:val="0"/>
        <w:ind w:firstLineChars="100" w:firstLine="210"/>
        <w:rPr>
          <w:rFonts w:hAnsi="ＭＳ 明朝" w:hint="eastAsia"/>
        </w:rPr>
      </w:pPr>
    </w:p>
    <w:p w14:paraId="2A4D4582" w14:textId="77777777" w:rsidR="00A873A4" w:rsidRPr="00FC548D" w:rsidRDefault="00A14169" w:rsidP="00A81F62">
      <w:pPr>
        <w:autoSpaceDE w:val="0"/>
        <w:autoSpaceDN w:val="0"/>
        <w:rPr>
          <w:rFonts w:ascii="ＭＳ ゴシック" w:eastAsia="ＭＳ ゴシック" w:hAnsi="ＭＳ ゴシック" w:hint="eastAsia"/>
        </w:rPr>
      </w:pPr>
      <w:r w:rsidRPr="00FC548D">
        <w:rPr>
          <w:rFonts w:ascii="ＭＳ ゴシック" w:eastAsia="ＭＳ ゴシック" w:hAnsi="ＭＳ ゴシック" w:hint="eastAsia"/>
        </w:rPr>
        <w:t>10</w:t>
      </w:r>
      <w:r w:rsidR="00A873A4" w:rsidRPr="00FC548D">
        <w:rPr>
          <w:rFonts w:ascii="ＭＳ ゴシック" w:eastAsia="ＭＳ ゴシック" w:hAnsi="ＭＳ ゴシック" w:hint="eastAsia"/>
        </w:rPr>
        <w:t xml:space="preserve">　契約の締結</w:t>
      </w:r>
    </w:p>
    <w:p w14:paraId="71704445" w14:textId="77777777" w:rsidR="00392F2F" w:rsidRPr="00FC548D" w:rsidRDefault="00392F2F" w:rsidP="00392F2F">
      <w:pPr>
        <w:autoSpaceDE w:val="0"/>
        <w:autoSpaceDN w:val="0"/>
        <w:ind w:leftChars="100" w:left="420" w:hangingChars="100" w:hanging="210"/>
        <w:outlineLvl w:val="0"/>
        <w:rPr>
          <w:rFonts w:hAnsi="ＭＳ 明朝" w:hint="eastAsia"/>
        </w:rPr>
      </w:pPr>
      <w:r w:rsidRPr="00FC548D">
        <w:rPr>
          <w:rFonts w:hAnsi="ＭＳ 明朝" w:hint="eastAsia"/>
        </w:rPr>
        <w:t>(1)　契約の締結は、</w:t>
      </w:r>
      <w:r>
        <w:rPr>
          <w:rFonts w:hAnsi="ＭＳ 明朝" w:hint="eastAsia"/>
        </w:rPr>
        <w:t>見積</w:t>
      </w:r>
      <w:r w:rsidRPr="00FC548D">
        <w:rPr>
          <w:rFonts w:hAnsi="ＭＳ 明朝" w:hint="eastAsia"/>
        </w:rPr>
        <w:t>公告に示す契約書（案）又は請書（案）により行うものとします。</w:t>
      </w:r>
    </w:p>
    <w:p w14:paraId="7AF8062C" w14:textId="77777777" w:rsidR="00392F2F" w:rsidRDefault="00392F2F" w:rsidP="00392F2F">
      <w:pPr>
        <w:autoSpaceDE w:val="0"/>
        <w:autoSpaceDN w:val="0"/>
        <w:ind w:leftChars="100" w:left="525" w:hangingChars="150" w:hanging="315"/>
        <w:outlineLvl w:val="0"/>
        <w:rPr>
          <w:rFonts w:hAnsi="ＭＳ 明朝"/>
        </w:rPr>
      </w:pPr>
      <w:r w:rsidRPr="00FC548D">
        <w:rPr>
          <w:rFonts w:hAnsi="ＭＳ 明朝" w:hint="eastAsia"/>
        </w:rPr>
        <w:t>(2)　契約の相手方は、採用した日の翌日から起算して</w:t>
      </w:r>
      <w:r w:rsidRPr="00CE26E0">
        <w:rPr>
          <w:rFonts w:hAnsi="ＭＳ 明朝" w:hint="eastAsia"/>
          <w:color w:val="000000"/>
        </w:rPr>
        <w:t>７</w:t>
      </w:r>
      <w:r w:rsidRPr="00FC548D">
        <w:rPr>
          <w:rFonts w:hAnsi="ＭＳ 明朝" w:hint="eastAsia"/>
        </w:rPr>
        <w:t>日以内（</w:t>
      </w:r>
      <w:r w:rsidR="001B6354" w:rsidRPr="00C52ED7">
        <w:rPr>
          <w:rFonts w:hint="eastAsia"/>
        </w:rPr>
        <w:t>長野県の休日を定める条例（平成元年長野県条例第５号）第１条に規定する県の</w:t>
      </w:r>
      <w:r w:rsidR="001B6354" w:rsidRPr="00C52ED7">
        <w:rPr>
          <w:rFonts w:hAnsi="ＭＳ 明朝" w:hint="eastAsia"/>
        </w:rPr>
        <w:t>休日を含まない。なお、</w:t>
      </w:r>
      <w:r w:rsidRPr="00FC548D">
        <w:rPr>
          <w:rFonts w:hAnsi="ＭＳ 明朝" w:hint="eastAsia"/>
        </w:rPr>
        <w:t>採用決定者が遠隔地にある等特別の事情があるときは、指定の期日まで）に契約を締結しなければなりません。契約を締結しない場合は、採用決定を取消すことができるものとします。</w:t>
      </w:r>
    </w:p>
    <w:p w14:paraId="1811B09C" w14:textId="77777777" w:rsidR="00392F2F" w:rsidRPr="00BE379D" w:rsidRDefault="00392F2F" w:rsidP="00392F2F">
      <w:pPr>
        <w:autoSpaceDE w:val="0"/>
        <w:autoSpaceDN w:val="0"/>
        <w:ind w:leftChars="100" w:left="525" w:hangingChars="150" w:hanging="315"/>
        <w:outlineLvl w:val="0"/>
        <w:rPr>
          <w:rFonts w:hAnsi="ＭＳ 明朝"/>
        </w:rPr>
      </w:pPr>
      <w:r w:rsidRPr="00BE379D">
        <w:rPr>
          <w:rFonts w:hAnsi="ＭＳ 明朝" w:hint="eastAsia"/>
        </w:rPr>
        <w:t>(3)　採用決定と並行して、契約の相手方に電子契約サービスを利用して電子契約を締結するか否かの希望の確認を行います。契約の相手方は電子契約による契約の締結を希望する場合、希望を回答した日の翌日までに、予算執行者あて電子契約同意書兼メールアドレス確認書を提出するものとします。</w:t>
      </w:r>
    </w:p>
    <w:p w14:paraId="79B1166D" w14:textId="77777777" w:rsidR="00392F2F" w:rsidRPr="00BE379D" w:rsidRDefault="00392F2F" w:rsidP="00392F2F">
      <w:pPr>
        <w:autoSpaceDE w:val="0"/>
        <w:autoSpaceDN w:val="0"/>
        <w:ind w:leftChars="100" w:left="525" w:hangingChars="150" w:hanging="315"/>
        <w:outlineLvl w:val="0"/>
        <w:rPr>
          <w:rFonts w:hAnsi="ＭＳ 明朝"/>
        </w:rPr>
      </w:pPr>
      <w:r w:rsidRPr="00BE379D">
        <w:rPr>
          <w:rFonts w:hAnsi="ＭＳ 明朝" w:hint="eastAsia"/>
        </w:rPr>
        <w:t>(4)　紙による契約書の場合、契約書は、まず、契約の相手方が契約書に記名して押印し、さらに予算執行者が当該契約書の送付を受けてこれに記名して押印するものとします。</w:t>
      </w:r>
      <w:r>
        <w:rPr>
          <w:rFonts w:hAnsi="ＭＳ 明朝" w:hint="eastAsia"/>
        </w:rPr>
        <w:t>なお</w:t>
      </w:r>
      <w:r w:rsidRPr="00BE379D">
        <w:rPr>
          <w:rFonts w:hAnsi="ＭＳ 明朝" w:hint="eastAsia"/>
        </w:rPr>
        <w:t>、予算執行者が契約の相手方とともに契約書に記名して押印しなければ本契約は確定し</w:t>
      </w:r>
      <w:r>
        <w:rPr>
          <w:rFonts w:hAnsi="ＭＳ 明朝" w:hint="eastAsia"/>
        </w:rPr>
        <w:t>ません</w:t>
      </w:r>
      <w:r w:rsidRPr="00BE379D">
        <w:rPr>
          <w:rFonts w:hAnsi="ＭＳ 明朝" w:hint="eastAsia"/>
        </w:rPr>
        <w:t>。</w:t>
      </w:r>
    </w:p>
    <w:p w14:paraId="19B657EC" w14:textId="77777777" w:rsidR="00392F2F" w:rsidRPr="00BE379D" w:rsidRDefault="00392F2F" w:rsidP="00392F2F">
      <w:pPr>
        <w:autoSpaceDE w:val="0"/>
        <w:autoSpaceDN w:val="0"/>
        <w:ind w:leftChars="100" w:left="525" w:hangingChars="150" w:hanging="315"/>
        <w:outlineLvl w:val="0"/>
        <w:rPr>
          <w:rFonts w:hAnsi="ＭＳ 明朝" w:hint="eastAsia"/>
        </w:rPr>
      </w:pPr>
      <w:r w:rsidRPr="00BE379D">
        <w:rPr>
          <w:rFonts w:hAnsi="ＭＳ 明朝" w:hint="eastAsia"/>
        </w:rPr>
        <w:t>(5)　電子契約を締結する場合、予算執行者</w:t>
      </w:r>
      <w:r>
        <w:rPr>
          <w:rFonts w:hAnsi="ＭＳ 明朝" w:hint="eastAsia"/>
        </w:rPr>
        <w:t>は</w:t>
      </w:r>
      <w:r w:rsidRPr="00BE379D">
        <w:rPr>
          <w:rFonts w:hAnsi="ＭＳ 明朝" w:hint="eastAsia"/>
        </w:rPr>
        <w:t>、</w:t>
      </w:r>
      <w:r>
        <w:rPr>
          <w:rFonts w:hAnsi="ＭＳ 明朝" w:hint="eastAsia"/>
        </w:rPr>
        <w:t>落札者に</w:t>
      </w:r>
      <w:r w:rsidRPr="00BE379D">
        <w:rPr>
          <w:rFonts w:hAnsi="ＭＳ 明朝" w:hint="eastAsia"/>
        </w:rPr>
        <w:t>電子契約サービス</w:t>
      </w:r>
      <w:r>
        <w:rPr>
          <w:rFonts w:hAnsi="ＭＳ 明朝" w:hint="eastAsia"/>
        </w:rPr>
        <w:t>を利用して電子契約書の内容の確認依頼を行い、落札者は、電子契約サービスで内容を確認して問題がなければ同意を行うものとします。落札者が同意すると、予算執行者あてメールが送信されるので、内容を確認して同意することにより電子契約が確定します。</w:t>
      </w:r>
    </w:p>
    <w:p w14:paraId="0357CA2F" w14:textId="77777777" w:rsidR="00392F2F" w:rsidRPr="00FC548D" w:rsidRDefault="00392F2F" w:rsidP="00392F2F">
      <w:pPr>
        <w:autoSpaceDE w:val="0"/>
        <w:autoSpaceDN w:val="0"/>
        <w:ind w:leftChars="100" w:left="525" w:hangingChars="150" w:hanging="315"/>
        <w:rPr>
          <w:rFonts w:hAnsi="ＭＳ 明朝" w:hint="eastAsia"/>
        </w:rPr>
      </w:pPr>
      <w:r w:rsidRPr="00FC548D">
        <w:rPr>
          <w:rFonts w:hAnsi="ＭＳ 明朝" w:hint="eastAsia"/>
        </w:rPr>
        <w:t>(</w:t>
      </w:r>
      <w:r w:rsidRPr="00BE379D">
        <w:rPr>
          <w:rFonts w:hAnsi="ＭＳ 明朝" w:hint="eastAsia"/>
        </w:rPr>
        <w:t>6</w:t>
      </w:r>
      <w:r w:rsidRPr="00FC548D">
        <w:rPr>
          <w:rFonts w:hAnsi="ＭＳ 明朝" w:hint="eastAsia"/>
        </w:rPr>
        <w:t>)　契約の相手方は、契約の締結に当たって、消費税にかかる課税事業者又は免税事業者である旨の届出を提出しなければなりません。</w:t>
      </w:r>
    </w:p>
    <w:p w14:paraId="59F4318F" w14:textId="77777777" w:rsidR="00392F2F" w:rsidRPr="00FC548D" w:rsidRDefault="00392F2F" w:rsidP="00392F2F">
      <w:pPr>
        <w:autoSpaceDE w:val="0"/>
        <w:autoSpaceDN w:val="0"/>
        <w:ind w:leftChars="200" w:left="420" w:firstLineChars="100" w:firstLine="210"/>
        <w:rPr>
          <w:rFonts w:hAnsi="ＭＳ 明朝" w:hint="eastAsia"/>
        </w:rPr>
      </w:pPr>
      <w:r w:rsidRPr="00FC548D">
        <w:rPr>
          <w:rFonts w:hAnsi="ＭＳ 明朝" w:hint="eastAsia"/>
        </w:rPr>
        <w:lastRenderedPageBreak/>
        <w:t>ただし、届出が既に提出されているため必要がないと認められた場合はこの限りではありません。</w:t>
      </w:r>
    </w:p>
    <w:p w14:paraId="081E158B" w14:textId="77777777" w:rsidR="00392F2F" w:rsidRPr="00FC548D" w:rsidRDefault="00392F2F" w:rsidP="00392F2F">
      <w:pPr>
        <w:autoSpaceDE w:val="0"/>
        <w:autoSpaceDN w:val="0"/>
        <w:ind w:leftChars="100" w:left="525" w:hangingChars="150" w:hanging="315"/>
        <w:outlineLvl w:val="0"/>
        <w:rPr>
          <w:rFonts w:hAnsi="ＭＳ 明朝" w:hint="eastAsia"/>
        </w:rPr>
      </w:pPr>
      <w:r w:rsidRPr="00FC548D">
        <w:rPr>
          <w:rFonts w:hAnsi="ＭＳ 明朝" w:hint="eastAsia"/>
        </w:rPr>
        <w:t>(</w:t>
      </w:r>
      <w:r w:rsidRPr="00BE379D">
        <w:rPr>
          <w:rFonts w:hAnsi="ＭＳ 明朝" w:hint="eastAsia"/>
        </w:rPr>
        <w:t>7</w:t>
      </w:r>
      <w:r w:rsidRPr="00FC548D">
        <w:rPr>
          <w:rFonts w:hAnsi="ＭＳ 明朝" w:hint="eastAsia"/>
        </w:rPr>
        <w:t>)　契約金額が１００万円未満の場合で予算執行者が契約書の作成の必要がないと認めたときは、契約書の作成を省略することができます。</w:t>
      </w:r>
    </w:p>
    <w:p w14:paraId="052D19C4" w14:textId="77777777" w:rsidR="00392F2F" w:rsidRPr="00FC548D" w:rsidRDefault="00392F2F" w:rsidP="00392F2F">
      <w:pPr>
        <w:autoSpaceDE w:val="0"/>
        <w:autoSpaceDN w:val="0"/>
        <w:ind w:leftChars="100" w:left="525" w:hangingChars="150" w:hanging="315"/>
        <w:outlineLvl w:val="0"/>
        <w:rPr>
          <w:rFonts w:hAnsi="ＭＳ 明朝" w:hint="eastAsia"/>
        </w:rPr>
      </w:pPr>
      <w:r w:rsidRPr="00FC548D">
        <w:rPr>
          <w:rFonts w:hAnsi="ＭＳ 明朝" w:hint="eastAsia"/>
        </w:rPr>
        <w:t>(</w:t>
      </w:r>
      <w:r w:rsidRPr="00BE379D">
        <w:rPr>
          <w:rFonts w:hAnsi="ＭＳ 明朝" w:hint="eastAsia"/>
        </w:rPr>
        <w:t>8</w:t>
      </w:r>
      <w:r w:rsidRPr="00FC548D">
        <w:rPr>
          <w:rFonts w:hAnsi="ＭＳ 明朝" w:hint="eastAsia"/>
        </w:rPr>
        <w:t>)　前項の規定により契約書の作成を省略するときは、契約の目的となる給付の内容、履行期限、契約金額その他必要な事項を記載した請書を提出することとします。</w:t>
      </w:r>
    </w:p>
    <w:p w14:paraId="2E422462" w14:textId="77777777" w:rsidR="00392F2F" w:rsidRPr="00FC548D" w:rsidRDefault="00392F2F" w:rsidP="00392F2F">
      <w:pPr>
        <w:autoSpaceDE w:val="0"/>
        <w:autoSpaceDN w:val="0"/>
        <w:ind w:leftChars="200" w:left="420" w:firstLineChars="100" w:firstLine="210"/>
        <w:outlineLvl w:val="0"/>
        <w:rPr>
          <w:rFonts w:hAnsi="ＭＳ 明朝" w:hint="eastAsia"/>
        </w:rPr>
      </w:pPr>
      <w:r w:rsidRPr="00FC548D">
        <w:rPr>
          <w:rFonts w:hAnsi="ＭＳ 明朝" w:hint="eastAsia"/>
        </w:rPr>
        <w:t>ただし、請書の提出の必要がないと認められた場合は、この限りではありません。</w:t>
      </w:r>
    </w:p>
    <w:p w14:paraId="3A7A9593" w14:textId="77777777" w:rsidR="00B073F4" w:rsidRPr="00392F2F" w:rsidRDefault="00B073F4" w:rsidP="00A81F62">
      <w:pPr>
        <w:autoSpaceDE w:val="0"/>
        <w:autoSpaceDN w:val="0"/>
        <w:outlineLvl w:val="0"/>
        <w:rPr>
          <w:rFonts w:ascii="ＭＳ ゴシック" w:eastAsia="ＭＳ ゴシック" w:hAnsi="ＭＳ ゴシック"/>
        </w:rPr>
      </w:pPr>
    </w:p>
    <w:p w14:paraId="0BC8F74E" w14:textId="77777777" w:rsidR="00A873A4" w:rsidRPr="00FC548D" w:rsidRDefault="00A14169" w:rsidP="00A81F62">
      <w:pPr>
        <w:autoSpaceDE w:val="0"/>
        <w:autoSpaceDN w:val="0"/>
        <w:outlineLvl w:val="0"/>
        <w:rPr>
          <w:rFonts w:ascii="ＭＳ ゴシック" w:eastAsia="ＭＳ ゴシック" w:hAnsi="ＭＳ ゴシック" w:hint="eastAsia"/>
        </w:rPr>
      </w:pPr>
      <w:r w:rsidRPr="00FC548D">
        <w:rPr>
          <w:rFonts w:ascii="ＭＳ ゴシック" w:eastAsia="ＭＳ ゴシック" w:hAnsi="ＭＳ ゴシック" w:hint="eastAsia"/>
        </w:rPr>
        <w:t>11</w:t>
      </w:r>
      <w:r w:rsidR="003E5632" w:rsidRPr="00FC548D">
        <w:rPr>
          <w:rFonts w:ascii="ＭＳ ゴシック" w:eastAsia="ＭＳ ゴシック" w:hAnsi="ＭＳ ゴシック" w:hint="eastAsia"/>
        </w:rPr>
        <w:t xml:space="preserve">　公募型</w:t>
      </w:r>
      <w:r w:rsidR="00A873A4" w:rsidRPr="00FC548D">
        <w:rPr>
          <w:rFonts w:ascii="ＭＳ ゴシック" w:eastAsia="ＭＳ ゴシック" w:hAnsi="ＭＳ ゴシック" w:hint="eastAsia"/>
        </w:rPr>
        <w:t>見積</w:t>
      </w:r>
      <w:r w:rsidR="003E5632" w:rsidRPr="00FC548D">
        <w:rPr>
          <w:rFonts w:ascii="ＭＳ ゴシック" w:eastAsia="ＭＳ ゴシック" w:hAnsi="ＭＳ ゴシック" w:hint="eastAsia"/>
        </w:rPr>
        <w:t>合わせ</w:t>
      </w:r>
      <w:r w:rsidR="00A873A4" w:rsidRPr="00FC548D">
        <w:rPr>
          <w:rFonts w:ascii="ＭＳ ゴシック" w:eastAsia="ＭＳ ゴシック" w:hAnsi="ＭＳ ゴシック" w:hint="eastAsia"/>
        </w:rPr>
        <w:t>の参加制限</w:t>
      </w:r>
    </w:p>
    <w:p w14:paraId="37C42914" w14:textId="77777777" w:rsidR="00103DB2" w:rsidRPr="00FC548D" w:rsidRDefault="00A873A4" w:rsidP="00103DB2">
      <w:pPr>
        <w:pStyle w:val="a5"/>
        <w:autoSpaceDE w:val="0"/>
        <w:autoSpaceDN w:val="0"/>
        <w:rPr>
          <w:rFonts w:hAnsi="ＭＳ 明朝" w:hint="eastAsia"/>
        </w:rPr>
      </w:pPr>
      <w:r w:rsidRPr="00FC548D">
        <w:rPr>
          <w:rFonts w:hAnsi="ＭＳ 明朝" w:hint="eastAsia"/>
        </w:rPr>
        <w:t>次の各号のいずれか</w:t>
      </w:r>
      <w:r w:rsidR="00877592" w:rsidRPr="00FC548D">
        <w:rPr>
          <w:rFonts w:hAnsi="ＭＳ 明朝" w:hint="eastAsia"/>
        </w:rPr>
        <w:t>に該当する場合にあっては、</w:t>
      </w:r>
      <w:r w:rsidRPr="00FC548D">
        <w:rPr>
          <w:rFonts w:hAnsi="ＭＳ 明朝" w:hint="eastAsia"/>
        </w:rPr>
        <w:t>以後の一定期間、その者を</w:t>
      </w:r>
      <w:r w:rsidR="003E5632" w:rsidRPr="00FC548D">
        <w:rPr>
          <w:rFonts w:hAnsi="ＭＳ 明朝" w:hint="eastAsia"/>
        </w:rPr>
        <w:t>公募型見積合わせ</w:t>
      </w:r>
      <w:r w:rsidRPr="00FC548D">
        <w:rPr>
          <w:rFonts w:hAnsi="ＭＳ 明朝" w:hint="eastAsia"/>
        </w:rPr>
        <w:t>に参加させないことがあります。</w:t>
      </w:r>
    </w:p>
    <w:p w14:paraId="7B68B183" w14:textId="77777777" w:rsidR="003E5632" w:rsidRPr="00FC548D" w:rsidRDefault="003E5632" w:rsidP="00103DB2">
      <w:pPr>
        <w:pStyle w:val="a5"/>
        <w:autoSpaceDE w:val="0"/>
        <w:autoSpaceDN w:val="0"/>
        <w:rPr>
          <w:rFonts w:hAnsi="ＭＳ 明朝" w:hint="eastAsia"/>
        </w:rPr>
      </w:pPr>
      <w:r w:rsidRPr="00FC548D">
        <w:rPr>
          <w:rFonts w:hAnsi="ＭＳ 明朝" w:hint="eastAsia"/>
        </w:rPr>
        <w:t>なお、当該事由が「物品購入等入札参加資格者に係る入札参加停止措置要領（平成23年3月25日付け22管第285号）」の</w:t>
      </w:r>
      <w:r w:rsidR="001607F9" w:rsidRPr="00FC548D">
        <w:rPr>
          <w:rFonts w:hAnsi="ＭＳ 明朝" w:hint="eastAsia"/>
        </w:rPr>
        <w:t>規定</w:t>
      </w:r>
      <w:r w:rsidRPr="00FC548D">
        <w:rPr>
          <w:rFonts w:hAnsi="ＭＳ 明朝" w:hint="eastAsia"/>
        </w:rPr>
        <w:t>に該当</w:t>
      </w:r>
      <w:r w:rsidR="00DE617D" w:rsidRPr="00FC548D">
        <w:rPr>
          <w:rFonts w:hAnsi="ＭＳ 明朝" w:hint="eastAsia"/>
        </w:rPr>
        <w:t>し、当事者が物品購入等入札参加資格者である</w:t>
      </w:r>
      <w:r w:rsidRPr="00FC548D">
        <w:rPr>
          <w:rFonts w:hAnsi="ＭＳ 明朝" w:hint="eastAsia"/>
        </w:rPr>
        <w:t>場合は、</w:t>
      </w:r>
      <w:r w:rsidR="00DE617D" w:rsidRPr="00FC548D">
        <w:rPr>
          <w:rFonts w:hAnsi="ＭＳ 明朝" w:hint="eastAsia"/>
        </w:rPr>
        <w:t>併せて</w:t>
      </w:r>
      <w:r w:rsidRPr="00FC548D">
        <w:rPr>
          <w:rFonts w:hAnsi="ＭＳ 明朝" w:hint="eastAsia"/>
        </w:rPr>
        <w:t>入札参加停止措置の対象となる場合があります。</w:t>
      </w:r>
    </w:p>
    <w:p w14:paraId="7A6EF934" w14:textId="77777777" w:rsidR="00A873A4" w:rsidRPr="00FC548D" w:rsidRDefault="00767DA1" w:rsidP="00767DA1">
      <w:pPr>
        <w:pStyle w:val="a5"/>
        <w:autoSpaceDE w:val="0"/>
        <w:autoSpaceDN w:val="0"/>
        <w:ind w:leftChars="0" w:left="0"/>
        <w:rPr>
          <w:rFonts w:hAnsi="ＭＳ 明朝" w:hint="eastAsia"/>
        </w:rPr>
      </w:pPr>
      <w:r w:rsidRPr="00FC548D">
        <w:rPr>
          <w:rFonts w:hAnsi="ＭＳ 明朝" w:hint="eastAsia"/>
        </w:rPr>
        <w:t xml:space="preserve">(1)　</w:t>
      </w:r>
      <w:r w:rsidR="00A873A4" w:rsidRPr="00FC548D">
        <w:rPr>
          <w:rFonts w:hAnsi="ＭＳ 明朝" w:hint="eastAsia"/>
        </w:rPr>
        <w:t>見積</w:t>
      </w:r>
      <w:r w:rsidR="00103DB2" w:rsidRPr="00FC548D">
        <w:rPr>
          <w:rFonts w:hAnsi="ＭＳ 明朝" w:hint="eastAsia"/>
        </w:rPr>
        <w:t>り</w:t>
      </w:r>
      <w:r w:rsidR="00A873A4" w:rsidRPr="00FC548D">
        <w:rPr>
          <w:rFonts w:hAnsi="ＭＳ 明朝" w:hint="eastAsia"/>
        </w:rPr>
        <w:t>に関し、不正又は不誠実な行為が認められたとき。</w:t>
      </w:r>
    </w:p>
    <w:p w14:paraId="0E5B4198" w14:textId="77777777" w:rsidR="00A873A4" w:rsidRPr="00FC548D" w:rsidRDefault="00767DA1" w:rsidP="00767DA1">
      <w:pPr>
        <w:autoSpaceDE w:val="0"/>
        <w:autoSpaceDN w:val="0"/>
        <w:ind w:firstLineChars="100" w:firstLine="210"/>
        <w:rPr>
          <w:rFonts w:hAnsi="ＭＳ 明朝" w:hint="eastAsia"/>
        </w:rPr>
      </w:pPr>
      <w:r w:rsidRPr="00FC548D">
        <w:rPr>
          <w:rFonts w:hAnsi="ＭＳ 明朝" w:hint="eastAsia"/>
        </w:rPr>
        <w:t xml:space="preserve">(2)　</w:t>
      </w:r>
      <w:r w:rsidR="00A873A4" w:rsidRPr="00FC548D">
        <w:rPr>
          <w:rFonts w:hAnsi="ＭＳ 明朝" w:hint="eastAsia"/>
        </w:rPr>
        <w:t>採用決定後、正当な理由がなく契約を締結しないとき。</w:t>
      </w:r>
    </w:p>
    <w:p w14:paraId="5DF027E1" w14:textId="77777777" w:rsidR="00A873A4" w:rsidRPr="00FC548D" w:rsidRDefault="00767DA1" w:rsidP="00767DA1">
      <w:pPr>
        <w:autoSpaceDE w:val="0"/>
        <w:autoSpaceDN w:val="0"/>
        <w:ind w:firstLineChars="100" w:firstLine="210"/>
        <w:rPr>
          <w:rFonts w:hAnsi="ＭＳ 明朝" w:hint="eastAsia"/>
        </w:rPr>
      </w:pPr>
      <w:r w:rsidRPr="00FC548D">
        <w:rPr>
          <w:rFonts w:hAnsi="ＭＳ 明朝" w:hint="eastAsia"/>
        </w:rPr>
        <w:t xml:space="preserve">(3)　</w:t>
      </w:r>
      <w:r w:rsidR="00A873A4" w:rsidRPr="00FC548D">
        <w:rPr>
          <w:rFonts w:hAnsi="ＭＳ 明朝" w:hint="eastAsia"/>
        </w:rPr>
        <w:t>契約を履行しないとき。</w:t>
      </w:r>
    </w:p>
    <w:p w14:paraId="6136BD66" w14:textId="77777777" w:rsidR="004D424A" w:rsidRDefault="00767DA1" w:rsidP="00B20A27">
      <w:pPr>
        <w:autoSpaceDE w:val="0"/>
        <w:autoSpaceDN w:val="0"/>
        <w:ind w:firstLineChars="100" w:firstLine="210"/>
        <w:rPr>
          <w:rFonts w:hAnsi="ＭＳ 明朝"/>
        </w:rPr>
      </w:pPr>
      <w:r w:rsidRPr="00FC548D">
        <w:rPr>
          <w:rFonts w:hAnsi="ＭＳ 明朝" w:hint="eastAsia"/>
        </w:rPr>
        <w:t xml:space="preserve">(4)　</w:t>
      </w:r>
      <w:r w:rsidR="00A873A4" w:rsidRPr="00FC548D">
        <w:rPr>
          <w:rFonts w:hAnsi="ＭＳ 明朝" w:hint="eastAsia"/>
        </w:rPr>
        <w:t>その他予算執行者が不適当と認めたとき。</w:t>
      </w:r>
    </w:p>
    <w:p w14:paraId="0C0CEA05" w14:textId="77777777" w:rsidR="00C32ABD" w:rsidRPr="00FC548D" w:rsidRDefault="00C32ABD" w:rsidP="00B20A27">
      <w:pPr>
        <w:autoSpaceDE w:val="0"/>
        <w:autoSpaceDN w:val="0"/>
        <w:ind w:firstLineChars="100" w:firstLine="210"/>
        <w:rPr>
          <w:rFonts w:hAnsi="ＭＳ 明朝" w:hint="eastAsia"/>
        </w:rPr>
      </w:pPr>
    </w:p>
    <w:p w14:paraId="667A6DDF" w14:textId="77777777" w:rsidR="002170A5" w:rsidRPr="00FC548D" w:rsidRDefault="002170A5" w:rsidP="00E47525">
      <w:pPr>
        <w:autoSpaceDE w:val="0"/>
        <w:autoSpaceDN w:val="0"/>
        <w:rPr>
          <w:rFonts w:hAnsi="ＭＳ 明朝" w:hint="eastAsia"/>
        </w:rPr>
      </w:pPr>
    </w:p>
    <w:p w14:paraId="01D5FCBA" w14:textId="77777777" w:rsidR="00E47525" w:rsidRPr="00FC548D" w:rsidRDefault="006E0CCA" w:rsidP="00E47525">
      <w:pPr>
        <w:autoSpaceDE w:val="0"/>
        <w:autoSpaceDN w:val="0"/>
        <w:rPr>
          <w:rFonts w:hAnsi="ＭＳ 明朝" w:hint="eastAsia"/>
        </w:rPr>
      </w:pPr>
      <w:r w:rsidRPr="00FC548D">
        <w:rPr>
          <w:rFonts w:hAnsi="ＭＳ 明朝" w:hint="eastAsia"/>
        </w:rPr>
        <w:t>（</w:t>
      </w:r>
      <w:r w:rsidR="00F15800" w:rsidRPr="00FC548D">
        <w:rPr>
          <w:rFonts w:hAnsi="ＭＳ 明朝" w:hint="eastAsia"/>
        </w:rPr>
        <w:t>別表</w:t>
      </w:r>
      <w:r w:rsidRPr="00FC548D">
        <w:rPr>
          <w:rFonts w:hAnsi="ＭＳ 明朝" w:hint="eastAsia"/>
        </w:rPr>
        <w:t>）</w:t>
      </w:r>
    </w:p>
    <w:p w14:paraId="094D1097" w14:textId="77777777" w:rsidR="00F15800" w:rsidRPr="00FC548D" w:rsidRDefault="006E0CCA" w:rsidP="00E47525">
      <w:pPr>
        <w:autoSpaceDE w:val="0"/>
        <w:autoSpaceDN w:val="0"/>
        <w:ind w:firstLineChars="100" w:firstLine="210"/>
        <w:rPr>
          <w:rFonts w:hAnsi="ＭＳ 明朝" w:hint="eastAsia"/>
        </w:rPr>
      </w:pPr>
      <w:r w:rsidRPr="00FC548D">
        <w:rPr>
          <w:rFonts w:hAnsi="ＭＳ 明朝" w:hint="eastAsia"/>
        </w:rPr>
        <w:t>【</w:t>
      </w:r>
      <w:r w:rsidR="00F15800" w:rsidRPr="00FC548D">
        <w:rPr>
          <w:rFonts w:hAnsi="ＭＳ 明朝" w:hint="eastAsia"/>
        </w:rPr>
        <w:t>契約保証金に代わる担保</w:t>
      </w:r>
      <w:r w:rsidRPr="00FC548D">
        <w:rPr>
          <w:rFonts w:hAnsi="ＭＳ 明朝" w:hint="eastAsia"/>
        </w:rPr>
        <w:t>】</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7"/>
        <w:gridCol w:w="3344"/>
        <w:gridCol w:w="5434"/>
      </w:tblGrid>
      <w:tr w:rsidR="00F15800" w:rsidRPr="00FC548D" w14:paraId="78B01864" w14:textId="77777777">
        <w:tblPrEx>
          <w:tblCellMar>
            <w:top w:w="0" w:type="dxa"/>
            <w:bottom w:w="0" w:type="dxa"/>
          </w:tblCellMar>
        </w:tblPrEx>
        <w:trPr>
          <w:trHeight w:val="330"/>
        </w:trPr>
        <w:tc>
          <w:tcPr>
            <w:tcW w:w="627" w:type="dxa"/>
            <w:vAlign w:val="center"/>
          </w:tcPr>
          <w:p w14:paraId="6C8219FE" w14:textId="77777777" w:rsidR="00F15800" w:rsidRPr="00FC548D" w:rsidRDefault="00F15800" w:rsidP="00A81F62">
            <w:pPr>
              <w:autoSpaceDE w:val="0"/>
              <w:autoSpaceDN w:val="0"/>
              <w:jc w:val="center"/>
              <w:rPr>
                <w:rFonts w:hAnsi="ＭＳ 明朝" w:hint="eastAsia"/>
              </w:rPr>
            </w:pPr>
            <w:r w:rsidRPr="00FC548D">
              <w:rPr>
                <w:rFonts w:hAnsi="ＭＳ 明朝" w:hint="eastAsia"/>
              </w:rPr>
              <w:t>区分</w:t>
            </w:r>
          </w:p>
        </w:tc>
        <w:tc>
          <w:tcPr>
            <w:tcW w:w="3344" w:type="dxa"/>
            <w:vAlign w:val="center"/>
          </w:tcPr>
          <w:p w14:paraId="562C0B64" w14:textId="77777777" w:rsidR="00F15800" w:rsidRPr="00FC548D" w:rsidRDefault="00F15800" w:rsidP="00A81F62">
            <w:pPr>
              <w:pStyle w:val="a7"/>
              <w:autoSpaceDE w:val="0"/>
              <w:autoSpaceDN w:val="0"/>
              <w:rPr>
                <w:rFonts w:ascii="ＭＳ 明朝" w:hAnsi="ＭＳ 明朝" w:hint="eastAsia"/>
              </w:rPr>
            </w:pPr>
            <w:r w:rsidRPr="00FC548D">
              <w:rPr>
                <w:rFonts w:ascii="ＭＳ 明朝" w:hAnsi="ＭＳ 明朝" w:hint="eastAsia"/>
              </w:rPr>
              <w:t>種　　　　　　類</w:t>
            </w:r>
          </w:p>
        </w:tc>
        <w:tc>
          <w:tcPr>
            <w:tcW w:w="5434" w:type="dxa"/>
            <w:vAlign w:val="center"/>
          </w:tcPr>
          <w:p w14:paraId="72BDDC0F" w14:textId="77777777" w:rsidR="00F15800" w:rsidRPr="00FC548D" w:rsidRDefault="00F15800" w:rsidP="00A81F62">
            <w:pPr>
              <w:pStyle w:val="a7"/>
              <w:autoSpaceDE w:val="0"/>
              <w:autoSpaceDN w:val="0"/>
              <w:rPr>
                <w:rFonts w:ascii="ＭＳ 明朝" w:hAnsi="ＭＳ 明朝" w:hint="eastAsia"/>
              </w:rPr>
            </w:pPr>
            <w:r w:rsidRPr="00FC548D">
              <w:rPr>
                <w:rFonts w:ascii="ＭＳ 明朝" w:hAnsi="ＭＳ 明朝" w:hint="eastAsia"/>
              </w:rPr>
              <w:t>価　　　　　　　　額</w:t>
            </w:r>
          </w:p>
        </w:tc>
      </w:tr>
      <w:tr w:rsidR="00F15800" w:rsidRPr="00FC548D" w14:paraId="477EF780" w14:textId="77777777">
        <w:tblPrEx>
          <w:tblCellMar>
            <w:top w:w="0" w:type="dxa"/>
            <w:bottom w:w="0" w:type="dxa"/>
          </w:tblCellMar>
        </w:tblPrEx>
        <w:trPr>
          <w:trHeight w:val="300"/>
        </w:trPr>
        <w:tc>
          <w:tcPr>
            <w:tcW w:w="627" w:type="dxa"/>
            <w:vAlign w:val="center"/>
          </w:tcPr>
          <w:p w14:paraId="16A4B8BB" w14:textId="77777777" w:rsidR="00F15800" w:rsidRPr="00FC548D" w:rsidRDefault="00F15800" w:rsidP="00A81F62">
            <w:pPr>
              <w:autoSpaceDE w:val="0"/>
              <w:autoSpaceDN w:val="0"/>
              <w:jc w:val="center"/>
              <w:rPr>
                <w:rFonts w:hAnsi="ＭＳ 明朝" w:hint="eastAsia"/>
              </w:rPr>
            </w:pPr>
            <w:r w:rsidRPr="00FC548D">
              <w:rPr>
                <w:rFonts w:hAnsi="ＭＳ 明朝" w:hint="eastAsia"/>
              </w:rPr>
              <w:t>ア</w:t>
            </w:r>
          </w:p>
        </w:tc>
        <w:tc>
          <w:tcPr>
            <w:tcW w:w="3344" w:type="dxa"/>
            <w:vAlign w:val="center"/>
          </w:tcPr>
          <w:p w14:paraId="484F8FE9" w14:textId="77777777" w:rsidR="00F15800" w:rsidRPr="00FC548D" w:rsidRDefault="00F15800" w:rsidP="00A81F62">
            <w:pPr>
              <w:autoSpaceDE w:val="0"/>
              <w:autoSpaceDN w:val="0"/>
              <w:rPr>
                <w:rFonts w:hAnsi="ＭＳ 明朝" w:hint="eastAsia"/>
              </w:rPr>
            </w:pPr>
            <w:r w:rsidRPr="00FC548D">
              <w:rPr>
                <w:rFonts w:hAnsi="ＭＳ 明朝" w:hint="eastAsia"/>
              </w:rPr>
              <w:t>国債又は地方債</w:t>
            </w:r>
          </w:p>
        </w:tc>
        <w:tc>
          <w:tcPr>
            <w:tcW w:w="5434" w:type="dxa"/>
            <w:vAlign w:val="center"/>
          </w:tcPr>
          <w:p w14:paraId="2F50BD67" w14:textId="77777777" w:rsidR="00F15800" w:rsidRPr="00FC548D" w:rsidRDefault="00F15800" w:rsidP="00A81F62">
            <w:pPr>
              <w:autoSpaceDE w:val="0"/>
              <w:autoSpaceDN w:val="0"/>
              <w:rPr>
                <w:rFonts w:hAnsi="ＭＳ 明朝" w:hint="eastAsia"/>
              </w:rPr>
            </w:pPr>
            <w:r w:rsidRPr="00FC548D">
              <w:rPr>
                <w:rFonts w:hAnsi="ＭＳ 明朝" w:hint="eastAsia"/>
              </w:rPr>
              <w:t>債券金額</w:t>
            </w:r>
          </w:p>
        </w:tc>
      </w:tr>
      <w:tr w:rsidR="00F15800" w:rsidRPr="00FC548D" w14:paraId="7BAE6847" w14:textId="77777777">
        <w:tblPrEx>
          <w:tblCellMar>
            <w:top w:w="0" w:type="dxa"/>
            <w:bottom w:w="0" w:type="dxa"/>
          </w:tblCellMar>
        </w:tblPrEx>
        <w:trPr>
          <w:trHeight w:val="760"/>
        </w:trPr>
        <w:tc>
          <w:tcPr>
            <w:tcW w:w="627" w:type="dxa"/>
            <w:vAlign w:val="center"/>
          </w:tcPr>
          <w:p w14:paraId="6CE9D698" w14:textId="77777777" w:rsidR="00F15800" w:rsidRPr="00FC548D" w:rsidRDefault="00F15800" w:rsidP="00A81F62">
            <w:pPr>
              <w:autoSpaceDE w:val="0"/>
              <w:autoSpaceDN w:val="0"/>
              <w:jc w:val="center"/>
              <w:rPr>
                <w:rFonts w:hAnsi="ＭＳ 明朝" w:hint="eastAsia"/>
              </w:rPr>
            </w:pPr>
            <w:r w:rsidRPr="00FC548D">
              <w:rPr>
                <w:rFonts w:hAnsi="ＭＳ 明朝" w:hint="eastAsia"/>
              </w:rPr>
              <w:t>イ</w:t>
            </w:r>
          </w:p>
        </w:tc>
        <w:tc>
          <w:tcPr>
            <w:tcW w:w="3344" w:type="dxa"/>
          </w:tcPr>
          <w:p w14:paraId="61DA710A" w14:textId="77777777" w:rsidR="00F15800" w:rsidRPr="00FC548D" w:rsidRDefault="002E216B" w:rsidP="00A81F62">
            <w:pPr>
              <w:autoSpaceDE w:val="0"/>
              <w:autoSpaceDN w:val="0"/>
              <w:rPr>
                <w:rFonts w:hAnsi="ＭＳ 明朝" w:hint="eastAsia"/>
              </w:rPr>
            </w:pPr>
            <w:r w:rsidRPr="00FC548D">
              <w:rPr>
                <w:rFonts w:hAnsi="ＭＳ 明朝" w:hint="eastAsia"/>
              </w:rPr>
              <w:t>特別の法律による</w:t>
            </w:r>
            <w:r w:rsidR="00F15800" w:rsidRPr="00FC548D">
              <w:rPr>
                <w:rFonts w:hAnsi="ＭＳ 明朝" w:hint="eastAsia"/>
              </w:rPr>
              <w:t>法人の発行する債券</w:t>
            </w:r>
          </w:p>
        </w:tc>
        <w:tc>
          <w:tcPr>
            <w:tcW w:w="5434" w:type="dxa"/>
          </w:tcPr>
          <w:p w14:paraId="142F7529" w14:textId="77777777" w:rsidR="00F15800" w:rsidRPr="00FC548D" w:rsidRDefault="00F15800" w:rsidP="00A81F62">
            <w:pPr>
              <w:autoSpaceDE w:val="0"/>
              <w:autoSpaceDN w:val="0"/>
              <w:rPr>
                <w:rFonts w:hAnsi="ＭＳ 明朝" w:hint="eastAsia"/>
              </w:rPr>
            </w:pPr>
            <w:r w:rsidRPr="00FC548D">
              <w:rPr>
                <w:rFonts w:hAnsi="ＭＳ 明朝" w:hint="eastAsia"/>
              </w:rPr>
              <w:t>額面金額又は登録金額（発行価額が額面金額又は登録金額と異なるときは、発行価額）の８割に相当する金額</w:t>
            </w:r>
          </w:p>
        </w:tc>
      </w:tr>
      <w:tr w:rsidR="00F15800" w:rsidRPr="00FC548D" w14:paraId="18513287" w14:textId="77777777">
        <w:tblPrEx>
          <w:tblCellMar>
            <w:top w:w="0" w:type="dxa"/>
            <w:bottom w:w="0" w:type="dxa"/>
          </w:tblCellMar>
        </w:tblPrEx>
        <w:trPr>
          <w:trHeight w:val="1645"/>
        </w:trPr>
        <w:tc>
          <w:tcPr>
            <w:tcW w:w="627" w:type="dxa"/>
            <w:vAlign w:val="center"/>
          </w:tcPr>
          <w:p w14:paraId="6CE36972" w14:textId="77777777" w:rsidR="00F15800" w:rsidRPr="00FC548D" w:rsidRDefault="00F15800" w:rsidP="00A81F62">
            <w:pPr>
              <w:autoSpaceDE w:val="0"/>
              <w:autoSpaceDN w:val="0"/>
              <w:jc w:val="center"/>
              <w:rPr>
                <w:rFonts w:hAnsi="ＭＳ 明朝" w:hint="eastAsia"/>
              </w:rPr>
            </w:pPr>
            <w:r w:rsidRPr="00FC548D">
              <w:rPr>
                <w:rFonts w:hAnsi="ＭＳ 明朝" w:hint="eastAsia"/>
              </w:rPr>
              <w:t>ウ</w:t>
            </w:r>
          </w:p>
        </w:tc>
        <w:tc>
          <w:tcPr>
            <w:tcW w:w="3344" w:type="dxa"/>
          </w:tcPr>
          <w:p w14:paraId="6B512BC7" w14:textId="77777777" w:rsidR="00F15800" w:rsidRPr="00FC548D" w:rsidRDefault="00F15800" w:rsidP="00A81F62">
            <w:pPr>
              <w:autoSpaceDE w:val="0"/>
              <w:autoSpaceDN w:val="0"/>
              <w:rPr>
                <w:rFonts w:hAnsi="ＭＳ 明朝" w:hint="eastAsia"/>
              </w:rPr>
            </w:pPr>
            <w:r w:rsidRPr="00FC548D">
              <w:rPr>
                <w:rFonts w:hAnsi="ＭＳ 明朝" w:hint="eastAsia"/>
              </w:rPr>
              <w:t>金融機関の引受け、保証又は裏書のある手形</w:t>
            </w:r>
          </w:p>
        </w:tc>
        <w:tc>
          <w:tcPr>
            <w:tcW w:w="5434" w:type="dxa"/>
          </w:tcPr>
          <w:p w14:paraId="24096AC1" w14:textId="77777777" w:rsidR="00F15800" w:rsidRPr="00FC548D" w:rsidRDefault="00F15800" w:rsidP="00A81F62">
            <w:pPr>
              <w:autoSpaceDE w:val="0"/>
              <w:autoSpaceDN w:val="0"/>
              <w:rPr>
                <w:rFonts w:hAnsi="ＭＳ 明朝" w:hint="eastAsia"/>
              </w:rPr>
            </w:pPr>
            <w:r w:rsidRPr="00FC548D">
              <w:rPr>
                <w:rFonts w:hAnsi="ＭＳ 明朝" w:hint="eastAsia"/>
              </w:rPr>
              <w:t>手形金額又は保証する金額（当該手形の満期の日が当該納入期限日の翌日以後の日であるときは、当該納入期限の翌日から手形の満期の日までの期間に応じて当該手形金額を一般市場における手形の割引率により割り引いた金額又は当該割り引いた金額のうち保証する金額に応ずる金額）</w:t>
            </w:r>
          </w:p>
        </w:tc>
      </w:tr>
      <w:tr w:rsidR="00F15800" w:rsidRPr="00FC548D" w14:paraId="1F757D3E" w14:textId="77777777">
        <w:tblPrEx>
          <w:tblCellMar>
            <w:top w:w="0" w:type="dxa"/>
            <w:bottom w:w="0" w:type="dxa"/>
          </w:tblCellMar>
        </w:tblPrEx>
        <w:trPr>
          <w:trHeight w:val="300"/>
        </w:trPr>
        <w:tc>
          <w:tcPr>
            <w:tcW w:w="627" w:type="dxa"/>
            <w:vAlign w:val="center"/>
          </w:tcPr>
          <w:p w14:paraId="7E0C124C" w14:textId="77777777" w:rsidR="00F15800" w:rsidRPr="00FC548D" w:rsidRDefault="00F15800" w:rsidP="00A81F62">
            <w:pPr>
              <w:autoSpaceDE w:val="0"/>
              <w:autoSpaceDN w:val="0"/>
              <w:jc w:val="center"/>
              <w:rPr>
                <w:rFonts w:hAnsi="ＭＳ 明朝" w:hint="eastAsia"/>
              </w:rPr>
            </w:pPr>
            <w:r w:rsidRPr="00FC548D">
              <w:rPr>
                <w:rFonts w:hAnsi="ＭＳ 明朝" w:hint="eastAsia"/>
              </w:rPr>
              <w:t>エ</w:t>
            </w:r>
          </w:p>
        </w:tc>
        <w:tc>
          <w:tcPr>
            <w:tcW w:w="3344" w:type="dxa"/>
            <w:vAlign w:val="center"/>
          </w:tcPr>
          <w:p w14:paraId="3026E2B9" w14:textId="77777777" w:rsidR="00F15800" w:rsidRPr="00FC548D" w:rsidRDefault="00F15800" w:rsidP="00A81F62">
            <w:pPr>
              <w:autoSpaceDE w:val="0"/>
              <w:autoSpaceDN w:val="0"/>
              <w:rPr>
                <w:rFonts w:hAnsi="ＭＳ 明朝" w:hint="eastAsia"/>
              </w:rPr>
            </w:pPr>
            <w:r w:rsidRPr="00FC548D">
              <w:rPr>
                <w:rFonts w:hAnsi="ＭＳ 明朝" w:hint="eastAsia"/>
              </w:rPr>
              <w:t>金融機関の保証する小切手</w:t>
            </w:r>
          </w:p>
        </w:tc>
        <w:tc>
          <w:tcPr>
            <w:tcW w:w="5434" w:type="dxa"/>
            <w:vAlign w:val="center"/>
          </w:tcPr>
          <w:p w14:paraId="5ED4A973" w14:textId="77777777" w:rsidR="00F15800" w:rsidRPr="00FC548D" w:rsidRDefault="00F15800" w:rsidP="00A81F62">
            <w:pPr>
              <w:autoSpaceDE w:val="0"/>
              <w:autoSpaceDN w:val="0"/>
              <w:rPr>
                <w:rFonts w:hAnsi="ＭＳ 明朝" w:hint="eastAsia"/>
              </w:rPr>
            </w:pPr>
            <w:r w:rsidRPr="00FC548D">
              <w:rPr>
                <w:rFonts w:hAnsi="ＭＳ 明朝" w:hint="eastAsia"/>
              </w:rPr>
              <w:t>金融機関の保証する金額</w:t>
            </w:r>
          </w:p>
        </w:tc>
      </w:tr>
      <w:tr w:rsidR="00F15800" w:rsidRPr="00FC548D" w14:paraId="6E506D9A" w14:textId="77777777">
        <w:tblPrEx>
          <w:tblCellMar>
            <w:top w:w="0" w:type="dxa"/>
            <w:bottom w:w="0" w:type="dxa"/>
          </w:tblCellMar>
        </w:tblPrEx>
        <w:trPr>
          <w:trHeight w:val="300"/>
        </w:trPr>
        <w:tc>
          <w:tcPr>
            <w:tcW w:w="627" w:type="dxa"/>
            <w:vAlign w:val="center"/>
          </w:tcPr>
          <w:p w14:paraId="79526C8A" w14:textId="77777777" w:rsidR="00F15800" w:rsidRPr="00FC548D" w:rsidRDefault="00F15800" w:rsidP="00A81F62">
            <w:pPr>
              <w:autoSpaceDE w:val="0"/>
              <w:autoSpaceDN w:val="0"/>
              <w:jc w:val="center"/>
              <w:rPr>
                <w:rFonts w:hAnsi="ＭＳ 明朝" w:hint="eastAsia"/>
              </w:rPr>
            </w:pPr>
            <w:r w:rsidRPr="00FC548D">
              <w:rPr>
                <w:rFonts w:hAnsi="ＭＳ 明朝" w:hint="eastAsia"/>
              </w:rPr>
              <w:t>オ</w:t>
            </w:r>
          </w:p>
        </w:tc>
        <w:tc>
          <w:tcPr>
            <w:tcW w:w="3344" w:type="dxa"/>
            <w:vAlign w:val="center"/>
          </w:tcPr>
          <w:p w14:paraId="6A1AF319" w14:textId="77777777" w:rsidR="00F15800" w:rsidRPr="00FC548D" w:rsidRDefault="00F15800" w:rsidP="00A81F62">
            <w:pPr>
              <w:autoSpaceDE w:val="0"/>
              <w:autoSpaceDN w:val="0"/>
              <w:rPr>
                <w:rFonts w:hAnsi="ＭＳ 明朝" w:hint="eastAsia"/>
              </w:rPr>
            </w:pPr>
            <w:r w:rsidRPr="00FC548D">
              <w:rPr>
                <w:rFonts w:hAnsi="ＭＳ 明朝" w:hint="eastAsia"/>
              </w:rPr>
              <w:t>金融機関の保証</w:t>
            </w:r>
          </w:p>
        </w:tc>
        <w:tc>
          <w:tcPr>
            <w:tcW w:w="5434" w:type="dxa"/>
            <w:vAlign w:val="center"/>
          </w:tcPr>
          <w:p w14:paraId="26ED07C9" w14:textId="77777777" w:rsidR="00F15800" w:rsidRPr="00FC548D" w:rsidRDefault="00F15800" w:rsidP="00A81F62">
            <w:pPr>
              <w:autoSpaceDE w:val="0"/>
              <w:autoSpaceDN w:val="0"/>
              <w:rPr>
                <w:rFonts w:hAnsi="ＭＳ 明朝" w:hint="eastAsia"/>
              </w:rPr>
            </w:pPr>
            <w:r w:rsidRPr="00FC548D">
              <w:rPr>
                <w:rFonts w:hAnsi="ＭＳ 明朝" w:hint="eastAsia"/>
              </w:rPr>
              <w:t>金融機関の保証する金額</w:t>
            </w:r>
          </w:p>
        </w:tc>
      </w:tr>
    </w:tbl>
    <w:p w14:paraId="1E89A702" w14:textId="77777777" w:rsidR="002E1722" w:rsidRPr="00FC548D" w:rsidRDefault="002E1722" w:rsidP="0073102B">
      <w:pPr>
        <w:outlineLvl w:val="0"/>
        <w:rPr>
          <w:rFonts w:hAnsi="ＭＳ 明朝" w:hint="eastAsia"/>
        </w:rPr>
      </w:pPr>
    </w:p>
    <w:p w14:paraId="21D8A729" w14:textId="77777777" w:rsidR="002E1722" w:rsidRPr="00FC548D" w:rsidRDefault="002E1722" w:rsidP="0073102B">
      <w:pPr>
        <w:outlineLvl w:val="0"/>
        <w:rPr>
          <w:rFonts w:hAnsi="ＭＳ 明朝" w:hint="eastAsia"/>
        </w:rPr>
      </w:pPr>
    </w:p>
    <w:sectPr w:rsidR="002E1722" w:rsidRPr="00FC548D" w:rsidSect="00311660">
      <w:footerReference w:type="default" r:id="rId7"/>
      <w:pgSz w:w="11906" w:h="16838" w:code="9"/>
      <w:pgMar w:top="1134" w:right="1134" w:bottom="851" w:left="1134" w:header="851" w:footer="992" w:gutter="0"/>
      <w:cols w:space="425"/>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CCAD4" w14:textId="77777777" w:rsidR="00DB6549" w:rsidRDefault="00DB6549">
      <w:r>
        <w:separator/>
      </w:r>
    </w:p>
  </w:endnote>
  <w:endnote w:type="continuationSeparator" w:id="0">
    <w:p w14:paraId="20756B23" w14:textId="77777777" w:rsidR="00DB6549" w:rsidRDefault="00DB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2724" w14:textId="77777777" w:rsidR="00C67180" w:rsidRPr="00C67180" w:rsidRDefault="00C67180" w:rsidP="00664D9A">
    <w:pPr>
      <w:pStyle w:val="ab"/>
      <w:jc w:val="center"/>
      <w:rPr>
        <w:rFonts w:ascii="ＭＳ ゴシック" w:eastAsia="ＭＳ ゴシック" w:hAnsi="ＭＳ ゴシック"/>
      </w:rPr>
    </w:pPr>
    <w:r w:rsidRPr="00C67180">
      <w:rPr>
        <w:rFonts w:ascii="ＭＳ ゴシック" w:eastAsia="ＭＳ ゴシック" w:hAnsi="ＭＳ ゴシック"/>
        <w:kern w:val="0"/>
        <w:szCs w:val="21"/>
      </w:rPr>
      <w:t xml:space="preserve">- </w:t>
    </w:r>
    <w:r w:rsidRPr="00C67180">
      <w:rPr>
        <w:rFonts w:ascii="ＭＳ ゴシック" w:eastAsia="ＭＳ ゴシック" w:hAnsi="ＭＳ ゴシック"/>
        <w:kern w:val="0"/>
        <w:szCs w:val="21"/>
      </w:rPr>
      <w:fldChar w:fldCharType="begin"/>
    </w:r>
    <w:r w:rsidRPr="00C67180">
      <w:rPr>
        <w:rFonts w:ascii="ＭＳ ゴシック" w:eastAsia="ＭＳ ゴシック" w:hAnsi="ＭＳ ゴシック"/>
        <w:kern w:val="0"/>
        <w:szCs w:val="21"/>
      </w:rPr>
      <w:instrText xml:space="preserve"> PAGE </w:instrText>
    </w:r>
    <w:r w:rsidRPr="00C67180">
      <w:rPr>
        <w:rFonts w:ascii="ＭＳ ゴシック" w:eastAsia="ＭＳ ゴシック" w:hAnsi="ＭＳ ゴシック"/>
        <w:kern w:val="0"/>
        <w:szCs w:val="21"/>
      </w:rPr>
      <w:fldChar w:fldCharType="separate"/>
    </w:r>
    <w:r w:rsidR="00CF3C70">
      <w:rPr>
        <w:rFonts w:ascii="ＭＳ ゴシック" w:eastAsia="ＭＳ ゴシック" w:hAnsi="ＭＳ ゴシック"/>
        <w:noProof/>
        <w:kern w:val="0"/>
        <w:szCs w:val="21"/>
      </w:rPr>
      <w:t>1</w:t>
    </w:r>
    <w:r w:rsidRPr="00C67180">
      <w:rPr>
        <w:rFonts w:ascii="ＭＳ ゴシック" w:eastAsia="ＭＳ ゴシック" w:hAnsi="ＭＳ ゴシック"/>
        <w:kern w:val="0"/>
        <w:szCs w:val="21"/>
      </w:rPr>
      <w:fldChar w:fldCharType="end"/>
    </w:r>
    <w:r w:rsidRPr="00C67180">
      <w:rPr>
        <w:rFonts w:ascii="ＭＳ ゴシック" w:eastAsia="ＭＳ ゴシック" w:hAnsi="ＭＳ ゴシック"/>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C48AB" w14:textId="77777777" w:rsidR="00DB6549" w:rsidRDefault="00DB6549">
      <w:r>
        <w:separator/>
      </w:r>
    </w:p>
  </w:footnote>
  <w:footnote w:type="continuationSeparator" w:id="0">
    <w:p w14:paraId="1C728733" w14:textId="77777777" w:rsidR="00DB6549" w:rsidRDefault="00DB6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64D"/>
    <w:multiLevelType w:val="singleLevel"/>
    <w:tmpl w:val="1D468348"/>
    <w:lvl w:ilvl="0">
      <w:start w:val="2"/>
      <w:numFmt w:val="decimal"/>
      <w:lvlText w:val="%1"/>
      <w:lvlJc w:val="left"/>
      <w:pPr>
        <w:tabs>
          <w:tab w:val="num" w:pos="570"/>
        </w:tabs>
        <w:ind w:left="570" w:hanging="360"/>
      </w:pPr>
      <w:rPr>
        <w:rFonts w:hint="eastAsia"/>
      </w:rPr>
    </w:lvl>
  </w:abstractNum>
  <w:abstractNum w:abstractNumId="1" w15:restartNumberingAfterBreak="0">
    <w:nsid w:val="06AE617B"/>
    <w:multiLevelType w:val="singleLevel"/>
    <w:tmpl w:val="07662256"/>
    <w:lvl w:ilvl="0">
      <w:start w:val="1"/>
      <w:numFmt w:val="decimal"/>
      <w:lvlText w:val="(%1)"/>
      <w:lvlJc w:val="left"/>
      <w:pPr>
        <w:tabs>
          <w:tab w:val="num" w:pos="690"/>
        </w:tabs>
        <w:ind w:left="690" w:hanging="480"/>
      </w:pPr>
      <w:rPr>
        <w:rFonts w:hint="eastAsia"/>
      </w:rPr>
    </w:lvl>
  </w:abstractNum>
  <w:abstractNum w:abstractNumId="2" w15:restartNumberingAfterBreak="0">
    <w:nsid w:val="080A0522"/>
    <w:multiLevelType w:val="singleLevel"/>
    <w:tmpl w:val="25EE9558"/>
    <w:lvl w:ilvl="0">
      <w:start w:val="2"/>
      <w:numFmt w:val="decimalFullWidth"/>
      <w:lvlText w:val="%1"/>
      <w:lvlJc w:val="left"/>
      <w:pPr>
        <w:tabs>
          <w:tab w:val="num" w:pos="360"/>
        </w:tabs>
        <w:ind w:left="360" w:hanging="360"/>
      </w:pPr>
      <w:rPr>
        <w:rFonts w:hint="eastAsia"/>
      </w:rPr>
    </w:lvl>
  </w:abstractNum>
  <w:abstractNum w:abstractNumId="3" w15:restartNumberingAfterBreak="0">
    <w:nsid w:val="09C04322"/>
    <w:multiLevelType w:val="singleLevel"/>
    <w:tmpl w:val="4740E376"/>
    <w:lvl w:ilvl="0">
      <w:start w:val="5"/>
      <w:numFmt w:val="decimal"/>
      <w:lvlText w:val="第%1"/>
      <w:lvlJc w:val="left"/>
      <w:pPr>
        <w:tabs>
          <w:tab w:val="num" w:pos="600"/>
        </w:tabs>
        <w:ind w:left="600" w:hanging="600"/>
      </w:pPr>
      <w:rPr>
        <w:rFonts w:hint="eastAsia"/>
      </w:rPr>
    </w:lvl>
  </w:abstractNum>
  <w:abstractNum w:abstractNumId="4" w15:restartNumberingAfterBreak="0">
    <w:nsid w:val="13F71136"/>
    <w:multiLevelType w:val="singleLevel"/>
    <w:tmpl w:val="E61C5E16"/>
    <w:lvl w:ilvl="0">
      <w:start w:val="2"/>
      <w:numFmt w:val="decimalFullWidth"/>
      <w:lvlText w:val="%1"/>
      <w:lvlJc w:val="left"/>
      <w:pPr>
        <w:tabs>
          <w:tab w:val="num" w:pos="360"/>
        </w:tabs>
        <w:ind w:left="360" w:hanging="360"/>
      </w:pPr>
      <w:rPr>
        <w:rFonts w:hint="eastAsia"/>
      </w:rPr>
    </w:lvl>
  </w:abstractNum>
  <w:abstractNum w:abstractNumId="5" w15:restartNumberingAfterBreak="0">
    <w:nsid w:val="15C25D61"/>
    <w:multiLevelType w:val="singleLevel"/>
    <w:tmpl w:val="2396834E"/>
    <w:lvl w:ilvl="0">
      <w:start w:val="1"/>
      <w:numFmt w:val="decimal"/>
      <w:lvlText w:val="(%1)"/>
      <w:lvlJc w:val="left"/>
      <w:pPr>
        <w:tabs>
          <w:tab w:val="num" w:pos="570"/>
        </w:tabs>
        <w:ind w:left="570" w:hanging="360"/>
      </w:pPr>
      <w:rPr>
        <w:rFonts w:hint="eastAsia"/>
      </w:rPr>
    </w:lvl>
  </w:abstractNum>
  <w:abstractNum w:abstractNumId="6" w15:restartNumberingAfterBreak="0">
    <w:nsid w:val="1B85037E"/>
    <w:multiLevelType w:val="singleLevel"/>
    <w:tmpl w:val="54E4137A"/>
    <w:lvl w:ilvl="0">
      <w:start w:val="6"/>
      <w:numFmt w:val="decimal"/>
      <w:lvlText w:val="第%1"/>
      <w:lvlJc w:val="left"/>
      <w:pPr>
        <w:tabs>
          <w:tab w:val="num" w:pos="405"/>
        </w:tabs>
        <w:ind w:left="405" w:hanging="405"/>
      </w:pPr>
      <w:rPr>
        <w:rFonts w:hint="eastAsia"/>
      </w:rPr>
    </w:lvl>
  </w:abstractNum>
  <w:abstractNum w:abstractNumId="7" w15:restartNumberingAfterBreak="0">
    <w:nsid w:val="1CCA3AE5"/>
    <w:multiLevelType w:val="singleLevel"/>
    <w:tmpl w:val="4D8C8DC4"/>
    <w:lvl w:ilvl="0">
      <w:start w:val="1"/>
      <w:numFmt w:val="decimal"/>
      <w:lvlText w:val="(%1)"/>
      <w:lvlJc w:val="left"/>
      <w:pPr>
        <w:tabs>
          <w:tab w:val="num" w:pos="690"/>
        </w:tabs>
        <w:ind w:left="690" w:hanging="480"/>
      </w:pPr>
      <w:rPr>
        <w:rFonts w:hint="eastAsia"/>
      </w:rPr>
    </w:lvl>
  </w:abstractNum>
  <w:abstractNum w:abstractNumId="8" w15:restartNumberingAfterBreak="0">
    <w:nsid w:val="20C8612F"/>
    <w:multiLevelType w:val="singleLevel"/>
    <w:tmpl w:val="2E7A6C7A"/>
    <w:lvl w:ilvl="0">
      <w:start w:val="1"/>
      <w:numFmt w:val="decimal"/>
      <w:lvlText w:val="(%1)"/>
      <w:lvlJc w:val="left"/>
      <w:pPr>
        <w:tabs>
          <w:tab w:val="num" w:pos="570"/>
        </w:tabs>
        <w:ind w:left="570" w:hanging="360"/>
      </w:pPr>
      <w:rPr>
        <w:rFonts w:hint="eastAsia"/>
      </w:rPr>
    </w:lvl>
  </w:abstractNum>
  <w:abstractNum w:abstractNumId="9" w15:restartNumberingAfterBreak="0">
    <w:nsid w:val="24103ACF"/>
    <w:multiLevelType w:val="singleLevel"/>
    <w:tmpl w:val="AD1ECA46"/>
    <w:lvl w:ilvl="0">
      <w:start w:val="1"/>
      <w:numFmt w:val="decimal"/>
      <w:lvlText w:val="(%1)"/>
      <w:lvlJc w:val="left"/>
      <w:pPr>
        <w:tabs>
          <w:tab w:val="num" w:pos="690"/>
        </w:tabs>
        <w:ind w:left="690" w:hanging="480"/>
      </w:pPr>
      <w:rPr>
        <w:rFonts w:hint="eastAsia"/>
      </w:rPr>
    </w:lvl>
  </w:abstractNum>
  <w:abstractNum w:abstractNumId="10" w15:restartNumberingAfterBreak="0">
    <w:nsid w:val="2D455FB0"/>
    <w:multiLevelType w:val="singleLevel"/>
    <w:tmpl w:val="3E6870BA"/>
    <w:lvl w:ilvl="0">
      <w:start w:val="3"/>
      <w:numFmt w:val="decimalFullWidth"/>
      <w:lvlText w:val="（%1）"/>
      <w:lvlJc w:val="left"/>
      <w:pPr>
        <w:tabs>
          <w:tab w:val="num" w:pos="930"/>
        </w:tabs>
        <w:ind w:left="930" w:hanging="720"/>
      </w:pPr>
      <w:rPr>
        <w:rFonts w:hint="eastAsia"/>
      </w:rPr>
    </w:lvl>
  </w:abstractNum>
  <w:abstractNum w:abstractNumId="11" w15:restartNumberingAfterBreak="0">
    <w:nsid w:val="3FB712DF"/>
    <w:multiLevelType w:val="singleLevel"/>
    <w:tmpl w:val="6792E41A"/>
    <w:lvl w:ilvl="0">
      <w:start w:val="3"/>
      <w:numFmt w:val="decimal"/>
      <w:lvlText w:val="（%1）"/>
      <w:lvlJc w:val="left"/>
      <w:pPr>
        <w:tabs>
          <w:tab w:val="num" w:pos="750"/>
        </w:tabs>
        <w:ind w:left="750" w:hanging="750"/>
      </w:pPr>
      <w:rPr>
        <w:rFonts w:hint="eastAsia"/>
      </w:rPr>
    </w:lvl>
  </w:abstractNum>
  <w:abstractNum w:abstractNumId="12" w15:restartNumberingAfterBreak="0">
    <w:nsid w:val="44053414"/>
    <w:multiLevelType w:val="singleLevel"/>
    <w:tmpl w:val="1D68A4FC"/>
    <w:lvl w:ilvl="0">
      <w:start w:val="2"/>
      <w:numFmt w:val="decimal"/>
      <w:lvlText w:val="%1"/>
      <w:lvlJc w:val="left"/>
      <w:pPr>
        <w:tabs>
          <w:tab w:val="num" w:pos="570"/>
        </w:tabs>
        <w:ind w:left="570" w:hanging="360"/>
      </w:pPr>
      <w:rPr>
        <w:rFonts w:hint="eastAsia"/>
      </w:rPr>
    </w:lvl>
  </w:abstractNum>
  <w:abstractNum w:abstractNumId="13" w15:restartNumberingAfterBreak="0">
    <w:nsid w:val="44885362"/>
    <w:multiLevelType w:val="singleLevel"/>
    <w:tmpl w:val="1D76ABC0"/>
    <w:lvl w:ilvl="0">
      <w:start w:val="2"/>
      <w:numFmt w:val="decimalFullWidth"/>
      <w:lvlText w:val="（%1）"/>
      <w:lvlJc w:val="left"/>
      <w:pPr>
        <w:tabs>
          <w:tab w:val="num" w:pos="930"/>
        </w:tabs>
        <w:ind w:left="930" w:hanging="720"/>
      </w:pPr>
      <w:rPr>
        <w:rFonts w:hint="eastAsia"/>
      </w:rPr>
    </w:lvl>
  </w:abstractNum>
  <w:abstractNum w:abstractNumId="14" w15:restartNumberingAfterBreak="0">
    <w:nsid w:val="463F3211"/>
    <w:multiLevelType w:val="singleLevel"/>
    <w:tmpl w:val="EB08207E"/>
    <w:lvl w:ilvl="0">
      <w:start w:val="2"/>
      <w:numFmt w:val="decimalFullWidth"/>
      <w:lvlText w:val="（%1）"/>
      <w:lvlJc w:val="left"/>
      <w:pPr>
        <w:tabs>
          <w:tab w:val="num" w:pos="930"/>
        </w:tabs>
        <w:ind w:left="930" w:hanging="720"/>
      </w:pPr>
      <w:rPr>
        <w:rFonts w:hint="eastAsia"/>
      </w:rPr>
    </w:lvl>
  </w:abstractNum>
  <w:abstractNum w:abstractNumId="15" w15:restartNumberingAfterBreak="0">
    <w:nsid w:val="4D3F2934"/>
    <w:multiLevelType w:val="singleLevel"/>
    <w:tmpl w:val="EF9CE2E4"/>
    <w:lvl w:ilvl="0">
      <w:start w:val="1"/>
      <w:numFmt w:val="decimalFullWidth"/>
      <w:lvlText w:val="（%1）"/>
      <w:lvlJc w:val="left"/>
      <w:pPr>
        <w:tabs>
          <w:tab w:val="num" w:pos="930"/>
        </w:tabs>
        <w:ind w:left="930" w:hanging="720"/>
      </w:pPr>
      <w:rPr>
        <w:rFonts w:hint="eastAsia"/>
      </w:rPr>
    </w:lvl>
  </w:abstractNum>
  <w:abstractNum w:abstractNumId="16" w15:restartNumberingAfterBreak="0">
    <w:nsid w:val="4D796168"/>
    <w:multiLevelType w:val="singleLevel"/>
    <w:tmpl w:val="17EE679C"/>
    <w:lvl w:ilvl="0">
      <w:start w:val="1"/>
      <w:numFmt w:val="decimal"/>
      <w:lvlText w:val="(%1)"/>
      <w:lvlJc w:val="left"/>
      <w:pPr>
        <w:tabs>
          <w:tab w:val="num" w:pos="570"/>
        </w:tabs>
        <w:ind w:left="570" w:hanging="360"/>
      </w:pPr>
      <w:rPr>
        <w:rFonts w:hint="eastAsia"/>
      </w:rPr>
    </w:lvl>
  </w:abstractNum>
  <w:abstractNum w:abstractNumId="17" w15:restartNumberingAfterBreak="0">
    <w:nsid w:val="56793A87"/>
    <w:multiLevelType w:val="singleLevel"/>
    <w:tmpl w:val="C04258CA"/>
    <w:lvl w:ilvl="0">
      <w:start w:val="1"/>
      <w:numFmt w:val="decimal"/>
      <w:lvlText w:val="(%1)"/>
      <w:lvlJc w:val="left"/>
      <w:pPr>
        <w:tabs>
          <w:tab w:val="num" w:pos="585"/>
        </w:tabs>
        <w:ind w:left="585" w:hanging="480"/>
      </w:pPr>
      <w:rPr>
        <w:rFonts w:hint="eastAsia"/>
      </w:rPr>
    </w:lvl>
  </w:abstractNum>
  <w:abstractNum w:abstractNumId="18" w15:restartNumberingAfterBreak="0">
    <w:nsid w:val="58B437A7"/>
    <w:multiLevelType w:val="singleLevel"/>
    <w:tmpl w:val="6DBADCCC"/>
    <w:lvl w:ilvl="0">
      <w:start w:val="5"/>
      <w:numFmt w:val="decimal"/>
      <w:lvlText w:val="第%1"/>
      <w:lvlJc w:val="left"/>
      <w:pPr>
        <w:tabs>
          <w:tab w:val="num" w:pos="600"/>
        </w:tabs>
        <w:ind w:left="600" w:hanging="600"/>
      </w:pPr>
      <w:rPr>
        <w:rFonts w:hint="eastAsia"/>
      </w:rPr>
    </w:lvl>
  </w:abstractNum>
  <w:abstractNum w:abstractNumId="19" w15:restartNumberingAfterBreak="0">
    <w:nsid w:val="5E7E4E01"/>
    <w:multiLevelType w:val="singleLevel"/>
    <w:tmpl w:val="63A07F48"/>
    <w:lvl w:ilvl="0">
      <w:start w:val="7"/>
      <w:numFmt w:val="decimalFullWidth"/>
      <w:lvlText w:val="第%1"/>
      <w:lvlJc w:val="left"/>
      <w:pPr>
        <w:tabs>
          <w:tab w:val="num" w:pos="420"/>
        </w:tabs>
        <w:ind w:left="420" w:hanging="420"/>
      </w:pPr>
      <w:rPr>
        <w:rFonts w:hint="eastAsia"/>
      </w:rPr>
    </w:lvl>
  </w:abstractNum>
  <w:abstractNum w:abstractNumId="20" w15:restartNumberingAfterBreak="0">
    <w:nsid w:val="5F11692C"/>
    <w:multiLevelType w:val="singleLevel"/>
    <w:tmpl w:val="18ACF862"/>
    <w:lvl w:ilvl="0">
      <w:start w:val="2"/>
      <w:numFmt w:val="decimalFullWidth"/>
      <w:lvlText w:val="（%1）"/>
      <w:lvlJc w:val="left"/>
      <w:pPr>
        <w:tabs>
          <w:tab w:val="num" w:pos="930"/>
        </w:tabs>
        <w:ind w:left="930" w:hanging="720"/>
      </w:pPr>
      <w:rPr>
        <w:rFonts w:hint="eastAsia"/>
      </w:rPr>
    </w:lvl>
  </w:abstractNum>
  <w:abstractNum w:abstractNumId="21" w15:restartNumberingAfterBreak="0">
    <w:nsid w:val="634B7914"/>
    <w:multiLevelType w:val="singleLevel"/>
    <w:tmpl w:val="93BAAB4C"/>
    <w:lvl w:ilvl="0">
      <w:start w:val="1"/>
      <w:numFmt w:val="decimalFullWidth"/>
      <w:lvlText w:val="（%1）"/>
      <w:lvlJc w:val="left"/>
      <w:pPr>
        <w:tabs>
          <w:tab w:val="num" w:pos="930"/>
        </w:tabs>
        <w:ind w:left="930" w:hanging="720"/>
      </w:pPr>
      <w:rPr>
        <w:rFonts w:hint="eastAsia"/>
      </w:rPr>
    </w:lvl>
  </w:abstractNum>
  <w:abstractNum w:abstractNumId="22" w15:restartNumberingAfterBreak="0">
    <w:nsid w:val="662C70FC"/>
    <w:multiLevelType w:val="hybridMultilevel"/>
    <w:tmpl w:val="14E4D26C"/>
    <w:lvl w:ilvl="0" w:tplc="362CB6D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66F766E7"/>
    <w:multiLevelType w:val="singleLevel"/>
    <w:tmpl w:val="DC7C17EE"/>
    <w:lvl w:ilvl="0">
      <w:start w:val="1"/>
      <w:numFmt w:val="decimalFullWidth"/>
      <w:lvlText w:val="（%1）"/>
      <w:lvlJc w:val="left"/>
      <w:pPr>
        <w:tabs>
          <w:tab w:val="num" w:pos="930"/>
        </w:tabs>
        <w:ind w:left="930" w:hanging="720"/>
      </w:pPr>
      <w:rPr>
        <w:rFonts w:hint="eastAsia"/>
      </w:rPr>
    </w:lvl>
  </w:abstractNum>
  <w:abstractNum w:abstractNumId="24" w15:restartNumberingAfterBreak="0">
    <w:nsid w:val="697741DA"/>
    <w:multiLevelType w:val="singleLevel"/>
    <w:tmpl w:val="150482F4"/>
    <w:lvl w:ilvl="0">
      <w:start w:val="1"/>
      <w:numFmt w:val="decimal"/>
      <w:lvlText w:val="（%1）"/>
      <w:lvlJc w:val="left"/>
      <w:pPr>
        <w:tabs>
          <w:tab w:val="num" w:pos="750"/>
        </w:tabs>
        <w:ind w:left="750" w:hanging="540"/>
      </w:pPr>
      <w:rPr>
        <w:rFonts w:hint="eastAsia"/>
      </w:rPr>
    </w:lvl>
  </w:abstractNum>
  <w:abstractNum w:abstractNumId="25" w15:restartNumberingAfterBreak="0">
    <w:nsid w:val="7116320A"/>
    <w:multiLevelType w:val="singleLevel"/>
    <w:tmpl w:val="F028BD30"/>
    <w:lvl w:ilvl="0">
      <w:start w:val="1"/>
      <w:numFmt w:val="decimal"/>
      <w:lvlText w:val="(%1)"/>
      <w:lvlJc w:val="left"/>
      <w:pPr>
        <w:tabs>
          <w:tab w:val="num" w:pos="570"/>
        </w:tabs>
        <w:ind w:left="570" w:hanging="360"/>
      </w:pPr>
      <w:rPr>
        <w:rFonts w:hint="eastAsia"/>
      </w:rPr>
    </w:lvl>
  </w:abstractNum>
  <w:abstractNum w:abstractNumId="26" w15:restartNumberingAfterBreak="0">
    <w:nsid w:val="71EC4520"/>
    <w:multiLevelType w:val="singleLevel"/>
    <w:tmpl w:val="5576E6C0"/>
    <w:lvl w:ilvl="0">
      <w:start w:val="1"/>
      <w:numFmt w:val="decimal"/>
      <w:lvlText w:val="(%1)"/>
      <w:lvlJc w:val="left"/>
      <w:pPr>
        <w:tabs>
          <w:tab w:val="num" w:pos="570"/>
        </w:tabs>
        <w:ind w:left="570" w:hanging="360"/>
      </w:pPr>
      <w:rPr>
        <w:rFonts w:hint="eastAsia"/>
      </w:rPr>
    </w:lvl>
  </w:abstractNum>
  <w:abstractNum w:abstractNumId="27" w15:restartNumberingAfterBreak="0">
    <w:nsid w:val="72E344BB"/>
    <w:multiLevelType w:val="singleLevel"/>
    <w:tmpl w:val="1C74D1A4"/>
    <w:lvl w:ilvl="0">
      <w:start w:val="1"/>
      <w:numFmt w:val="decimal"/>
      <w:lvlText w:val="（%1）"/>
      <w:lvlJc w:val="left"/>
      <w:pPr>
        <w:tabs>
          <w:tab w:val="num" w:pos="750"/>
        </w:tabs>
        <w:ind w:left="750" w:hanging="540"/>
      </w:pPr>
      <w:rPr>
        <w:rFonts w:hint="eastAsia"/>
      </w:rPr>
    </w:lvl>
  </w:abstractNum>
  <w:abstractNum w:abstractNumId="28" w15:restartNumberingAfterBreak="0">
    <w:nsid w:val="74AA6526"/>
    <w:multiLevelType w:val="singleLevel"/>
    <w:tmpl w:val="695E9784"/>
    <w:lvl w:ilvl="0">
      <w:start w:val="7"/>
      <w:numFmt w:val="decimal"/>
      <w:lvlText w:val="第%1"/>
      <w:lvlJc w:val="left"/>
      <w:pPr>
        <w:tabs>
          <w:tab w:val="num" w:pos="600"/>
        </w:tabs>
        <w:ind w:left="600" w:hanging="600"/>
      </w:pPr>
      <w:rPr>
        <w:rFonts w:hint="eastAsia"/>
      </w:rPr>
    </w:lvl>
  </w:abstractNum>
  <w:abstractNum w:abstractNumId="29" w15:restartNumberingAfterBreak="0">
    <w:nsid w:val="78BC16C2"/>
    <w:multiLevelType w:val="singleLevel"/>
    <w:tmpl w:val="708E6122"/>
    <w:lvl w:ilvl="0">
      <w:start w:val="2"/>
      <w:numFmt w:val="decimalFullWidth"/>
      <w:lvlText w:val="（%1）"/>
      <w:lvlJc w:val="left"/>
      <w:pPr>
        <w:tabs>
          <w:tab w:val="num" w:pos="930"/>
        </w:tabs>
        <w:ind w:left="930" w:hanging="720"/>
      </w:pPr>
      <w:rPr>
        <w:rFonts w:hint="eastAsia"/>
      </w:rPr>
    </w:lvl>
  </w:abstractNum>
  <w:abstractNum w:abstractNumId="30" w15:restartNumberingAfterBreak="0">
    <w:nsid w:val="7A2077A5"/>
    <w:multiLevelType w:val="singleLevel"/>
    <w:tmpl w:val="C04258CA"/>
    <w:lvl w:ilvl="0">
      <w:start w:val="1"/>
      <w:numFmt w:val="decimal"/>
      <w:lvlText w:val="(%1)"/>
      <w:lvlJc w:val="left"/>
      <w:pPr>
        <w:tabs>
          <w:tab w:val="num" w:pos="585"/>
        </w:tabs>
        <w:ind w:left="585" w:hanging="480"/>
      </w:pPr>
      <w:rPr>
        <w:rFonts w:hint="eastAsia"/>
      </w:rPr>
    </w:lvl>
  </w:abstractNum>
  <w:abstractNum w:abstractNumId="31" w15:restartNumberingAfterBreak="0">
    <w:nsid w:val="7A310479"/>
    <w:multiLevelType w:val="hybridMultilevel"/>
    <w:tmpl w:val="98F4418C"/>
    <w:lvl w:ilvl="0" w:tplc="80E675BE">
      <w:start w:val="2"/>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2" w15:restartNumberingAfterBreak="0">
    <w:nsid w:val="7E3039B0"/>
    <w:multiLevelType w:val="hybridMultilevel"/>
    <w:tmpl w:val="613E197E"/>
    <w:lvl w:ilvl="0" w:tplc="C99E47B6">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7FBA6558"/>
    <w:multiLevelType w:val="singleLevel"/>
    <w:tmpl w:val="C04258CA"/>
    <w:lvl w:ilvl="0">
      <w:start w:val="1"/>
      <w:numFmt w:val="decimal"/>
      <w:lvlText w:val="(%1)"/>
      <w:lvlJc w:val="left"/>
      <w:pPr>
        <w:tabs>
          <w:tab w:val="num" w:pos="585"/>
        </w:tabs>
        <w:ind w:left="585" w:hanging="480"/>
      </w:pPr>
      <w:rPr>
        <w:rFonts w:hint="eastAsia"/>
      </w:rPr>
    </w:lvl>
  </w:abstractNum>
  <w:num w:numId="1">
    <w:abstractNumId w:val="3"/>
  </w:num>
  <w:num w:numId="2">
    <w:abstractNumId w:val="27"/>
  </w:num>
  <w:num w:numId="3">
    <w:abstractNumId w:val="28"/>
  </w:num>
  <w:num w:numId="4">
    <w:abstractNumId w:val="1"/>
  </w:num>
  <w:num w:numId="5">
    <w:abstractNumId w:val="19"/>
  </w:num>
  <w:num w:numId="6">
    <w:abstractNumId w:val="12"/>
  </w:num>
  <w:num w:numId="7">
    <w:abstractNumId w:val="18"/>
  </w:num>
  <w:num w:numId="8">
    <w:abstractNumId w:val="7"/>
  </w:num>
  <w:num w:numId="9">
    <w:abstractNumId w:val="24"/>
  </w:num>
  <w:num w:numId="10">
    <w:abstractNumId w:val="8"/>
  </w:num>
  <w:num w:numId="11">
    <w:abstractNumId w:val="0"/>
  </w:num>
  <w:num w:numId="12">
    <w:abstractNumId w:val="26"/>
  </w:num>
  <w:num w:numId="13">
    <w:abstractNumId w:val="9"/>
  </w:num>
  <w:num w:numId="14">
    <w:abstractNumId w:val="11"/>
  </w:num>
  <w:num w:numId="15">
    <w:abstractNumId w:val="6"/>
  </w:num>
  <w:num w:numId="16">
    <w:abstractNumId w:val="16"/>
  </w:num>
  <w:num w:numId="17">
    <w:abstractNumId w:val="5"/>
  </w:num>
  <w:num w:numId="18">
    <w:abstractNumId w:val="25"/>
  </w:num>
  <w:num w:numId="19">
    <w:abstractNumId w:val="13"/>
  </w:num>
  <w:num w:numId="20">
    <w:abstractNumId w:val="15"/>
  </w:num>
  <w:num w:numId="21">
    <w:abstractNumId w:val="23"/>
  </w:num>
  <w:num w:numId="22">
    <w:abstractNumId w:val="10"/>
  </w:num>
  <w:num w:numId="23">
    <w:abstractNumId w:val="4"/>
  </w:num>
  <w:num w:numId="24">
    <w:abstractNumId w:val="20"/>
  </w:num>
  <w:num w:numId="25">
    <w:abstractNumId w:val="14"/>
  </w:num>
  <w:num w:numId="26">
    <w:abstractNumId w:val="29"/>
  </w:num>
  <w:num w:numId="27">
    <w:abstractNumId w:val="21"/>
  </w:num>
  <w:num w:numId="28">
    <w:abstractNumId w:val="2"/>
  </w:num>
  <w:num w:numId="29">
    <w:abstractNumId w:val="31"/>
  </w:num>
  <w:num w:numId="30">
    <w:abstractNumId w:val="17"/>
  </w:num>
  <w:num w:numId="31">
    <w:abstractNumId w:val="32"/>
  </w:num>
  <w:num w:numId="32">
    <w:abstractNumId w:val="30"/>
  </w:num>
  <w:num w:numId="33">
    <w:abstractNumId w:val="3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89"/>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00"/>
    <w:rsid w:val="000028B3"/>
    <w:rsid w:val="00002C08"/>
    <w:rsid w:val="00004193"/>
    <w:rsid w:val="00015B36"/>
    <w:rsid w:val="00043462"/>
    <w:rsid w:val="000749EB"/>
    <w:rsid w:val="000846B9"/>
    <w:rsid w:val="00092762"/>
    <w:rsid w:val="00097CD1"/>
    <w:rsid w:val="000A0E2E"/>
    <w:rsid w:val="000A6F2C"/>
    <w:rsid w:val="000A7360"/>
    <w:rsid w:val="000B0967"/>
    <w:rsid w:val="000C135A"/>
    <w:rsid w:val="000C2167"/>
    <w:rsid w:val="000C4C67"/>
    <w:rsid w:val="000C5A62"/>
    <w:rsid w:val="000D57D6"/>
    <w:rsid w:val="000E102D"/>
    <w:rsid w:val="000E363D"/>
    <w:rsid w:val="000F2BE3"/>
    <w:rsid w:val="000F7AAD"/>
    <w:rsid w:val="00103DB2"/>
    <w:rsid w:val="00105FE9"/>
    <w:rsid w:val="001116A0"/>
    <w:rsid w:val="00113845"/>
    <w:rsid w:val="001138E1"/>
    <w:rsid w:val="00114B49"/>
    <w:rsid w:val="00116166"/>
    <w:rsid w:val="00122BA7"/>
    <w:rsid w:val="0013243B"/>
    <w:rsid w:val="00142167"/>
    <w:rsid w:val="001607F9"/>
    <w:rsid w:val="00166975"/>
    <w:rsid w:val="00167B53"/>
    <w:rsid w:val="00171B4D"/>
    <w:rsid w:val="00182878"/>
    <w:rsid w:val="0019307F"/>
    <w:rsid w:val="001A0C4A"/>
    <w:rsid w:val="001B118D"/>
    <w:rsid w:val="001B6354"/>
    <w:rsid w:val="001E5C0C"/>
    <w:rsid w:val="001F5341"/>
    <w:rsid w:val="002170A5"/>
    <w:rsid w:val="0024643A"/>
    <w:rsid w:val="00250B8F"/>
    <w:rsid w:val="00251C18"/>
    <w:rsid w:val="00254B08"/>
    <w:rsid w:val="00274048"/>
    <w:rsid w:val="00283F75"/>
    <w:rsid w:val="0028465D"/>
    <w:rsid w:val="0029179E"/>
    <w:rsid w:val="0029293F"/>
    <w:rsid w:val="002B1BF4"/>
    <w:rsid w:val="002B6E25"/>
    <w:rsid w:val="002B76C3"/>
    <w:rsid w:val="002C08EB"/>
    <w:rsid w:val="002C1C2C"/>
    <w:rsid w:val="002C5DEA"/>
    <w:rsid w:val="002D2644"/>
    <w:rsid w:val="002D2E3E"/>
    <w:rsid w:val="002E1722"/>
    <w:rsid w:val="002E216B"/>
    <w:rsid w:val="002E2CB7"/>
    <w:rsid w:val="003000E9"/>
    <w:rsid w:val="0030032B"/>
    <w:rsid w:val="003066C8"/>
    <w:rsid w:val="00311660"/>
    <w:rsid w:val="00311C6F"/>
    <w:rsid w:val="003251F7"/>
    <w:rsid w:val="00334089"/>
    <w:rsid w:val="0035164E"/>
    <w:rsid w:val="00360878"/>
    <w:rsid w:val="00392F2F"/>
    <w:rsid w:val="00393850"/>
    <w:rsid w:val="003A1E15"/>
    <w:rsid w:val="003C2456"/>
    <w:rsid w:val="003D0A1D"/>
    <w:rsid w:val="003E5632"/>
    <w:rsid w:val="003F4FEE"/>
    <w:rsid w:val="00403143"/>
    <w:rsid w:val="00423D6C"/>
    <w:rsid w:val="00447F96"/>
    <w:rsid w:val="00483EE7"/>
    <w:rsid w:val="0049636C"/>
    <w:rsid w:val="004A3844"/>
    <w:rsid w:val="004B4DFF"/>
    <w:rsid w:val="004C2504"/>
    <w:rsid w:val="004D12B9"/>
    <w:rsid w:val="004D424A"/>
    <w:rsid w:val="004E0991"/>
    <w:rsid w:val="004E482D"/>
    <w:rsid w:val="00501BE4"/>
    <w:rsid w:val="00516230"/>
    <w:rsid w:val="00517EB4"/>
    <w:rsid w:val="00523975"/>
    <w:rsid w:val="00552F4B"/>
    <w:rsid w:val="00556FE7"/>
    <w:rsid w:val="005570C6"/>
    <w:rsid w:val="005666B3"/>
    <w:rsid w:val="00572782"/>
    <w:rsid w:val="0058229B"/>
    <w:rsid w:val="00584E7C"/>
    <w:rsid w:val="00587C89"/>
    <w:rsid w:val="005B7ABE"/>
    <w:rsid w:val="005C1576"/>
    <w:rsid w:val="005D09F3"/>
    <w:rsid w:val="005D1162"/>
    <w:rsid w:val="005D2EBF"/>
    <w:rsid w:val="00600A62"/>
    <w:rsid w:val="006073F7"/>
    <w:rsid w:val="0061599D"/>
    <w:rsid w:val="0062568C"/>
    <w:rsid w:val="006418AE"/>
    <w:rsid w:val="00644827"/>
    <w:rsid w:val="00653C90"/>
    <w:rsid w:val="0065544B"/>
    <w:rsid w:val="00664D9A"/>
    <w:rsid w:val="006651CE"/>
    <w:rsid w:val="00672482"/>
    <w:rsid w:val="006729A2"/>
    <w:rsid w:val="00674E38"/>
    <w:rsid w:val="00684165"/>
    <w:rsid w:val="00695829"/>
    <w:rsid w:val="0069685F"/>
    <w:rsid w:val="006977B2"/>
    <w:rsid w:val="006E0CCA"/>
    <w:rsid w:val="006E7342"/>
    <w:rsid w:val="006E7953"/>
    <w:rsid w:val="006F43D3"/>
    <w:rsid w:val="006F679B"/>
    <w:rsid w:val="00705DF1"/>
    <w:rsid w:val="00711ABD"/>
    <w:rsid w:val="00720E81"/>
    <w:rsid w:val="007229D1"/>
    <w:rsid w:val="007255CC"/>
    <w:rsid w:val="0073102B"/>
    <w:rsid w:val="00733697"/>
    <w:rsid w:val="00747DAB"/>
    <w:rsid w:val="00767DA1"/>
    <w:rsid w:val="0078371A"/>
    <w:rsid w:val="007839D1"/>
    <w:rsid w:val="00785E60"/>
    <w:rsid w:val="007A75AE"/>
    <w:rsid w:val="007D6E9A"/>
    <w:rsid w:val="007F1238"/>
    <w:rsid w:val="008022BD"/>
    <w:rsid w:val="008037D0"/>
    <w:rsid w:val="00806DE5"/>
    <w:rsid w:val="008144BC"/>
    <w:rsid w:val="008213FC"/>
    <w:rsid w:val="00824556"/>
    <w:rsid w:val="00837DE5"/>
    <w:rsid w:val="00844DCC"/>
    <w:rsid w:val="00846EE4"/>
    <w:rsid w:val="008618CD"/>
    <w:rsid w:val="00864F51"/>
    <w:rsid w:val="00877592"/>
    <w:rsid w:val="00883CB1"/>
    <w:rsid w:val="008C2EA5"/>
    <w:rsid w:val="008D0284"/>
    <w:rsid w:val="008E2D8A"/>
    <w:rsid w:val="008E35BF"/>
    <w:rsid w:val="008E4ECC"/>
    <w:rsid w:val="009243CF"/>
    <w:rsid w:val="00925D20"/>
    <w:rsid w:val="00930750"/>
    <w:rsid w:val="009417D9"/>
    <w:rsid w:val="009440D5"/>
    <w:rsid w:val="0094593E"/>
    <w:rsid w:val="00954826"/>
    <w:rsid w:val="00954DE0"/>
    <w:rsid w:val="0095682E"/>
    <w:rsid w:val="00957339"/>
    <w:rsid w:val="00996C07"/>
    <w:rsid w:val="0099785D"/>
    <w:rsid w:val="009A03AA"/>
    <w:rsid w:val="009A4DB2"/>
    <w:rsid w:val="009A520D"/>
    <w:rsid w:val="009C4EBC"/>
    <w:rsid w:val="009E4066"/>
    <w:rsid w:val="009E57F1"/>
    <w:rsid w:val="009E5E30"/>
    <w:rsid w:val="009F37BD"/>
    <w:rsid w:val="009F48E6"/>
    <w:rsid w:val="00A007DD"/>
    <w:rsid w:val="00A01938"/>
    <w:rsid w:val="00A03402"/>
    <w:rsid w:val="00A14169"/>
    <w:rsid w:val="00A16E10"/>
    <w:rsid w:val="00A17291"/>
    <w:rsid w:val="00A33FFE"/>
    <w:rsid w:val="00A472C9"/>
    <w:rsid w:val="00A51468"/>
    <w:rsid w:val="00A530F0"/>
    <w:rsid w:val="00A54465"/>
    <w:rsid w:val="00A54E66"/>
    <w:rsid w:val="00A636A4"/>
    <w:rsid w:val="00A71FF3"/>
    <w:rsid w:val="00A81F62"/>
    <w:rsid w:val="00A873A4"/>
    <w:rsid w:val="00A94916"/>
    <w:rsid w:val="00AA6C31"/>
    <w:rsid w:val="00AB3F3B"/>
    <w:rsid w:val="00AB49AD"/>
    <w:rsid w:val="00AD0A56"/>
    <w:rsid w:val="00AD3F28"/>
    <w:rsid w:val="00AD5758"/>
    <w:rsid w:val="00AE1164"/>
    <w:rsid w:val="00AF0EC4"/>
    <w:rsid w:val="00B073F4"/>
    <w:rsid w:val="00B124C9"/>
    <w:rsid w:val="00B146CD"/>
    <w:rsid w:val="00B1564A"/>
    <w:rsid w:val="00B158EA"/>
    <w:rsid w:val="00B17326"/>
    <w:rsid w:val="00B20A27"/>
    <w:rsid w:val="00B233ED"/>
    <w:rsid w:val="00B27DBE"/>
    <w:rsid w:val="00B31873"/>
    <w:rsid w:val="00B35D3F"/>
    <w:rsid w:val="00B50F18"/>
    <w:rsid w:val="00B558C7"/>
    <w:rsid w:val="00B578B5"/>
    <w:rsid w:val="00B91866"/>
    <w:rsid w:val="00B979B0"/>
    <w:rsid w:val="00BA13D5"/>
    <w:rsid w:val="00BA749F"/>
    <w:rsid w:val="00BD42D8"/>
    <w:rsid w:val="00BE74FE"/>
    <w:rsid w:val="00BE7608"/>
    <w:rsid w:val="00C1426A"/>
    <w:rsid w:val="00C26EF1"/>
    <w:rsid w:val="00C32ABD"/>
    <w:rsid w:val="00C44442"/>
    <w:rsid w:val="00C52ED7"/>
    <w:rsid w:val="00C67180"/>
    <w:rsid w:val="00C67BBC"/>
    <w:rsid w:val="00C701D0"/>
    <w:rsid w:val="00C728D0"/>
    <w:rsid w:val="00C74695"/>
    <w:rsid w:val="00C77839"/>
    <w:rsid w:val="00C94292"/>
    <w:rsid w:val="00CA17B8"/>
    <w:rsid w:val="00CA2664"/>
    <w:rsid w:val="00CB4562"/>
    <w:rsid w:val="00CC1AF8"/>
    <w:rsid w:val="00CD0548"/>
    <w:rsid w:val="00CE26E0"/>
    <w:rsid w:val="00CE5135"/>
    <w:rsid w:val="00CF3C70"/>
    <w:rsid w:val="00CF4B7A"/>
    <w:rsid w:val="00D23F5F"/>
    <w:rsid w:val="00D279EA"/>
    <w:rsid w:val="00D30397"/>
    <w:rsid w:val="00D360F1"/>
    <w:rsid w:val="00D40C30"/>
    <w:rsid w:val="00D47796"/>
    <w:rsid w:val="00D555A2"/>
    <w:rsid w:val="00D56426"/>
    <w:rsid w:val="00D60F2C"/>
    <w:rsid w:val="00D66CE1"/>
    <w:rsid w:val="00D733C5"/>
    <w:rsid w:val="00D865DE"/>
    <w:rsid w:val="00D87F62"/>
    <w:rsid w:val="00D935B1"/>
    <w:rsid w:val="00DA1266"/>
    <w:rsid w:val="00DB6549"/>
    <w:rsid w:val="00DC201F"/>
    <w:rsid w:val="00DC45C2"/>
    <w:rsid w:val="00DC50C9"/>
    <w:rsid w:val="00DD49EC"/>
    <w:rsid w:val="00DE48D2"/>
    <w:rsid w:val="00DE617D"/>
    <w:rsid w:val="00DE7B40"/>
    <w:rsid w:val="00DF714C"/>
    <w:rsid w:val="00E01096"/>
    <w:rsid w:val="00E1398B"/>
    <w:rsid w:val="00E15328"/>
    <w:rsid w:val="00E30E62"/>
    <w:rsid w:val="00E3503A"/>
    <w:rsid w:val="00E40B96"/>
    <w:rsid w:val="00E47525"/>
    <w:rsid w:val="00E47C00"/>
    <w:rsid w:val="00E50588"/>
    <w:rsid w:val="00E52223"/>
    <w:rsid w:val="00E5708F"/>
    <w:rsid w:val="00E603E1"/>
    <w:rsid w:val="00E63BDE"/>
    <w:rsid w:val="00E64456"/>
    <w:rsid w:val="00E64969"/>
    <w:rsid w:val="00E81259"/>
    <w:rsid w:val="00E81C52"/>
    <w:rsid w:val="00E86B4C"/>
    <w:rsid w:val="00E872DB"/>
    <w:rsid w:val="00E91017"/>
    <w:rsid w:val="00E94CAE"/>
    <w:rsid w:val="00EB1476"/>
    <w:rsid w:val="00EB773E"/>
    <w:rsid w:val="00ED6E8C"/>
    <w:rsid w:val="00ED75A1"/>
    <w:rsid w:val="00EF2B9B"/>
    <w:rsid w:val="00F060F6"/>
    <w:rsid w:val="00F12453"/>
    <w:rsid w:val="00F12630"/>
    <w:rsid w:val="00F15800"/>
    <w:rsid w:val="00F311F2"/>
    <w:rsid w:val="00F36F08"/>
    <w:rsid w:val="00F42297"/>
    <w:rsid w:val="00F5187A"/>
    <w:rsid w:val="00F53231"/>
    <w:rsid w:val="00F55B19"/>
    <w:rsid w:val="00F7043C"/>
    <w:rsid w:val="00F70D86"/>
    <w:rsid w:val="00F92B56"/>
    <w:rsid w:val="00FB20BF"/>
    <w:rsid w:val="00FC1323"/>
    <w:rsid w:val="00FC2B34"/>
    <w:rsid w:val="00FC548D"/>
    <w:rsid w:val="00FD2EA4"/>
    <w:rsid w:val="00FD3CF0"/>
    <w:rsid w:val="00FE3044"/>
    <w:rsid w:val="00FF36EF"/>
    <w:rsid w:val="00FF5D85"/>
    <w:rsid w:val="00FF7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69EDB2E"/>
  <w15:chartTrackingRefBased/>
  <w15:docId w15:val="{546D2773-C9A9-47D4-B253-E0995662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Arial" w:eastAsia="ＭＳ ゴシック" w:hAnsi="Arial"/>
    </w:rPr>
  </w:style>
  <w:style w:type="character" w:styleId="a4">
    <w:name w:val="Hyperlink"/>
    <w:rPr>
      <w:color w:val="0000FF"/>
      <w:u w:val="single"/>
    </w:rPr>
  </w:style>
  <w:style w:type="paragraph" w:styleId="a5">
    <w:name w:val="Body Text Indent"/>
    <w:basedOn w:val="a"/>
    <w:pPr>
      <w:ind w:leftChars="100" w:left="210" w:firstLineChars="100" w:firstLine="210"/>
    </w:pPr>
  </w:style>
  <w:style w:type="paragraph" w:styleId="2">
    <w:name w:val="Body Text Indent 2"/>
    <w:basedOn w:val="a"/>
    <w:pPr>
      <w:ind w:left="105"/>
      <w:outlineLvl w:val="0"/>
    </w:pPr>
  </w:style>
  <w:style w:type="paragraph" w:styleId="a6">
    <w:name w:val="Closing"/>
    <w:basedOn w:val="a"/>
    <w:next w:val="a"/>
    <w:pPr>
      <w:jc w:val="right"/>
    </w:pPr>
    <w:rPr>
      <w:rFonts w:ascii="Century"/>
    </w:rPr>
  </w:style>
  <w:style w:type="paragraph" w:styleId="a7">
    <w:name w:val="Note Heading"/>
    <w:basedOn w:val="a"/>
    <w:next w:val="a"/>
    <w:pPr>
      <w:jc w:val="center"/>
    </w:pPr>
    <w:rPr>
      <w:rFonts w:ascii="Century"/>
    </w:rPr>
  </w:style>
  <w:style w:type="character" w:styleId="a8">
    <w:name w:val="FollowedHyperlink"/>
    <w:rPr>
      <w:color w:val="800080"/>
      <w:u w:val="single"/>
    </w:rPr>
  </w:style>
  <w:style w:type="paragraph" w:styleId="a9">
    <w:name w:val="Balloon Text"/>
    <w:basedOn w:val="a"/>
    <w:semiHidden/>
    <w:rsid w:val="00552F4B"/>
    <w:rPr>
      <w:rFonts w:ascii="Arial" w:eastAsia="ＭＳ ゴシック" w:hAnsi="Arial"/>
      <w:sz w:val="18"/>
      <w:szCs w:val="18"/>
    </w:rPr>
  </w:style>
  <w:style w:type="paragraph" w:styleId="aa">
    <w:name w:val="header"/>
    <w:basedOn w:val="a"/>
    <w:rsid w:val="00C67180"/>
    <w:pPr>
      <w:tabs>
        <w:tab w:val="center" w:pos="4252"/>
        <w:tab w:val="right" w:pos="8504"/>
      </w:tabs>
      <w:snapToGrid w:val="0"/>
    </w:pPr>
  </w:style>
  <w:style w:type="paragraph" w:styleId="ab">
    <w:name w:val="footer"/>
    <w:basedOn w:val="a"/>
    <w:rsid w:val="00C6718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1299</Words>
  <Characters>7406</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見積心得</vt:lpstr>
      <vt:lpstr>見積心得</vt:lpstr>
    </vt:vector>
  </TitlesOfParts>
  <Company>長野県</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見積心得</dc:title>
  <dc:subject/>
  <dc:creator>会計局会計課</dc:creator>
  <cp:keywords/>
  <cp:lastModifiedBy>佐藤　修彰</cp:lastModifiedBy>
  <cp:revision>2</cp:revision>
  <cp:lastPrinted>2024-04-01T04:17:00Z</cp:lastPrinted>
  <dcterms:created xsi:type="dcterms:W3CDTF">2024-04-22T01:14:00Z</dcterms:created>
  <dcterms:modified xsi:type="dcterms:W3CDTF">2024-04-22T01:14:00Z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1749463443</vt:i4>
  </property>
</Properties>
</file>