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0D" w:rsidRDefault="0034390D" w:rsidP="009E1F96">
      <w:pPr>
        <w:widowControl/>
        <w:autoSpaceDE w:val="0"/>
        <w:autoSpaceDN w:val="0"/>
        <w:rPr>
          <w:rFonts w:hAnsi="ＭＳ 明朝" w:cs="ＭＳ Ｐゴシック"/>
          <w:color w:val="000000"/>
          <w:kern w:val="0"/>
          <w:szCs w:val="22"/>
        </w:rPr>
      </w:pPr>
    </w:p>
    <w:p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BD4E72">
        <w:rPr>
          <w:rFonts w:hAnsi="ＭＳ 明朝" w:cs="ＭＳ Ｐゴシック" w:hint="eastAsia"/>
          <w:color w:val="000000"/>
          <w:kern w:val="0"/>
          <w:szCs w:val="22"/>
        </w:rPr>
        <w:t xml:space="preserve">　</w:t>
      </w:r>
    </w:p>
    <w:p w:rsidR="00D01E0D" w:rsidRPr="00D01E0D" w:rsidRDefault="00D01E0D" w:rsidP="00134211">
      <w:pPr>
        <w:widowControl/>
        <w:autoSpaceDE w:val="0"/>
        <w:autoSpaceDN w:val="0"/>
        <w:jc w:val="center"/>
        <w:rPr>
          <w:rFonts w:hAnsi="ＭＳ 明朝" w:cs="ＭＳ Ｐゴシック"/>
          <w:color w:val="000000"/>
          <w:kern w:val="0"/>
          <w:szCs w:val="22"/>
        </w:rPr>
      </w:pPr>
    </w:p>
    <w:p w:rsidR="00D01E0D" w:rsidRPr="00D01E0D" w:rsidRDefault="00D01E0D" w:rsidP="0092268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2F5A28" w:rsidRPr="002F5A28">
        <w:rPr>
          <w:rFonts w:hAnsi="ＭＳ 明朝" w:cs="ＭＳ Ｐゴシック" w:hint="eastAsia"/>
          <w:color w:val="000000"/>
          <w:kern w:val="0"/>
          <w:szCs w:val="22"/>
        </w:rPr>
        <w:t>大町建設事務所</w:t>
      </w:r>
      <w:r w:rsidR="008542B5">
        <w:rPr>
          <w:rFonts w:hAnsi="ＭＳ 明朝" w:cs="ＭＳ Ｐゴシック" w:hint="eastAsia"/>
          <w:color w:val="000000"/>
          <w:kern w:val="0"/>
          <w:szCs w:val="22"/>
        </w:rPr>
        <w:t>長</w:t>
      </w:r>
      <w:bookmarkStart w:id="0" w:name="_GoBack"/>
      <w:bookmarkEnd w:id="0"/>
      <w:r w:rsidR="002F5A28">
        <w:rPr>
          <w:rFonts w:hAnsi="ＭＳ 明朝" w:cs="ＭＳ Ｐゴシック" w:hint="eastAsia"/>
          <w:color w:val="000000"/>
          <w:kern w:val="0"/>
          <w:szCs w:val="22"/>
        </w:rPr>
        <w:t xml:space="preserve"> </w:t>
      </w:r>
      <w:r w:rsidR="007F3122">
        <w:rPr>
          <w:rFonts w:hAnsi="ＭＳ 明朝" w:cs="ＭＳ Ｐゴシック" w:hint="eastAsia"/>
          <w:color w:val="000000"/>
          <w:kern w:val="0"/>
          <w:szCs w:val="22"/>
        </w:rPr>
        <w:t>塩野入宗義</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7F3122">
        <w:rPr>
          <w:rFonts w:hAnsi="ＭＳ 明朝" w:cs="ＭＳ Ｐゴシック" w:hint="eastAsia"/>
          <w:color w:val="000000"/>
          <w:kern w:val="0"/>
          <w:szCs w:val="22"/>
        </w:rPr>
        <w:t xml:space="preserve">　　　　　　　　　　　</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2C672C">
        <w:rPr>
          <w:rFonts w:hAnsi="ＭＳ 明朝" w:cs="ＭＳ Ｐゴシック" w:hint="eastAsia"/>
          <w:color w:val="000000"/>
          <w:kern w:val="0"/>
          <w:szCs w:val="22"/>
        </w:rPr>
        <w:t>令和</w:t>
      </w:r>
      <w:r w:rsidR="007F3122">
        <w:rPr>
          <w:rFonts w:hAnsi="ＭＳ 明朝" w:cs="ＭＳ Ｐゴシック" w:hint="eastAsia"/>
          <w:color w:val="000000"/>
          <w:kern w:val="0"/>
          <w:szCs w:val="22"/>
        </w:rPr>
        <w:t>３</w:t>
      </w:r>
      <w:r w:rsidR="002C672C">
        <w:rPr>
          <w:rFonts w:hAnsi="ＭＳ 明朝" w:cs="ＭＳ Ｐゴシック" w:hint="eastAsia"/>
          <w:color w:val="000000"/>
          <w:kern w:val="0"/>
          <w:szCs w:val="22"/>
        </w:rPr>
        <w:t>年度</w:t>
      </w:r>
      <w:r w:rsidR="00922681" w:rsidRPr="00922681">
        <w:rPr>
          <w:rFonts w:hAnsi="ＭＳ 明朝" w:cs="ＭＳ Ｐゴシック" w:hint="eastAsia"/>
          <w:color w:val="000000"/>
          <w:kern w:val="0"/>
          <w:szCs w:val="22"/>
        </w:rPr>
        <w:t>県単道路橋梁維持(除雪)事業に伴う無散水消雪施設保守点検業務</w:t>
      </w:r>
      <w:r w:rsidRPr="00D01E0D">
        <w:rPr>
          <w:rFonts w:hAnsi="ＭＳ 明朝" w:cs="ＭＳ Ｐゴシック"/>
          <w:color w:val="000000"/>
          <w:kern w:val="0"/>
          <w:szCs w:val="22"/>
        </w:rPr>
        <w:t>に関する委託契約を締結する。</w:t>
      </w:r>
    </w:p>
    <w:p w:rsidR="00D01E0D" w:rsidRPr="00EF7AF4" w:rsidRDefault="00D01E0D" w:rsidP="00134211">
      <w:pPr>
        <w:widowControl/>
        <w:autoSpaceDE w:val="0"/>
        <w:autoSpaceDN w:val="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rsidR="00B646B3" w:rsidRDefault="00D01E0D" w:rsidP="00B646B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176E91" w:rsidRPr="00176E91">
        <w:rPr>
          <w:rFonts w:hAnsi="ＭＳ 明朝" w:cs="ＭＳ Ｐゴシック" w:hint="eastAsia"/>
          <w:color w:val="000000"/>
          <w:kern w:val="0"/>
          <w:szCs w:val="22"/>
        </w:rPr>
        <w:t>令和</w:t>
      </w:r>
      <w:r w:rsidR="007F3122">
        <w:rPr>
          <w:rFonts w:hAnsi="ＭＳ 明朝" w:cs="ＭＳ Ｐゴシック" w:hint="eastAsia"/>
          <w:color w:val="000000"/>
          <w:kern w:val="0"/>
          <w:szCs w:val="22"/>
        </w:rPr>
        <w:t>３</w:t>
      </w:r>
      <w:r w:rsidR="00176E91" w:rsidRPr="00176E91">
        <w:rPr>
          <w:rFonts w:hAnsi="ＭＳ 明朝" w:cs="ＭＳ Ｐゴシック" w:hint="eastAsia"/>
          <w:color w:val="000000"/>
          <w:kern w:val="0"/>
          <w:szCs w:val="22"/>
        </w:rPr>
        <w:t>年度　県単道路橋梁維持(除雪)事業に伴う無散水消雪施設保守点検業務</w:t>
      </w:r>
    </w:p>
    <w:p w:rsidR="002752D3" w:rsidRDefault="00D01E0D" w:rsidP="00176E91">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176E91" w:rsidRPr="00176E91">
        <w:rPr>
          <w:rFonts w:hAnsi="ＭＳ 明朝" w:cs="ＭＳ Ｐゴシック" w:hint="eastAsia"/>
          <w:color w:val="000000"/>
          <w:kern w:val="0"/>
          <w:szCs w:val="22"/>
        </w:rPr>
        <w:t>（国）148号　北安曇郡白馬村　飯田他</w:t>
      </w:r>
      <w:r w:rsidR="007F3122">
        <w:rPr>
          <w:rFonts w:hAnsi="ＭＳ 明朝" w:cs="ＭＳ Ｐゴシック" w:hint="eastAsia"/>
          <w:color w:val="000000"/>
          <w:kern w:val="0"/>
          <w:szCs w:val="22"/>
        </w:rPr>
        <w:t>22</w:t>
      </w:r>
      <w:r w:rsidR="00176E91" w:rsidRPr="00176E91">
        <w:rPr>
          <w:rFonts w:hAnsi="ＭＳ 明朝" w:cs="ＭＳ Ｐゴシック" w:hint="eastAsia"/>
          <w:color w:val="000000"/>
          <w:kern w:val="0"/>
          <w:szCs w:val="22"/>
        </w:rPr>
        <w:t>か所</w:t>
      </w:r>
    </w:p>
    <w:p w:rsidR="00D01E0D" w:rsidRPr="00D01E0D"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rsidR="00D01E0D" w:rsidRPr="00D01E0D" w:rsidRDefault="00D01E0D" w:rsidP="00176E9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B646B3">
        <w:rPr>
          <w:rFonts w:hAnsi="ＭＳ 明朝" w:cs="ＭＳ Ｐゴシック" w:hint="eastAsia"/>
          <w:color w:val="000000"/>
          <w:kern w:val="0"/>
          <w:szCs w:val="22"/>
        </w:rPr>
        <w:t>令和</w:t>
      </w:r>
      <w:r w:rsidR="007F3122">
        <w:rPr>
          <w:rFonts w:hAnsi="ＭＳ 明朝" w:cs="ＭＳ Ｐゴシック" w:hint="eastAsia"/>
          <w:color w:val="000000"/>
          <w:kern w:val="0"/>
          <w:szCs w:val="22"/>
        </w:rPr>
        <w:t>３</w:t>
      </w:r>
      <w:r w:rsidRPr="00D01E0D">
        <w:rPr>
          <w:rFonts w:hAnsi="ＭＳ 明朝" w:cs="ＭＳ Ｐゴシック"/>
          <w:color w:val="000000"/>
          <w:kern w:val="0"/>
          <w:szCs w:val="22"/>
        </w:rPr>
        <w:t>年</w:t>
      </w:r>
      <w:r w:rsidR="00715CA8">
        <w:rPr>
          <w:rFonts w:hAnsi="ＭＳ 明朝" w:cs="ＭＳ Ｐゴシック" w:hint="eastAsia"/>
          <w:color w:val="000000"/>
          <w:kern w:val="0"/>
          <w:szCs w:val="22"/>
        </w:rPr>
        <w:t xml:space="preserve">　</w:t>
      </w:r>
      <w:r w:rsidR="009E1F96">
        <w:rPr>
          <w:rFonts w:hAnsi="ＭＳ 明朝" w:cs="ＭＳ Ｐゴシック" w:hint="eastAsia"/>
          <w:color w:val="000000"/>
          <w:kern w:val="0"/>
          <w:szCs w:val="22"/>
        </w:rPr>
        <w:t>月</w:t>
      </w:r>
      <w:r w:rsidR="00715CA8">
        <w:rPr>
          <w:rFonts w:hAnsi="ＭＳ 明朝" w:cs="ＭＳ Ｐゴシック" w:hint="eastAsia"/>
          <w:color w:val="000000"/>
          <w:kern w:val="0"/>
          <w:szCs w:val="22"/>
        </w:rPr>
        <w:t xml:space="preserve">　</w:t>
      </w:r>
      <w:r w:rsidR="009E1F96">
        <w:rPr>
          <w:rFonts w:hAnsi="ＭＳ 明朝" w:cs="ＭＳ Ｐゴシック" w:hint="eastAsia"/>
          <w:color w:val="000000"/>
          <w:kern w:val="0"/>
          <w:szCs w:val="22"/>
        </w:rPr>
        <w:t xml:space="preserve">　</w:t>
      </w:r>
      <w:r w:rsidRPr="00D01E0D">
        <w:rPr>
          <w:rFonts w:hAnsi="ＭＳ 明朝" w:cs="ＭＳ Ｐゴシック"/>
          <w:color w:val="000000"/>
          <w:kern w:val="0"/>
          <w:szCs w:val="22"/>
        </w:rPr>
        <w:t>日から</w:t>
      </w:r>
      <w:r w:rsidR="007F3122">
        <w:rPr>
          <w:rFonts w:hAnsi="ＭＳ 明朝" w:cs="ＭＳ Ｐゴシック" w:hint="eastAsia"/>
          <w:color w:val="000000"/>
          <w:kern w:val="0"/>
          <w:szCs w:val="22"/>
        </w:rPr>
        <w:t>令和４</w:t>
      </w:r>
      <w:r w:rsidRPr="00D01E0D">
        <w:rPr>
          <w:rFonts w:hAnsi="ＭＳ 明朝" w:cs="ＭＳ Ｐゴシック"/>
          <w:color w:val="000000"/>
          <w:kern w:val="0"/>
          <w:szCs w:val="22"/>
        </w:rPr>
        <w:t>年</w:t>
      </w:r>
      <w:r w:rsidR="00B646B3">
        <w:rPr>
          <w:rFonts w:hAnsi="ＭＳ 明朝" w:cs="ＭＳ Ｐゴシック" w:hint="eastAsia"/>
          <w:color w:val="000000"/>
          <w:kern w:val="0"/>
          <w:szCs w:val="22"/>
        </w:rPr>
        <w:t>３月</w:t>
      </w:r>
      <w:r w:rsidR="00176E91">
        <w:rPr>
          <w:rFonts w:hAnsi="ＭＳ 明朝" w:cs="ＭＳ Ｐゴシック" w:hint="eastAsia"/>
          <w:color w:val="000000"/>
          <w:kern w:val="0"/>
          <w:szCs w:val="22"/>
        </w:rPr>
        <w:t>25</w:t>
      </w:r>
      <w:r w:rsidRPr="00D01E0D">
        <w:rPr>
          <w:rFonts w:hAnsi="ＭＳ 明朝" w:cs="ＭＳ Ｐゴシック"/>
          <w:color w:val="000000"/>
          <w:kern w:val="0"/>
          <w:szCs w:val="22"/>
        </w:rPr>
        <w:t>日までとする。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7F3122">
        <w:rPr>
          <w:rFonts w:hAnsi="ＭＳ 明朝" w:cs="ＭＳ Ｐゴシック" w:hint="eastAsia"/>
          <w:color w:val="000000"/>
          <w:kern w:val="0"/>
          <w:szCs w:val="22"/>
        </w:rPr>
        <w:t xml:space="preserve">　　　　　　　　　　</w:t>
      </w:r>
      <w:r w:rsidR="009E1F96">
        <w:rPr>
          <w:rFonts w:hAnsi="ＭＳ 明朝" w:cs="ＭＳ Ｐゴシック"/>
          <w:color w:val="000000"/>
          <w:kern w:val="0"/>
          <w:szCs w:val="22"/>
        </w:rPr>
        <w:t>円とする</w:t>
      </w:r>
      <w:r w:rsidR="009E1F96">
        <w:rPr>
          <w:rFonts w:hAnsi="ＭＳ 明朝" w:cs="ＭＳ Ｐゴシック" w:hint="eastAsia"/>
          <w:color w:val="000000"/>
          <w:kern w:val="0"/>
          <w:szCs w:val="22"/>
        </w:rPr>
        <w:t>。</w:t>
      </w:r>
    </w:p>
    <w:p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7F3122">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rsidR="00D01E0D" w:rsidRPr="003510F2" w:rsidRDefault="00D01E0D" w:rsidP="003510F2">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契約保証金</w:t>
      </w:r>
      <w:r w:rsidR="007F3122">
        <w:rPr>
          <w:rFonts w:hAnsi="ＭＳ 明朝" w:cs="ＭＳ Ｐゴシック" w:hint="eastAsia"/>
          <w:color w:val="000000"/>
          <w:kern w:val="0"/>
          <w:szCs w:val="22"/>
        </w:rPr>
        <w:t xml:space="preserve">　　　　　　　</w:t>
      </w:r>
      <w:r w:rsidRPr="00E146BD">
        <w:rPr>
          <w:rFonts w:hAnsi="ＭＳ 明朝" w:cs="ＭＳ Ｐゴシック"/>
          <w:color w:val="000000"/>
          <w:kern w:val="0"/>
          <w:szCs w:val="22"/>
        </w:rPr>
        <w:t>円</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D45D3B" w:rsidRPr="00D45D3B">
        <w:rPr>
          <w:rFonts w:hAnsi="ＭＳ 明朝" w:cs="ＭＳ Ｐゴシック" w:hint="eastAsia"/>
          <w:color w:val="000000"/>
          <w:kern w:val="0"/>
          <w:szCs w:val="22"/>
        </w:rPr>
        <w:t>設計図書に添付された</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9155F8" w:rsidRPr="009155F8">
        <w:rPr>
          <w:rFonts w:hAnsi="ＭＳ 明朝" w:cs="ＭＳ Ｐゴシック"/>
          <w:color w:val="000000"/>
          <w:kern w:val="0"/>
          <w:szCs w:val="22"/>
        </w:rPr>
        <w:t>速やか</w:t>
      </w:r>
      <w:r w:rsidRPr="00D01E0D">
        <w:rPr>
          <w:rFonts w:hAnsi="ＭＳ 明朝" w:cs="ＭＳ Ｐゴシック"/>
          <w:color w:val="000000"/>
          <w:kern w:val="0"/>
          <w:szCs w:val="22"/>
        </w:rPr>
        <w:t>に委託業務完了報告書（成果品）を委託者に提出しなければならない。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rsidR="00D01E0D" w:rsidRPr="00D01E0D" w:rsidRDefault="007F3122" w:rsidP="00134211">
      <w:pPr>
        <w:widowControl/>
        <w:autoSpaceDE w:val="0"/>
        <w:autoSpaceDN w:val="0"/>
        <w:ind w:leftChars="100" w:left="440" w:hangingChars="100" w:hanging="220"/>
        <w:jc w:val="left"/>
        <w:rPr>
          <w:rFonts w:hAnsi="ＭＳ 明朝" w:cs="ＭＳ Ｐゴシック"/>
          <w:color w:val="000000"/>
          <w:kern w:val="0"/>
          <w:szCs w:val="22"/>
        </w:rPr>
      </w:pPr>
      <w:r w:rsidRPr="000727CF">
        <w:rPr>
          <w:rFonts w:hAnsi="ＭＳ 明朝" w:cs="ＭＳ Ｐゴシック"/>
          <w:noProof/>
          <w:color w:val="000000"/>
          <w:kern w:val="0"/>
          <w:szCs w:val="22"/>
        </w:rPr>
        <w:lastRenderedPageBreak/>
        <mc:AlternateContent>
          <mc:Choice Requires="wps">
            <w:drawing>
              <wp:anchor distT="0" distB="0" distL="114300" distR="114300" simplePos="0" relativeHeight="251659264" behindDoc="0" locked="0" layoutInCell="1" allowOverlap="1" wp14:anchorId="0CF05D8E" wp14:editId="7C41C28F">
                <wp:simplePos x="0" y="0"/>
                <wp:positionH relativeFrom="margin">
                  <wp:posOffset>2133600</wp:posOffset>
                </wp:positionH>
                <wp:positionV relativeFrom="paragraph">
                  <wp:posOffset>-419100</wp:posOffset>
                </wp:positionV>
                <wp:extent cx="934085" cy="238125"/>
                <wp:effectExtent l="0" t="0" r="1841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38125"/>
                        </a:xfrm>
                        <a:prstGeom prst="rect">
                          <a:avLst/>
                        </a:prstGeom>
                        <a:solidFill>
                          <a:srgbClr val="FFFFFF">
                            <a:alpha val="0"/>
                          </a:srgbClr>
                        </a:solidFill>
                        <a:ln w="9525">
                          <a:solidFill>
                            <a:srgbClr val="FFFFFF"/>
                          </a:solidFill>
                          <a:miter lim="800000"/>
                          <a:headEnd/>
                          <a:tailEnd/>
                        </a:ln>
                      </wps:spPr>
                      <wps:txbx>
                        <w:txbxContent>
                          <w:p w:rsidR="000727CF" w:rsidRPr="00E320C4" w:rsidRDefault="000727CF" w:rsidP="000727CF">
                            <w:pPr>
                              <w:rPr>
                                <w:rFonts w:ascii="HGSｺﾞｼｯｸM" w:eastAsia="HGSｺﾞｼｯｸM"/>
                                <w:sz w:val="20"/>
                              </w:rPr>
                            </w:pPr>
                            <w:r w:rsidRPr="00E320C4">
                              <w:rPr>
                                <w:rFonts w:ascii="HGSｺﾞｼｯｸM" w:eastAsia="HGSｺﾞｼｯｸM" w:hint="eastAsia"/>
                                <w:sz w:val="20"/>
                              </w:rPr>
                              <w:t>第</w:t>
                            </w:r>
                            <w:r>
                              <w:rPr>
                                <w:rFonts w:ascii="HGSｺﾞｼｯｸM" w:eastAsia="HGSｺﾞｼｯｸM"/>
                                <w:sz w:val="20"/>
                              </w:rPr>
                              <w:t>14</w:t>
                            </w:r>
                            <w:r w:rsidRPr="00E320C4">
                              <w:rPr>
                                <w:rFonts w:ascii="HGSｺﾞｼｯｸM" w:eastAsia="HGSｺﾞｼｯｸM" w:hint="eastAsia"/>
                                <w:sz w:val="20"/>
                              </w:rPr>
                              <w:t>条削除</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F05D8E" id="_x0000_t202" coordsize="21600,21600" o:spt="202" path="m,l,21600r21600,l21600,xe">
                <v:stroke joinstyle="miter"/>
                <v:path gradientshapeok="t" o:connecttype="rect"/>
              </v:shapetype>
              <v:shape id="テキスト ボックス 1" o:spid="_x0000_s1026" type="#_x0000_t202" style="position:absolute;left:0;text-align:left;margin-left:168pt;margin-top:-33pt;width:73.55pt;height:18.7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" strokecolor="white">
                <v:fill opacity="0"/>
                <v:textbox style="mso-fit-shape-to-text:t" inset="0,0,0,0">
                  <w:txbxContent>
                    <w:p w:rsidR="000727CF" w:rsidRPr="00E320C4" w:rsidRDefault="000727CF" w:rsidP="000727CF">
                      <w:pPr>
                        <w:rPr>
                          <w:rFonts w:ascii="HGSｺﾞｼｯｸM" w:eastAsia="HGSｺﾞｼｯｸM"/>
                          <w:sz w:val="20"/>
                        </w:rPr>
                      </w:pPr>
                      <w:r w:rsidRPr="00E320C4">
                        <w:rPr>
                          <w:rFonts w:ascii="HGSｺﾞｼｯｸM" w:eastAsia="HGSｺﾞｼｯｸM" w:hint="eastAsia"/>
                          <w:sz w:val="20"/>
                        </w:rPr>
                        <w:t>第</w:t>
                      </w:r>
                      <w:r>
                        <w:rPr>
                          <w:rFonts w:ascii="HGSｺﾞｼｯｸM" w:eastAsia="HGSｺﾞｼｯｸM"/>
                          <w:sz w:val="20"/>
                        </w:rPr>
                        <w:t>14</w:t>
                      </w:r>
                      <w:r w:rsidRPr="00E320C4">
                        <w:rPr>
                          <w:rFonts w:ascii="HGSｺﾞｼｯｸM" w:eastAsia="HGSｺﾞｼｯｸM" w:hint="eastAsia"/>
                          <w:sz w:val="20"/>
                        </w:rPr>
                        <w:t>条削除</w:t>
                      </w:r>
                    </w:p>
                  </w:txbxContent>
                </v:textbox>
                <w10:wrap anchorx="margin"/>
              </v:shape>
            </w:pict>
          </mc:Fallback>
        </mc:AlternateContent>
      </w:r>
      <w:r w:rsidRPr="000727CF">
        <w:rPr>
          <w:rFonts w:hAnsi="ＭＳ 明朝" w:cs="ＭＳ Ｐゴシック"/>
          <w:noProof/>
          <w:color w:val="000000"/>
          <w:kern w:val="0"/>
          <w:szCs w:val="22"/>
        </w:rPr>
        <mc:AlternateContent>
          <mc:Choice Requires="wps">
            <w:drawing>
              <wp:anchor distT="0" distB="0" distL="114300" distR="114300" simplePos="0" relativeHeight="251660288" behindDoc="0" locked="0" layoutInCell="1" allowOverlap="1" wp14:anchorId="6DA707C5" wp14:editId="3BE20B9A">
                <wp:simplePos x="0" y="0"/>
                <wp:positionH relativeFrom="margin">
                  <wp:align>center</wp:align>
                </wp:positionH>
                <wp:positionV relativeFrom="paragraph">
                  <wp:posOffset>-664210</wp:posOffset>
                </wp:positionV>
                <wp:extent cx="600075" cy="590550"/>
                <wp:effectExtent l="0" t="0" r="28575"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noFill/>
                        <a:ln w="12700" cap="rnd">
                          <a:solidFill>
                            <a:srgbClr val="AEAAAA"/>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27CF" w:rsidRPr="00C46664" w:rsidRDefault="000727CF" w:rsidP="000727CF">
                            <w:pPr>
                              <w:rPr>
                                <w:rFonts w:ascii="AR P丸ゴシック体M" w:eastAsia="AR P丸ゴシック体M" w:hAnsi="AR P丸ゴシック体M"/>
                                <w:b/>
                                <w:color w:val="AEAAAA"/>
                                <w:sz w:val="24"/>
                              </w:rPr>
                            </w:pPr>
                            <w:r>
                              <w:rPr>
                                <w:rFonts w:ascii="AR P丸ゴシック体M" w:eastAsia="AR P丸ゴシック体M" w:hAnsi="AR P丸ゴシック体M" w:hint="eastAsia"/>
                                <w:b/>
                                <w:color w:val="AEAAAA"/>
                                <w:sz w:val="24"/>
                              </w:rPr>
                              <w:t>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707C5" id="楕円 2" o:spid="_x0000_s1027" style="position:absolute;left:0;text-align:left;margin-left:0;margin-top:-52.3pt;width:47.25pt;height: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" filled="f" strokecolor="#aeaaaa" strokeweight="1pt">
                <v:stroke dashstyle="1 1" endcap="round"/>
                <v:textbox style="layout-flow:vertical-ideographic">
                  <w:txbxContent>
                    <w:p w:rsidR="000727CF" w:rsidRPr="00C46664" w:rsidRDefault="000727CF" w:rsidP="000727CF">
                      <w:pPr>
                        <w:rPr>
                          <w:rFonts w:ascii="AR P丸ゴシック体M" w:eastAsia="AR P丸ゴシック体M" w:hAnsi="AR P丸ゴシック体M"/>
                          <w:b/>
                          <w:color w:val="AEAAAA"/>
                          <w:sz w:val="24"/>
                        </w:rPr>
                      </w:pPr>
                      <w:r>
                        <w:rPr>
                          <w:rFonts w:ascii="AR P丸ゴシック体M" w:eastAsia="AR P丸ゴシック体M" w:hAnsi="AR P丸ゴシック体M" w:hint="eastAsia"/>
                          <w:b/>
                          <w:color w:val="AEAAAA"/>
                          <w:sz w:val="24"/>
                        </w:rPr>
                        <w:t>捨印</w:t>
                      </w:r>
                    </w:p>
                  </w:txbxContent>
                </v:textbox>
                <w10:wrap anchorx="margin"/>
              </v:oval>
            </w:pict>
          </mc:Fallback>
        </mc:AlternateContent>
      </w:r>
      <w:r w:rsidR="00D01E0D" w:rsidRPr="00D01E0D">
        <w:rPr>
          <w:rFonts w:hAnsi="ＭＳ 明朝" w:cs="ＭＳ Ｐゴシック"/>
          <w:color w:val="000000"/>
          <w:kern w:val="0"/>
          <w:szCs w:val="22"/>
        </w:rPr>
        <w:t>（委託料の支払）</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rsidR="0029461E"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rsidR="00D01E0D" w:rsidRPr="00D01E0D" w:rsidRDefault="00D01E0D" w:rsidP="0029461E">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rsidR="00996E0F" w:rsidRPr="00996E0F" w:rsidRDefault="00996E0F" w:rsidP="00996E0F">
      <w:pPr>
        <w:widowControl/>
        <w:autoSpaceDE w:val="0"/>
        <w:autoSpaceDN w:val="0"/>
        <w:ind w:leftChars="100" w:left="44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（貸与品）</w:t>
      </w:r>
    </w:p>
    <w:p w:rsidR="00996E0F" w:rsidRPr="00996E0F" w:rsidRDefault="00996E0F" w:rsidP="00996E0F">
      <w:pPr>
        <w:widowControl/>
        <w:autoSpaceDE w:val="0"/>
        <w:autoSpaceDN w:val="0"/>
        <w:ind w:left="22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第14条　委託者は、委託業務の実施に必要な次の機械器具等を受託者に無償で貸与するものとする。</w:t>
      </w:r>
    </w:p>
    <w:p w:rsidR="00996E0F" w:rsidRPr="00996E0F" w:rsidRDefault="00996E0F" w:rsidP="00996E0F">
      <w:pPr>
        <w:widowControl/>
        <w:autoSpaceDE w:val="0"/>
        <w:autoSpaceDN w:val="0"/>
        <w:ind w:leftChars="100" w:left="44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w:t>
      </w:r>
      <w:r w:rsidRPr="00996E0F">
        <w:rPr>
          <w:rFonts w:hAnsi="ＭＳ 明朝" w:cs="ＭＳ Ｐゴシック" w:hint="eastAsia"/>
          <w:strike/>
          <w:color w:val="000000"/>
          <w:kern w:val="0"/>
          <w:szCs w:val="22"/>
        </w:rPr>
        <w:t>1</w:t>
      </w:r>
      <w:r w:rsidRPr="00996E0F">
        <w:rPr>
          <w:rFonts w:hAnsi="ＭＳ 明朝" w:cs="ＭＳ Ｐゴシック"/>
          <w:strike/>
          <w:color w:val="000000"/>
          <w:kern w:val="0"/>
          <w:szCs w:val="22"/>
        </w:rPr>
        <w:t>) ○○○○</w:t>
      </w:r>
    </w:p>
    <w:p w:rsidR="00996E0F" w:rsidRPr="00996E0F" w:rsidRDefault="00996E0F" w:rsidP="00996E0F">
      <w:pPr>
        <w:widowControl/>
        <w:autoSpaceDE w:val="0"/>
        <w:autoSpaceDN w:val="0"/>
        <w:ind w:leftChars="100" w:left="44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w:t>
      </w:r>
      <w:r w:rsidRPr="00996E0F">
        <w:rPr>
          <w:rFonts w:hAnsi="ＭＳ 明朝" w:cs="ＭＳ Ｐゴシック" w:hint="eastAsia"/>
          <w:strike/>
          <w:color w:val="000000"/>
          <w:kern w:val="0"/>
          <w:szCs w:val="22"/>
        </w:rPr>
        <w:t>2</w:t>
      </w:r>
      <w:r w:rsidRPr="00996E0F">
        <w:rPr>
          <w:rFonts w:hAnsi="ＭＳ 明朝" w:cs="ＭＳ Ｐゴシック"/>
          <w:strike/>
          <w:color w:val="000000"/>
          <w:kern w:val="0"/>
          <w:szCs w:val="22"/>
        </w:rPr>
        <w:t>) ○○○○</w:t>
      </w:r>
    </w:p>
    <w:p w:rsidR="00996E0F" w:rsidRPr="00996E0F" w:rsidRDefault="00996E0F" w:rsidP="00996E0F">
      <w:pPr>
        <w:widowControl/>
        <w:autoSpaceDE w:val="0"/>
        <w:autoSpaceDN w:val="0"/>
        <w:ind w:left="22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２　受託者は、前項の貸与品の引渡しを受けたときは、委託者に借用書を提出するものとし、貸与期間中は、貸与品を善良な管理者の注意をもって管理しなければならない。</w:t>
      </w:r>
    </w:p>
    <w:p w:rsidR="00996E0F" w:rsidRPr="00996E0F" w:rsidRDefault="00996E0F" w:rsidP="00996E0F">
      <w:pPr>
        <w:widowControl/>
        <w:autoSpaceDE w:val="0"/>
        <w:autoSpaceDN w:val="0"/>
        <w:ind w:left="22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３　受託者は、委託業務が完了したときは、貸与品を委託者に返還しなければならない。この場合、委託者は受託者の立ち会いの上で貸与品の検査を行うものとする。</w:t>
      </w:r>
    </w:p>
    <w:p w:rsidR="00996E0F" w:rsidRPr="00996E0F" w:rsidRDefault="00996E0F" w:rsidP="00996E0F">
      <w:pPr>
        <w:widowControl/>
        <w:autoSpaceDE w:val="0"/>
        <w:autoSpaceDN w:val="0"/>
        <w:ind w:left="220" w:hangingChars="100" w:hanging="220"/>
        <w:jc w:val="left"/>
        <w:rPr>
          <w:rFonts w:hAnsi="ＭＳ 明朝" w:cs="ＭＳ Ｐゴシック"/>
          <w:strike/>
          <w:color w:val="000000"/>
          <w:kern w:val="0"/>
          <w:szCs w:val="22"/>
        </w:rPr>
      </w:pPr>
      <w:r w:rsidRPr="00996E0F">
        <w:rPr>
          <w:rFonts w:hAnsi="ＭＳ 明朝" w:cs="ＭＳ Ｐゴシック"/>
          <w:strike/>
          <w:color w:val="000000"/>
          <w:kern w:val="0"/>
          <w:szCs w:val="22"/>
        </w:rPr>
        <w:t>４　受託者は、その責に帰すべき事由により、</w:t>
      </w:r>
      <w:r w:rsidRPr="00996E0F">
        <w:rPr>
          <w:rFonts w:hAnsi="ＭＳ 明朝" w:cs="ＭＳ Ｐゴシック" w:hint="eastAsia"/>
          <w:strike/>
          <w:color w:val="000000"/>
          <w:kern w:val="0"/>
          <w:szCs w:val="22"/>
        </w:rPr>
        <w:t>貸与</w:t>
      </w:r>
      <w:r w:rsidRPr="00996E0F">
        <w:rPr>
          <w:rFonts w:hAnsi="ＭＳ 明朝" w:cs="ＭＳ Ｐゴシック"/>
          <w:strike/>
          <w:color w:val="000000"/>
          <w:kern w:val="0"/>
          <w:szCs w:val="22"/>
        </w:rPr>
        <w:t>品を滅失又はき損したときは、代品を納入し、又は修理その他</w:t>
      </w:r>
      <w:r w:rsidRPr="00996E0F">
        <w:rPr>
          <w:rFonts w:hAnsi="ＭＳ 明朝" w:cs="ＭＳ Ｐゴシック" w:hint="eastAsia"/>
          <w:strike/>
          <w:color w:val="000000"/>
          <w:kern w:val="0"/>
          <w:szCs w:val="22"/>
        </w:rPr>
        <w:t>原状</w:t>
      </w:r>
      <w:r w:rsidRPr="00996E0F">
        <w:rPr>
          <w:rFonts w:hAnsi="ＭＳ 明朝" w:cs="ＭＳ Ｐゴシック"/>
          <w:strike/>
          <w:color w:val="000000"/>
          <w:kern w:val="0"/>
          <w:szCs w:val="22"/>
        </w:rPr>
        <w:t>回復に必要な費用を委託者に支払わなければならない。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第15条　委託者は、必要があると認めるときは、委託業務内容を変更することができる。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16</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rsidR="00D01E0D" w:rsidRPr="00D01E0D"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AB329B">
        <w:rPr>
          <w:rFonts w:hAnsi="ＭＳ 明朝" w:cs="ＭＳ Ｐゴシック" w:hint="eastAsia"/>
          <w:color w:val="000000"/>
          <w:kern w:val="0"/>
          <w:szCs w:val="22"/>
        </w:rPr>
        <w:t>2.</w:t>
      </w:r>
      <w:r w:rsidR="007F3122">
        <w:rPr>
          <w:rFonts w:hAnsi="ＭＳ 明朝" w:cs="ＭＳ Ｐゴシック" w:hint="eastAsia"/>
          <w:color w:val="000000"/>
          <w:kern w:val="0"/>
          <w:szCs w:val="22"/>
        </w:rPr>
        <w:t>5</w:t>
      </w:r>
      <w:r w:rsidRPr="00D01E0D">
        <w:rPr>
          <w:rFonts w:hAnsi="ＭＳ 明朝" w:cs="ＭＳ Ｐゴシック"/>
          <w:color w:val="000000"/>
          <w:kern w:val="0"/>
          <w:szCs w:val="22"/>
        </w:rPr>
        <w:t>％の割合で計算した額の遅延損害金を委託者に支払わなければならない。</w:t>
      </w:r>
    </w:p>
    <w:p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AB329B">
        <w:rPr>
          <w:rFonts w:hAnsi="ＭＳ 明朝" w:cs="ＭＳ Ｐゴシック" w:hint="eastAsia"/>
          <w:color w:val="000000"/>
          <w:kern w:val="0"/>
          <w:szCs w:val="22"/>
        </w:rPr>
        <w:t>2.</w:t>
      </w:r>
      <w:r w:rsidR="007F3122">
        <w:rPr>
          <w:rFonts w:hAnsi="ＭＳ 明朝" w:cs="ＭＳ Ｐゴシック" w:hint="eastAsia"/>
          <w:color w:val="000000"/>
          <w:kern w:val="0"/>
          <w:szCs w:val="22"/>
        </w:rPr>
        <w:t>5</w:t>
      </w:r>
      <w:r w:rsidRPr="00D01E0D">
        <w:rPr>
          <w:rFonts w:hAnsi="ＭＳ 明朝" w:cs="ＭＳ Ｐゴシック"/>
          <w:color w:val="000000"/>
          <w:kern w:val="0"/>
          <w:szCs w:val="22"/>
        </w:rPr>
        <w:t>％の割合で計算した額の遅延利息を受託者に支払わなければならない。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第18条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第19条　受託者は、当該契約に係る業務の遂行に当たり暴力団等から不当な要求を受けたときは、遅滞なく委託者に報告するとともに、所轄の警察署に届け出なければならない。</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第20条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この契約の締結を証するため、契約書２通を作成し、委託者</w:t>
      </w:r>
      <w:r w:rsidRPr="00D01E0D">
        <w:rPr>
          <w:rFonts w:hAnsi="ＭＳ 明朝" w:cs="ＭＳ Ｐゴシック" w:hint="eastAsia"/>
          <w:color w:val="000000"/>
          <w:kern w:val="0"/>
          <w:szCs w:val="22"/>
        </w:rPr>
        <w:t>と受託者が両者</w:t>
      </w:r>
      <w:r w:rsidRPr="00D01E0D">
        <w:rPr>
          <w:rFonts w:hAnsi="ＭＳ 明朝" w:cs="ＭＳ Ｐゴシック"/>
          <w:color w:val="000000"/>
          <w:kern w:val="0"/>
          <w:szCs w:val="22"/>
        </w:rPr>
        <w:t>記名押印の上、各自１通を保有するものとする。</w:t>
      </w:r>
    </w:p>
    <w:p w:rsidR="00D01E0D" w:rsidRDefault="00D01E0D" w:rsidP="008F41CE">
      <w:pPr>
        <w:widowControl/>
        <w:autoSpaceDE w:val="0"/>
        <w:autoSpaceDN w:val="0"/>
        <w:ind w:left="220" w:hangingChars="100" w:hanging="220"/>
        <w:jc w:val="left"/>
        <w:rPr>
          <w:rFonts w:hAnsi="ＭＳ 明朝" w:cs="ＭＳ Ｐゴシック"/>
          <w:color w:val="000000"/>
          <w:kern w:val="0"/>
          <w:szCs w:val="22"/>
        </w:rPr>
      </w:pPr>
    </w:p>
    <w:p w:rsidR="007F3122" w:rsidRPr="00D01E0D" w:rsidRDefault="007F3122" w:rsidP="008F41CE">
      <w:pPr>
        <w:widowControl/>
        <w:autoSpaceDE w:val="0"/>
        <w:autoSpaceDN w:val="0"/>
        <w:ind w:left="220" w:hangingChars="100" w:hanging="220"/>
        <w:jc w:val="left"/>
        <w:rPr>
          <w:rFonts w:hAnsi="ＭＳ 明朝" w:cs="ＭＳ Ｐゴシック"/>
          <w:color w:val="000000"/>
          <w:kern w:val="0"/>
          <w:szCs w:val="22"/>
        </w:rPr>
      </w:pPr>
    </w:p>
    <w:p w:rsidR="00D01E0D" w:rsidRPr="00D01E0D" w:rsidRDefault="00AB329B" w:rsidP="0029461E">
      <w:pPr>
        <w:widowControl/>
        <w:autoSpaceDE w:val="0"/>
        <w:autoSpaceDN w:val="0"/>
        <w:ind w:firstLineChars="800" w:firstLine="1760"/>
        <w:jc w:val="right"/>
        <w:rPr>
          <w:rFonts w:hAnsi="ＭＳ 明朝" w:cs="ＭＳ Ｐゴシック"/>
          <w:color w:val="000000"/>
          <w:kern w:val="0"/>
          <w:szCs w:val="22"/>
        </w:rPr>
      </w:pPr>
      <w:r>
        <w:rPr>
          <w:rFonts w:hAnsi="ＭＳ 明朝" w:cs="ＭＳ Ｐゴシック" w:hint="eastAsia"/>
          <w:color w:val="000000"/>
          <w:kern w:val="0"/>
          <w:szCs w:val="22"/>
        </w:rPr>
        <w:t>令和</w:t>
      </w:r>
      <w:r w:rsidR="007F3122">
        <w:rPr>
          <w:rFonts w:hAnsi="ＭＳ 明朝" w:cs="ＭＳ Ｐゴシック" w:hint="eastAsia"/>
          <w:color w:val="000000"/>
          <w:kern w:val="0"/>
          <w:szCs w:val="22"/>
        </w:rPr>
        <w:t>３</w:t>
      </w:r>
      <w:r w:rsidR="00D01E0D" w:rsidRPr="00D01E0D">
        <w:rPr>
          <w:rFonts w:hAnsi="ＭＳ 明朝" w:cs="ＭＳ Ｐゴシック" w:hint="eastAsia"/>
          <w:color w:val="000000"/>
          <w:kern w:val="0"/>
          <w:szCs w:val="22"/>
        </w:rPr>
        <w:t>年　　月　　日</w:t>
      </w:r>
    </w:p>
    <w:p w:rsidR="007F3122" w:rsidRDefault="007F3122" w:rsidP="0029461E">
      <w:pPr>
        <w:ind w:firstLineChars="1100" w:firstLine="2420"/>
        <w:rPr>
          <w:rFonts w:hAnsi="ＭＳ 明朝" w:cs="ＭＳ Ｐゴシック"/>
          <w:color w:val="000000"/>
          <w:kern w:val="0"/>
          <w:szCs w:val="22"/>
        </w:rPr>
      </w:pPr>
    </w:p>
    <w:p w:rsidR="00D01E0D" w:rsidRPr="0029461E" w:rsidRDefault="0029461E" w:rsidP="0029461E">
      <w:pPr>
        <w:ind w:firstLineChars="1100" w:firstLine="2420"/>
        <w:rPr>
          <w:rFonts w:ascii="HGｺﾞｼｯｸM" w:eastAsia="HGｺﾞｼｯｸM"/>
        </w:rPr>
      </w:pPr>
      <w:r>
        <w:rPr>
          <w:rFonts w:hAnsi="ＭＳ 明朝" w:cs="ＭＳ Ｐゴシック" w:hint="eastAsia"/>
          <w:color w:val="000000"/>
          <w:kern w:val="0"/>
          <w:szCs w:val="22"/>
        </w:rPr>
        <w:t xml:space="preserve">委託者　</w:t>
      </w:r>
      <w:r w:rsidR="00D01E0D" w:rsidRPr="00D01E0D">
        <w:rPr>
          <w:rFonts w:hAnsi="ＭＳ 明朝" w:cs="ＭＳ Ｐゴシック" w:hint="eastAsia"/>
          <w:color w:val="000000"/>
          <w:kern w:val="0"/>
          <w:szCs w:val="22"/>
        </w:rPr>
        <w:t xml:space="preserve">　</w:t>
      </w:r>
      <w:r w:rsidR="00DA3C82">
        <w:rPr>
          <w:rFonts w:hAnsi="ＭＳ 明朝" w:cs="ＭＳ Ｐゴシック" w:hint="eastAsia"/>
          <w:color w:val="000000"/>
          <w:kern w:val="0"/>
          <w:szCs w:val="22"/>
        </w:rPr>
        <w:t>住所</w:t>
      </w:r>
      <w:r w:rsidR="00D01E0D"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 xml:space="preserve">　</w:t>
      </w:r>
      <w:r w:rsidRPr="008A018D">
        <w:rPr>
          <w:rFonts w:ascii="HGｺﾞｼｯｸM" w:eastAsia="HGｺﾞｼｯｸM" w:hint="eastAsia"/>
        </w:rPr>
        <w:t>長野県大町市大町1058</w:t>
      </w:r>
      <w:r w:rsidR="004A0813">
        <w:rPr>
          <w:rFonts w:ascii="HGｺﾞｼｯｸM" w:eastAsia="HGｺﾞｼｯｸM" w:hint="eastAsia"/>
        </w:rPr>
        <w:t>番地2</w:t>
      </w:r>
    </w:p>
    <w:p w:rsidR="0029461E" w:rsidRDefault="00DA3C82" w:rsidP="0029461E">
      <w:pPr>
        <w:widowControl/>
        <w:autoSpaceDE w:val="0"/>
        <w:autoSpaceDN w:val="0"/>
        <w:ind w:firstLineChars="1600" w:firstLine="3520"/>
        <w:jc w:val="left"/>
        <w:rPr>
          <w:rFonts w:hAnsi="ＭＳ 明朝" w:cs="ＭＳ Ｐゴシック"/>
          <w:color w:val="000000"/>
          <w:kern w:val="0"/>
          <w:szCs w:val="22"/>
        </w:rPr>
      </w:pPr>
      <w:r>
        <w:rPr>
          <w:rFonts w:hAnsi="ＭＳ 明朝" w:cs="ＭＳ Ｐゴシック" w:hint="eastAsia"/>
          <w:color w:val="000000"/>
          <w:kern w:val="0"/>
          <w:szCs w:val="22"/>
        </w:rPr>
        <w:t>職・氏名</w:t>
      </w:r>
      <w:r w:rsidR="0029461E">
        <w:rPr>
          <w:rFonts w:hAnsi="ＭＳ 明朝" w:cs="ＭＳ Ｐゴシック" w:hint="eastAsia"/>
          <w:color w:val="000000"/>
          <w:kern w:val="0"/>
          <w:szCs w:val="22"/>
        </w:rPr>
        <w:t xml:space="preserve">　長野県大町建設事務所　</w:t>
      </w:r>
    </w:p>
    <w:p w:rsidR="00D01E0D" w:rsidRPr="00D01E0D" w:rsidRDefault="0029461E" w:rsidP="0029461E">
      <w:pPr>
        <w:widowControl/>
        <w:autoSpaceDE w:val="0"/>
        <w:autoSpaceDN w:val="0"/>
        <w:ind w:firstLineChars="2600" w:firstLine="5720"/>
        <w:jc w:val="left"/>
        <w:rPr>
          <w:rFonts w:hAnsi="ＭＳ 明朝" w:cs="ＭＳ Ｐゴシック"/>
          <w:color w:val="000000"/>
          <w:kern w:val="0"/>
          <w:szCs w:val="22"/>
        </w:rPr>
      </w:pPr>
      <w:r>
        <w:rPr>
          <w:rFonts w:hAnsi="ＭＳ 明朝" w:cs="ＭＳ Ｐゴシック" w:hint="eastAsia"/>
          <w:color w:val="000000"/>
          <w:kern w:val="0"/>
          <w:szCs w:val="22"/>
        </w:rPr>
        <w:t>所長</w:t>
      </w:r>
      <w:r w:rsidR="00D01E0D" w:rsidRPr="00D01E0D">
        <w:rPr>
          <w:rFonts w:hAnsi="ＭＳ 明朝" w:cs="ＭＳ Ｐゴシック" w:hint="eastAsia"/>
          <w:color w:val="000000"/>
          <w:kern w:val="0"/>
          <w:szCs w:val="22"/>
        </w:rPr>
        <w:t xml:space="preserve">　　</w:t>
      </w:r>
      <w:r w:rsidR="007F3122">
        <w:rPr>
          <w:rFonts w:hAnsi="ＭＳ 明朝" w:cs="ＭＳ Ｐゴシック" w:hint="eastAsia"/>
          <w:color w:val="000000"/>
          <w:kern w:val="0"/>
          <w:szCs w:val="22"/>
        </w:rPr>
        <w:t>塩野入 宗義</w:t>
      </w:r>
      <w:r w:rsidR="00D01E0D" w:rsidRPr="00D01E0D">
        <w:rPr>
          <w:rFonts w:hAnsi="ＭＳ 明朝" w:cs="ＭＳ Ｐゴシック" w:hint="eastAsia"/>
          <w:color w:val="000000"/>
          <w:kern w:val="0"/>
          <w:szCs w:val="22"/>
        </w:rPr>
        <w:t xml:space="preserve">　印</w:t>
      </w:r>
    </w:p>
    <w:p w:rsidR="007F3122" w:rsidRDefault="007F3122" w:rsidP="0029461E">
      <w:pPr>
        <w:widowControl/>
        <w:autoSpaceDE w:val="0"/>
        <w:autoSpaceDN w:val="0"/>
        <w:ind w:firstLineChars="1100" w:firstLine="2420"/>
        <w:jc w:val="left"/>
        <w:rPr>
          <w:rFonts w:hAnsi="ＭＳ 明朝" w:cs="ＭＳ Ｐゴシック"/>
          <w:color w:val="000000"/>
          <w:kern w:val="0"/>
          <w:szCs w:val="22"/>
        </w:rPr>
      </w:pPr>
    </w:p>
    <w:p w:rsidR="00D01E0D" w:rsidRPr="00D01E0D" w:rsidRDefault="00D01E0D" w:rsidP="0029461E">
      <w:pPr>
        <w:widowControl/>
        <w:autoSpaceDE w:val="0"/>
        <w:autoSpaceDN w:val="0"/>
        <w:ind w:firstLineChars="1100" w:firstLine="242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rsidR="00F32B8A" w:rsidRPr="007F3122" w:rsidRDefault="00D01E0D" w:rsidP="007F3122">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007F3122">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r w:rsidR="007F3122">
        <w:rPr>
          <w:rFonts w:hAnsi="ＭＳ 明朝" w:cs="ＭＳ Ｐゴシック" w:hint="eastAsia"/>
          <w:color w:val="000000"/>
          <w:kern w:val="0"/>
          <w:szCs w:val="22"/>
        </w:rPr>
        <w:t xml:space="preserve"> </w:t>
      </w:r>
      <w:r w:rsidR="007F3122">
        <w:rPr>
          <w:rFonts w:hAnsi="ＭＳ 明朝" w:cs="ＭＳ Ｐゴシック"/>
          <w:color w:val="000000"/>
          <w:kern w:val="0"/>
          <w:szCs w:val="22"/>
        </w:rPr>
        <w:t xml:space="preserve"> </w:t>
      </w:r>
      <w:r w:rsidR="007F3122">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印</w:t>
      </w:r>
    </w:p>
    <w:sectPr w:rsidR="00F32B8A" w:rsidRPr="007F3122"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E7" w:rsidRDefault="00BB7BE7" w:rsidP="00D01E0D">
      <w:r>
        <w:separator/>
      </w:r>
    </w:p>
  </w:endnote>
  <w:endnote w:type="continuationSeparator" w:id="0">
    <w:p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E7" w:rsidRDefault="00BB7BE7" w:rsidP="00D01E0D">
      <w:r>
        <w:separator/>
      </w:r>
    </w:p>
  </w:footnote>
  <w:footnote w:type="continuationSeparator" w:id="0">
    <w:p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64"/>
    <w:rsid w:val="000076D3"/>
    <w:rsid w:val="00031779"/>
    <w:rsid w:val="000727CF"/>
    <w:rsid w:val="000B6739"/>
    <w:rsid w:val="00102F02"/>
    <w:rsid w:val="00134211"/>
    <w:rsid w:val="00176E91"/>
    <w:rsid w:val="00225030"/>
    <w:rsid w:val="00233264"/>
    <w:rsid w:val="002752D3"/>
    <w:rsid w:val="0029461E"/>
    <w:rsid w:val="002C1E13"/>
    <w:rsid w:val="002C672C"/>
    <w:rsid w:val="002C6F5D"/>
    <w:rsid w:val="002F5A28"/>
    <w:rsid w:val="003159AB"/>
    <w:rsid w:val="00332C08"/>
    <w:rsid w:val="0034390D"/>
    <w:rsid w:val="003510F2"/>
    <w:rsid w:val="00365033"/>
    <w:rsid w:val="00367837"/>
    <w:rsid w:val="003D1B3D"/>
    <w:rsid w:val="003D5FE1"/>
    <w:rsid w:val="003F0310"/>
    <w:rsid w:val="004165F5"/>
    <w:rsid w:val="0044334E"/>
    <w:rsid w:val="00454A68"/>
    <w:rsid w:val="00497B34"/>
    <w:rsid w:val="004A0813"/>
    <w:rsid w:val="004A447F"/>
    <w:rsid w:val="004A4BE8"/>
    <w:rsid w:val="004D039F"/>
    <w:rsid w:val="005E7BBB"/>
    <w:rsid w:val="00607DEF"/>
    <w:rsid w:val="00715CA8"/>
    <w:rsid w:val="0071787C"/>
    <w:rsid w:val="00736D0A"/>
    <w:rsid w:val="007C6018"/>
    <w:rsid w:val="007D517F"/>
    <w:rsid w:val="007E5D7E"/>
    <w:rsid w:val="007F3122"/>
    <w:rsid w:val="00821597"/>
    <w:rsid w:val="00832481"/>
    <w:rsid w:val="008542B5"/>
    <w:rsid w:val="008575DD"/>
    <w:rsid w:val="0088269A"/>
    <w:rsid w:val="00887C56"/>
    <w:rsid w:val="008962E7"/>
    <w:rsid w:val="008F41CE"/>
    <w:rsid w:val="009155F8"/>
    <w:rsid w:val="00922681"/>
    <w:rsid w:val="00927D71"/>
    <w:rsid w:val="00932590"/>
    <w:rsid w:val="00961B0D"/>
    <w:rsid w:val="00991CB1"/>
    <w:rsid w:val="00996E0F"/>
    <w:rsid w:val="009A11EB"/>
    <w:rsid w:val="009B4533"/>
    <w:rsid w:val="009C327F"/>
    <w:rsid w:val="009E1F96"/>
    <w:rsid w:val="00A739C4"/>
    <w:rsid w:val="00AB329B"/>
    <w:rsid w:val="00B40842"/>
    <w:rsid w:val="00B504CC"/>
    <w:rsid w:val="00B646B3"/>
    <w:rsid w:val="00B962DD"/>
    <w:rsid w:val="00B9732E"/>
    <w:rsid w:val="00BB7BE7"/>
    <w:rsid w:val="00BD4E72"/>
    <w:rsid w:val="00C11435"/>
    <w:rsid w:val="00C2408A"/>
    <w:rsid w:val="00CD05EC"/>
    <w:rsid w:val="00CD43FB"/>
    <w:rsid w:val="00CE3C20"/>
    <w:rsid w:val="00D01E0D"/>
    <w:rsid w:val="00D03267"/>
    <w:rsid w:val="00D43ED9"/>
    <w:rsid w:val="00D44774"/>
    <w:rsid w:val="00D45D3B"/>
    <w:rsid w:val="00D56A0D"/>
    <w:rsid w:val="00D7746F"/>
    <w:rsid w:val="00D85377"/>
    <w:rsid w:val="00DA3C82"/>
    <w:rsid w:val="00DF211A"/>
    <w:rsid w:val="00E01178"/>
    <w:rsid w:val="00E0310B"/>
    <w:rsid w:val="00E146BD"/>
    <w:rsid w:val="00E33B68"/>
    <w:rsid w:val="00E62B55"/>
    <w:rsid w:val="00EA41CE"/>
    <w:rsid w:val="00EF7AF4"/>
    <w:rsid w:val="00F16B1D"/>
    <w:rsid w:val="00F32B8A"/>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Administrator</cp:lastModifiedBy>
  <cp:revision>34</cp:revision>
  <cp:lastPrinted>2020-09-04T08:12:00Z</cp:lastPrinted>
  <dcterms:created xsi:type="dcterms:W3CDTF">2020-08-18T07:58:00Z</dcterms:created>
  <dcterms:modified xsi:type="dcterms:W3CDTF">2021-09-07T01:29:00Z</dcterms:modified>
</cp:coreProperties>
</file>