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E73D6" w14:textId="77777777" w:rsidR="008B0901" w:rsidRPr="008B0901" w:rsidRDefault="008B0901" w:rsidP="008B0901">
      <w:pPr>
        <w:widowControl/>
        <w:jc w:val="left"/>
        <w:rPr>
          <w:rFonts w:ascii="ＭＳ 明朝" w:hAnsi="ＭＳ 明朝" w:cs="ＭＳ Ｐゴシック"/>
          <w:color w:val="000000"/>
          <w:kern w:val="0"/>
          <w:sz w:val="22"/>
          <w:szCs w:val="22"/>
        </w:rPr>
      </w:pPr>
    </w:p>
    <w:p w14:paraId="00BEBD86" w14:textId="77777777" w:rsidR="008B0901" w:rsidRPr="00176957" w:rsidRDefault="008B0901" w:rsidP="008B0901">
      <w:pPr>
        <w:widowControl/>
        <w:jc w:val="center"/>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売</w:t>
      </w:r>
      <w:r w:rsidRPr="008B0901">
        <w:rPr>
          <w:rFonts w:ascii="ＭＳ 明朝" w:hAnsi="ＭＳ 明朝" w:cs="ＭＳ Ｐゴシック" w:hint="eastAsia"/>
          <w:color w:val="000000"/>
          <w:kern w:val="0"/>
          <w:sz w:val="22"/>
          <w:szCs w:val="22"/>
        </w:rPr>
        <w:t xml:space="preserve">　</w:t>
      </w:r>
      <w:r w:rsidRPr="008B0901">
        <w:rPr>
          <w:rFonts w:ascii="ＭＳ 明朝" w:hAnsi="ＭＳ 明朝" w:cs="ＭＳ Ｐゴシック"/>
          <w:color w:val="000000"/>
          <w:kern w:val="0"/>
          <w:sz w:val="22"/>
          <w:szCs w:val="22"/>
        </w:rPr>
        <w:t>買</w:t>
      </w:r>
      <w:r w:rsidRPr="008B0901">
        <w:rPr>
          <w:rFonts w:ascii="ＭＳ 明朝" w:hAnsi="ＭＳ 明朝" w:cs="ＭＳ Ｐゴシック" w:hint="eastAsia"/>
          <w:color w:val="000000"/>
          <w:kern w:val="0"/>
          <w:sz w:val="22"/>
          <w:szCs w:val="22"/>
        </w:rPr>
        <w:t xml:space="preserve">　</w:t>
      </w:r>
      <w:r w:rsidRPr="008B0901">
        <w:rPr>
          <w:rFonts w:ascii="ＭＳ 明朝" w:hAnsi="ＭＳ 明朝" w:cs="ＭＳ Ｐゴシック"/>
          <w:color w:val="000000"/>
          <w:kern w:val="0"/>
          <w:sz w:val="22"/>
          <w:szCs w:val="22"/>
        </w:rPr>
        <w:t>単</w:t>
      </w:r>
      <w:r w:rsidRPr="008B0901">
        <w:rPr>
          <w:rFonts w:ascii="ＭＳ 明朝" w:hAnsi="ＭＳ 明朝" w:cs="ＭＳ Ｐゴシック" w:hint="eastAsia"/>
          <w:color w:val="000000"/>
          <w:kern w:val="0"/>
          <w:sz w:val="22"/>
          <w:szCs w:val="22"/>
        </w:rPr>
        <w:t xml:space="preserve">　</w:t>
      </w:r>
      <w:r w:rsidRPr="008B0901">
        <w:rPr>
          <w:rFonts w:ascii="ＭＳ 明朝" w:hAnsi="ＭＳ 明朝" w:cs="ＭＳ Ｐゴシック"/>
          <w:color w:val="000000"/>
          <w:kern w:val="0"/>
          <w:sz w:val="22"/>
          <w:szCs w:val="22"/>
        </w:rPr>
        <w:t>価</w:t>
      </w:r>
      <w:r w:rsidRPr="008B0901">
        <w:rPr>
          <w:rFonts w:ascii="ＭＳ 明朝" w:hAnsi="ＭＳ 明朝" w:cs="ＭＳ Ｐゴシック" w:hint="eastAsia"/>
          <w:color w:val="000000"/>
          <w:kern w:val="0"/>
          <w:sz w:val="22"/>
          <w:szCs w:val="22"/>
        </w:rPr>
        <w:t xml:space="preserve">　</w:t>
      </w:r>
      <w:r w:rsidRPr="008B0901">
        <w:rPr>
          <w:rFonts w:ascii="ＭＳ 明朝" w:hAnsi="ＭＳ 明朝" w:cs="ＭＳ Ｐゴシック"/>
          <w:color w:val="000000"/>
          <w:kern w:val="0"/>
          <w:sz w:val="22"/>
          <w:szCs w:val="22"/>
        </w:rPr>
        <w:t>契</w:t>
      </w:r>
      <w:r w:rsidRPr="008B0901">
        <w:rPr>
          <w:rFonts w:ascii="ＭＳ 明朝" w:hAnsi="ＭＳ 明朝" w:cs="ＭＳ Ｐゴシック" w:hint="eastAsia"/>
          <w:color w:val="000000"/>
          <w:kern w:val="0"/>
          <w:sz w:val="22"/>
          <w:szCs w:val="22"/>
        </w:rPr>
        <w:t xml:space="preserve">　</w:t>
      </w:r>
      <w:r w:rsidRPr="008B0901">
        <w:rPr>
          <w:rFonts w:ascii="ＭＳ 明朝" w:hAnsi="ＭＳ 明朝" w:cs="ＭＳ Ｐゴシック"/>
          <w:color w:val="000000"/>
          <w:kern w:val="0"/>
          <w:sz w:val="22"/>
          <w:szCs w:val="22"/>
        </w:rPr>
        <w:t>約</w:t>
      </w:r>
      <w:r w:rsidRPr="008B0901">
        <w:rPr>
          <w:rFonts w:ascii="ＭＳ 明朝" w:hAnsi="ＭＳ 明朝" w:cs="ＭＳ Ｐゴシック" w:hint="eastAsia"/>
          <w:color w:val="000000"/>
          <w:kern w:val="0"/>
          <w:sz w:val="22"/>
          <w:szCs w:val="22"/>
        </w:rPr>
        <w:t xml:space="preserve">　</w:t>
      </w:r>
      <w:r w:rsidRPr="008B0901">
        <w:rPr>
          <w:rFonts w:ascii="ＭＳ 明朝" w:hAnsi="ＭＳ 明朝" w:cs="ＭＳ Ｐゴシック"/>
          <w:color w:val="000000"/>
          <w:kern w:val="0"/>
          <w:sz w:val="22"/>
          <w:szCs w:val="22"/>
        </w:rPr>
        <w:t>書</w:t>
      </w:r>
      <w:r w:rsidR="00176957">
        <w:rPr>
          <w:rFonts w:ascii="ＭＳ 明朝" w:hAnsi="ＭＳ 明朝" w:cs="ＭＳ Ｐゴシック" w:hint="eastAsia"/>
          <w:color w:val="000000"/>
          <w:kern w:val="0"/>
          <w:sz w:val="22"/>
          <w:szCs w:val="22"/>
        </w:rPr>
        <w:t>(案)</w:t>
      </w:r>
    </w:p>
    <w:p w14:paraId="30797CFF" w14:textId="77777777" w:rsidR="008B0901" w:rsidRPr="008B0901" w:rsidRDefault="008B0901" w:rsidP="008B0901">
      <w:pPr>
        <w:widowControl/>
        <w:jc w:val="center"/>
        <w:rPr>
          <w:rFonts w:ascii="ＭＳ 明朝" w:hAnsi="ＭＳ 明朝" w:cs="ＭＳ Ｐゴシック"/>
          <w:color w:val="000000"/>
          <w:kern w:val="0"/>
          <w:sz w:val="22"/>
          <w:szCs w:val="22"/>
        </w:rPr>
      </w:pPr>
    </w:p>
    <w:p w14:paraId="3FBD08C5" w14:textId="77777777" w:rsidR="008B0901" w:rsidRDefault="008B0901" w:rsidP="008B0901">
      <w:pPr>
        <w:widowControl/>
        <w:ind w:firstLine="26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長野県</w:t>
      </w:r>
      <w:r w:rsidR="007F08A0">
        <w:rPr>
          <w:rFonts w:ascii="ＭＳ 明朝" w:hAnsi="ＭＳ 明朝" w:cs="ＭＳ Ｐゴシック" w:hint="eastAsia"/>
          <w:color w:val="000000"/>
          <w:kern w:val="0"/>
          <w:sz w:val="22"/>
          <w:szCs w:val="22"/>
        </w:rPr>
        <w:t>工業技術総合センター</w:t>
      </w:r>
      <w:r w:rsidRPr="008B0901">
        <w:rPr>
          <w:rFonts w:ascii="ＭＳ 明朝" w:hAnsi="ＭＳ 明朝" w:cs="ＭＳ Ｐゴシック" w:hint="eastAsia"/>
          <w:color w:val="000000"/>
          <w:kern w:val="0"/>
          <w:sz w:val="22"/>
          <w:szCs w:val="22"/>
        </w:rPr>
        <w:t>所長</w:t>
      </w:r>
      <w:r w:rsidR="007F08A0">
        <w:rPr>
          <w:rFonts w:ascii="ＭＳ 明朝" w:hAnsi="ＭＳ 明朝" w:cs="ＭＳ Ｐゴシック" w:hint="eastAsia"/>
          <w:color w:val="000000"/>
          <w:kern w:val="0"/>
          <w:sz w:val="22"/>
          <w:szCs w:val="22"/>
        </w:rPr>
        <w:t xml:space="preserve">　</w:t>
      </w:r>
      <w:r w:rsidR="00AB6AE3">
        <w:rPr>
          <w:rFonts w:ascii="ＭＳ 明朝" w:hAnsi="ＭＳ 明朝" w:cs="ＭＳ Ｐゴシック" w:hint="eastAsia"/>
          <w:color w:val="000000"/>
          <w:kern w:val="0"/>
          <w:sz w:val="22"/>
          <w:szCs w:val="22"/>
        </w:rPr>
        <w:t xml:space="preserve">　　　　　　</w:t>
      </w:r>
      <w:r w:rsidRPr="008B0901">
        <w:rPr>
          <w:rFonts w:ascii="ＭＳ 明朝" w:hAnsi="ＭＳ 明朝" w:cs="ＭＳ Ｐゴシック"/>
          <w:color w:val="000000"/>
          <w:kern w:val="0"/>
          <w:sz w:val="22"/>
          <w:szCs w:val="22"/>
        </w:rPr>
        <w:t>（以下「発注者」という。）と</w:t>
      </w:r>
      <w:r w:rsidR="00D907E5">
        <w:rPr>
          <w:rFonts w:ascii="ＭＳ 明朝" w:hAnsi="ＭＳ 明朝" w:cs="ＭＳ Ｐゴシック" w:hint="eastAsia"/>
          <w:color w:val="000000"/>
          <w:kern w:val="0"/>
          <w:sz w:val="22"/>
          <w:szCs w:val="22"/>
        </w:rPr>
        <w:t xml:space="preserve">　　</w:t>
      </w:r>
      <w:r w:rsidRPr="008B0901">
        <w:rPr>
          <w:rFonts w:ascii="ＭＳ 明朝" w:hAnsi="ＭＳ 明朝" w:cs="ＭＳ Ｐゴシック"/>
          <w:color w:val="000000"/>
          <w:kern w:val="0"/>
          <w:sz w:val="22"/>
          <w:szCs w:val="22"/>
        </w:rPr>
        <w:t>（以下「</w:t>
      </w:r>
      <w:r w:rsidRPr="008B0901">
        <w:rPr>
          <w:rFonts w:ascii="ＭＳ 明朝" w:hAnsi="ＭＳ 明朝" w:cs="ＭＳ Ｐゴシック" w:hint="eastAsia"/>
          <w:color w:val="000000"/>
          <w:kern w:val="0"/>
          <w:sz w:val="22"/>
          <w:szCs w:val="22"/>
        </w:rPr>
        <w:t>受注者</w:t>
      </w:r>
      <w:r w:rsidRPr="008B0901">
        <w:rPr>
          <w:rFonts w:ascii="ＭＳ 明朝" w:hAnsi="ＭＳ 明朝" w:cs="ＭＳ Ｐゴシック"/>
          <w:color w:val="000000"/>
          <w:kern w:val="0"/>
          <w:sz w:val="22"/>
          <w:szCs w:val="22"/>
        </w:rPr>
        <w:t>」という。）は、次の条項により、物品の売買単価契約を締結する。</w:t>
      </w:r>
    </w:p>
    <w:p w14:paraId="52065381" w14:textId="77777777" w:rsidR="008B0901" w:rsidRPr="008B0901" w:rsidRDefault="008B0901" w:rsidP="008B0901">
      <w:pPr>
        <w:widowControl/>
        <w:ind w:firstLine="260"/>
        <w:jc w:val="left"/>
        <w:rPr>
          <w:rFonts w:ascii="ＭＳ 明朝" w:hAnsi="ＭＳ 明朝" w:cs="ＭＳ Ｐゴシック"/>
          <w:color w:val="000000"/>
          <w:kern w:val="0"/>
          <w:sz w:val="22"/>
          <w:szCs w:val="22"/>
        </w:rPr>
      </w:pPr>
    </w:p>
    <w:p w14:paraId="57BE6D9A" w14:textId="77777777" w:rsidR="008B0901" w:rsidRPr="008B0901" w:rsidRDefault="008B0901" w:rsidP="008B0901">
      <w:pPr>
        <w:widowControl/>
        <w:ind w:firstLine="26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（総則）</w:t>
      </w:r>
    </w:p>
    <w:p w14:paraId="3F7FA2CF"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第１条　発注者</w:t>
      </w:r>
      <w:r w:rsidRPr="008B0901">
        <w:rPr>
          <w:rFonts w:ascii="ＭＳ 明朝" w:hAnsi="ＭＳ 明朝" w:cs="ＭＳ Ｐゴシック" w:hint="eastAsia"/>
          <w:color w:val="000000"/>
          <w:kern w:val="0"/>
          <w:sz w:val="22"/>
          <w:szCs w:val="22"/>
        </w:rPr>
        <w:t>、</w:t>
      </w:r>
      <w:r w:rsidRPr="008B0901">
        <w:rPr>
          <w:rFonts w:ascii="ＭＳ 明朝" w:hAnsi="ＭＳ 明朝" w:cs="ＭＳ Ｐゴシック"/>
          <w:color w:val="000000"/>
          <w:kern w:val="0"/>
          <w:sz w:val="22"/>
          <w:szCs w:val="22"/>
        </w:rPr>
        <w:t>受注者両者は、信義を重んじ、誠実に本契約を履行しなければならない。</w:t>
      </w:r>
    </w:p>
    <w:p w14:paraId="1E95AE53" w14:textId="77777777" w:rsidR="008B0901" w:rsidRPr="008B0901" w:rsidRDefault="008B0901" w:rsidP="008B0901">
      <w:pPr>
        <w:widowControl/>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２　受注者は、この契約の履行に際して知り得た秘密を漏らしてはならない。</w:t>
      </w:r>
    </w:p>
    <w:p w14:paraId="6F4D78CC" w14:textId="77777777" w:rsidR="008B0901" w:rsidRPr="008B0901" w:rsidRDefault="008B0901" w:rsidP="008B0901">
      <w:pPr>
        <w:widowControl/>
        <w:ind w:firstLine="26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（売買物品）</w:t>
      </w:r>
    </w:p>
    <w:p w14:paraId="0A20115D" w14:textId="77777777" w:rsidR="008B0901" w:rsidRPr="008B0901" w:rsidRDefault="008B0901" w:rsidP="008B0901">
      <w:pPr>
        <w:widowControl/>
        <w:ind w:firstLine="14"/>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第２条　売買物品の品名及び規格は、次のとおりとする。</w:t>
      </w:r>
    </w:p>
    <w:p w14:paraId="0B46DBF4" w14:textId="77777777" w:rsidR="008B0901" w:rsidRPr="008B0901" w:rsidRDefault="008B0901" w:rsidP="008B0901">
      <w:pPr>
        <w:widowControl/>
        <w:ind w:firstLineChars="100" w:firstLine="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w:t>
      </w:r>
      <w:r w:rsidRPr="008B0901">
        <w:rPr>
          <w:rFonts w:ascii="ＭＳ 明朝" w:hAnsi="ＭＳ 明朝" w:cs="ＭＳ Ｐゴシック" w:hint="eastAsia"/>
          <w:color w:val="000000"/>
          <w:kern w:val="0"/>
          <w:sz w:val="22"/>
          <w:szCs w:val="22"/>
        </w:rPr>
        <w:t>1</w:t>
      </w:r>
      <w:r w:rsidRPr="008B0901">
        <w:rPr>
          <w:rFonts w:ascii="ＭＳ 明朝" w:hAnsi="ＭＳ 明朝" w:cs="ＭＳ Ｐゴシック"/>
          <w:color w:val="000000"/>
          <w:kern w:val="0"/>
          <w:sz w:val="22"/>
          <w:szCs w:val="22"/>
        </w:rPr>
        <w:t xml:space="preserve">)　品名　</w:t>
      </w:r>
      <w:r w:rsidR="007F08A0">
        <w:rPr>
          <w:rFonts w:ascii="ＭＳ 明朝" w:hAnsi="ＭＳ 明朝" w:cs="ＭＳ Ｐゴシック" w:hint="eastAsia"/>
          <w:color w:val="000000"/>
          <w:kern w:val="0"/>
          <w:sz w:val="22"/>
          <w:szCs w:val="22"/>
        </w:rPr>
        <w:t>ガソリン</w:t>
      </w:r>
    </w:p>
    <w:p w14:paraId="3870D7D6" w14:textId="77777777" w:rsidR="008B0901" w:rsidRPr="008B0901" w:rsidRDefault="008B0901" w:rsidP="008B0901">
      <w:pPr>
        <w:widowControl/>
        <w:ind w:firstLineChars="100" w:firstLine="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w:t>
      </w:r>
      <w:r w:rsidRPr="008B0901">
        <w:rPr>
          <w:rFonts w:ascii="ＭＳ 明朝" w:hAnsi="ＭＳ 明朝" w:cs="ＭＳ Ｐゴシック" w:hint="eastAsia"/>
          <w:color w:val="000000"/>
          <w:kern w:val="0"/>
          <w:sz w:val="22"/>
          <w:szCs w:val="22"/>
        </w:rPr>
        <w:t>2</w:t>
      </w:r>
      <w:r w:rsidRPr="008B0901">
        <w:rPr>
          <w:rFonts w:ascii="ＭＳ 明朝" w:hAnsi="ＭＳ 明朝" w:cs="ＭＳ Ｐゴシック"/>
          <w:color w:val="000000"/>
          <w:kern w:val="0"/>
          <w:sz w:val="22"/>
          <w:szCs w:val="22"/>
        </w:rPr>
        <w:t xml:space="preserve">)　規格　</w:t>
      </w:r>
      <w:r w:rsidR="007F08A0">
        <w:rPr>
          <w:rFonts w:ascii="ＭＳ 明朝" w:hAnsi="ＭＳ 明朝" w:cs="ＭＳ Ｐゴシック" w:hint="eastAsia"/>
          <w:color w:val="000000"/>
          <w:kern w:val="0"/>
          <w:sz w:val="22"/>
          <w:szCs w:val="22"/>
        </w:rPr>
        <w:t>無鉛レギュラー</w:t>
      </w:r>
    </w:p>
    <w:p w14:paraId="5C150F6C" w14:textId="77777777" w:rsidR="008B0901" w:rsidRPr="008B0901" w:rsidRDefault="008B0901" w:rsidP="008B0901">
      <w:pPr>
        <w:widowControl/>
        <w:ind w:firstLineChars="100" w:firstLine="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（納入</w:t>
      </w:r>
      <w:r w:rsidRPr="008B0901">
        <w:rPr>
          <w:rFonts w:ascii="ＭＳ 明朝" w:hAnsi="ＭＳ 明朝" w:cs="ＭＳ Ｐゴシック" w:hint="eastAsia"/>
          <w:color w:val="000000"/>
          <w:kern w:val="0"/>
          <w:sz w:val="22"/>
          <w:szCs w:val="22"/>
        </w:rPr>
        <w:t>期間</w:t>
      </w:r>
      <w:r w:rsidRPr="008B0901">
        <w:rPr>
          <w:rFonts w:ascii="ＭＳ 明朝" w:hAnsi="ＭＳ 明朝" w:cs="ＭＳ Ｐゴシック"/>
          <w:color w:val="000000"/>
          <w:kern w:val="0"/>
          <w:sz w:val="22"/>
          <w:szCs w:val="22"/>
        </w:rPr>
        <w:t>等）</w:t>
      </w:r>
    </w:p>
    <w:p w14:paraId="2EFD848B" w14:textId="77777777" w:rsidR="008B0901" w:rsidRPr="008B0901" w:rsidRDefault="008B0901" w:rsidP="008B0901">
      <w:pPr>
        <w:widowControl/>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第３条　売買物品の納入</w:t>
      </w:r>
      <w:r w:rsidRPr="008B0901">
        <w:rPr>
          <w:rFonts w:ascii="ＭＳ 明朝" w:hAnsi="ＭＳ 明朝" w:cs="ＭＳ Ｐゴシック" w:hint="eastAsia"/>
          <w:color w:val="000000"/>
          <w:kern w:val="0"/>
          <w:sz w:val="22"/>
          <w:szCs w:val="22"/>
        </w:rPr>
        <w:t>期間</w:t>
      </w:r>
      <w:r w:rsidRPr="008B0901">
        <w:rPr>
          <w:rFonts w:ascii="ＭＳ 明朝" w:hAnsi="ＭＳ 明朝" w:cs="ＭＳ Ｐゴシック"/>
          <w:color w:val="000000"/>
          <w:kern w:val="0"/>
          <w:sz w:val="22"/>
          <w:szCs w:val="22"/>
        </w:rPr>
        <w:t>及び納入場所は、次のとおりとする。</w:t>
      </w:r>
    </w:p>
    <w:p w14:paraId="4ED287F6" w14:textId="1FDD98E8" w:rsidR="008B0901" w:rsidRPr="008B0901" w:rsidRDefault="008B0901" w:rsidP="008B0901">
      <w:pPr>
        <w:widowControl/>
        <w:ind w:firstLineChars="100" w:firstLine="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w:t>
      </w:r>
      <w:r w:rsidRPr="008B0901">
        <w:rPr>
          <w:rFonts w:ascii="ＭＳ 明朝" w:hAnsi="ＭＳ 明朝" w:cs="ＭＳ Ｐゴシック" w:hint="eastAsia"/>
          <w:color w:val="000000"/>
          <w:kern w:val="0"/>
          <w:sz w:val="22"/>
          <w:szCs w:val="22"/>
        </w:rPr>
        <w:t>1</w:t>
      </w:r>
      <w:r w:rsidRPr="008B0901">
        <w:rPr>
          <w:rFonts w:ascii="ＭＳ 明朝" w:hAnsi="ＭＳ 明朝" w:cs="ＭＳ Ｐゴシック"/>
          <w:color w:val="000000"/>
          <w:kern w:val="0"/>
          <w:sz w:val="22"/>
          <w:szCs w:val="22"/>
        </w:rPr>
        <w:t>)　納入</w:t>
      </w:r>
      <w:r w:rsidRPr="008B0901">
        <w:rPr>
          <w:rFonts w:ascii="ＭＳ 明朝" w:hAnsi="ＭＳ 明朝" w:cs="ＭＳ Ｐゴシック" w:hint="eastAsia"/>
          <w:color w:val="000000"/>
          <w:kern w:val="0"/>
          <w:sz w:val="22"/>
          <w:szCs w:val="22"/>
        </w:rPr>
        <w:t>期間</w:t>
      </w:r>
      <w:r w:rsidRPr="008B0901">
        <w:rPr>
          <w:rFonts w:ascii="ＭＳ 明朝" w:hAnsi="ＭＳ 明朝" w:cs="ＭＳ Ｐゴシック"/>
          <w:color w:val="000000"/>
          <w:kern w:val="0"/>
          <w:sz w:val="22"/>
          <w:szCs w:val="22"/>
        </w:rPr>
        <w:t xml:space="preserve">　</w:t>
      </w:r>
      <w:r w:rsidR="007F08A0">
        <w:rPr>
          <w:rFonts w:ascii="ＭＳ 明朝" w:hAnsi="ＭＳ 明朝" w:cs="ＭＳ Ｐゴシック" w:hint="eastAsia"/>
          <w:color w:val="000000"/>
          <w:kern w:val="0"/>
          <w:sz w:val="22"/>
          <w:szCs w:val="22"/>
        </w:rPr>
        <w:t>令和</w:t>
      </w:r>
      <w:r w:rsidR="001A6DB0">
        <w:rPr>
          <w:rFonts w:ascii="ＭＳ 明朝" w:hAnsi="ＭＳ 明朝" w:cs="ＭＳ Ｐゴシック" w:hint="eastAsia"/>
          <w:color w:val="000000"/>
          <w:kern w:val="0"/>
          <w:sz w:val="22"/>
          <w:szCs w:val="22"/>
        </w:rPr>
        <w:t>６</w:t>
      </w:r>
      <w:r w:rsidR="007F08A0">
        <w:rPr>
          <w:rFonts w:ascii="ＭＳ 明朝" w:hAnsi="ＭＳ 明朝" w:cs="ＭＳ Ｐゴシック" w:hint="eastAsia"/>
          <w:color w:val="000000"/>
          <w:kern w:val="0"/>
          <w:sz w:val="22"/>
          <w:szCs w:val="22"/>
        </w:rPr>
        <w:t>年４</w:t>
      </w:r>
      <w:r w:rsidRPr="008B0901">
        <w:rPr>
          <w:rFonts w:ascii="ＭＳ 明朝" w:hAnsi="ＭＳ 明朝" w:cs="ＭＳ Ｐゴシック"/>
          <w:color w:val="000000"/>
          <w:kern w:val="0"/>
          <w:sz w:val="22"/>
          <w:szCs w:val="22"/>
        </w:rPr>
        <w:t>月</w:t>
      </w:r>
      <w:r w:rsidR="007F08A0">
        <w:rPr>
          <w:rFonts w:ascii="ＭＳ 明朝" w:hAnsi="ＭＳ 明朝" w:cs="ＭＳ Ｐゴシック" w:hint="eastAsia"/>
          <w:color w:val="000000"/>
          <w:kern w:val="0"/>
          <w:sz w:val="22"/>
          <w:szCs w:val="22"/>
        </w:rPr>
        <w:t>１</w:t>
      </w:r>
      <w:r w:rsidRPr="008B0901">
        <w:rPr>
          <w:rFonts w:ascii="ＭＳ 明朝" w:hAnsi="ＭＳ 明朝" w:cs="ＭＳ Ｐゴシック"/>
          <w:color w:val="000000"/>
          <w:kern w:val="0"/>
          <w:sz w:val="22"/>
          <w:szCs w:val="22"/>
        </w:rPr>
        <w:t>日から</w:t>
      </w:r>
      <w:r w:rsidR="007F08A0">
        <w:rPr>
          <w:rFonts w:ascii="ＭＳ 明朝" w:hAnsi="ＭＳ 明朝" w:cs="ＭＳ Ｐゴシック" w:hint="eastAsia"/>
          <w:color w:val="000000"/>
          <w:kern w:val="0"/>
          <w:sz w:val="22"/>
          <w:szCs w:val="22"/>
        </w:rPr>
        <w:t>令和</w:t>
      </w:r>
      <w:r w:rsidR="001A6DB0">
        <w:rPr>
          <w:rFonts w:ascii="ＭＳ 明朝" w:hAnsi="ＭＳ 明朝" w:cs="ＭＳ Ｐゴシック" w:hint="eastAsia"/>
          <w:color w:val="000000"/>
          <w:kern w:val="0"/>
          <w:sz w:val="22"/>
          <w:szCs w:val="22"/>
        </w:rPr>
        <w:t>７</w:t>
      </w:r>
      <w:r w:rsidRPr="008B0901">
        <w:rPr>
          <w:rFonts w:ascii="ＭＳ 明朝" w:hAnsi="ＭＳ 明朝" w:cs="ＭＳ Ｐゴシック"/>
          <w:color w:val="000000"/>
          <w:kern w:val="0"/>
          <w:sz w:val="22"/>
          <w:szCs w:val="22"/>
        </w:rPr>
        <w:t>年</w:t>
      </w:r>
      <w:r w:rsidR="007F08A0">
        <w:rPr>
          <w:rFonts w:ascii="ＭＳ 明朝" w:hAnsi="ＭＳ 明朝" w:cs="ＭＳ Ｐゴシック" w:hint="eastAsia"/>
          <w:color w:val="000000"/>
          <w:kern w:val="0"/>
          <w:sz w:val="22"/>
          <w:szCs w:val="22"/>
        </w:rPr>
        <w:t>３</w:t>
      </w:r>
      <w:r w:rsidRPr="008B0901">
        <w:rPr>
          <w:rFonts w:ascii="ＭＳ 明朝" w:hAnsi="ＭＳ 明朝" w:cs="ＭＳ Ｐゴシック"/>
          <w:color w:val="000000"/>
          <w:kern w:val="0"/>
          <w:sz w:val="22"/>
          <w:szCs w:val="22"/>
        </w:rPr>
        <w:t>月</w:t>
      </w:r>
      <w:r w:rsidR="007F08A0">
        <w:rPr>
          <w:rFonts w:ascii="ＭＳ 明朝" w:hAnsi="ＭＳ 明朝" w:cs="ＭＳ Ｐゴシック" w:hint="eastAsia"/>
          <w:color w:val="000000"/>
          <w:kern w:val="0"/>
          <w:sz w:val="22"/>
          <w:szCs w:val="22"/>
        </w:rPr>
        <w:t>３１</w:t>
      </w:r>
      <w:r w:rsidRPr="008B0901">
        <w:rPr>
          <w:rFonts w:ascii="ＭＳ 明朝" w:hAnsi="ＭＳ 明朝" w:cs="ＭＳ Ｐゴシック"/>
          <w:color w:val="000000"/>
          <w:kern w:val="0"/>
          <w:sz w:val="22"/>
          <w:szCs w:val="22"/>
        </w:rPr>
        <w:t>日まで</w:t>
      </w:r>
    </w:p>
    <w:p w14:paraId="7DB6BC6F" w14:textId="77777777" w:rsidR="008B0901" w:rsidRPr="008B0901" w:rsidRDefault="008B0901" w:rsidP="008B0901">
      <w:pPr>
        <w:widowControl/>
        <w:ind w:firstLineChars="100" w:firstLine="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w:t>
      </w:r>
      <w:r w:rsidRPr="008B0901">
        <w:rPr>
          <w:rFonts w:ascii="ＭＳ 明朝" w:hAnsi="ＭＳ 明朝" w:cs="ＭＳ Ｐゴシック" w:hint="eastAsia"/>
          <w:color w:val="000000"/>
          <w:kern w:val="0"/>
          <w:sz w:val="22"/>
          <w:szCs w:val="22"/>
        </w:rPr>
        <w:t>2</w:t>
      </w:r>
      <w:r w:rsidRPr="008B0901">
        <w:rPr>
          <w:rFonts w:ascii="ＭＳ 明朝" w:hAnsi="ＭＳ 明朝" w:cs="ＭＳ Ｐゴシック"/>
          <w:color w:val="000000"/>
          <w:kern w:val="0"/>
          <w:sz w:val="22"/>
          <w:szCs w:val="22"/>
        </w:rPr>
        <w:t xml:space="preserve">)　納入場所　</w:t>
      </w:r>
      <w:r w:rsidR="007F08A0">
        <w:rPr>
          <w:rFonts w:ascii="ＭＳ 明朝" w:hAnsi="ＭＳ 明朝" w:cs="ＭＳ Ｐゴシック" w:hint="eastAsia"/>
          <w:color w:val="000000"/>
          <w:kern w:val="0"/>
          <w:sz w:val="22"/>
          <w:szCs w:val="22"/>
        </w:rPr>
        <w:t>受注者が経営するガソリンスタンド</w:t>
      </w:r>
    </w:p>
    <w:p w14:paraId="6667E6E2" w14:textId="77777777" w:rsidR="008B0901" w:rsidRPr="008B0901" w:rsidRDefault="008B0901" w:rsidP="008B0901">
      <w:pPr>
        <w:ind w:firstLineChars="100" w:firstLine="220"/>
        <w:rPr>
          <w:sz w:val="22"/>
          <w:szCs w:val="22"/>
        </w:rPr>
      </w:pPr>
      <w:r w:rsidRPr="008B0901">
        <w:rPr>
          <w:rFonts w:cs="Century" w:hint="eastAsia"/>
          <w:sz w:val="22"/>
          <w:szCs w:val="22"/>
        </w:rPr>
        <w:t>（</w:t>
      </w:r>
      <w:r w:rsidRPr="008B0901">
        <w:rPr>
          <w:rFonts w:cs="ＭＳ 明朝" w:hint="eastAsia"/>
          <w:sz w:val="22"/>
          <w:szCs w:val="22"/>
        </w:rPr>
        <w:t>売買単価）</w:t>
      </w:r>
    </w:p>
    <w:p w14:paraId="3B114FFB" w14:textId="77777777" w:rsidR="008B0901" w:rsidRPr="008B0901" w:rsidRDefault="008B0901" w:rsidP="008B0901">
      <w:pPr>
        <w:ind w:left="220" w:hangingChars="100" w:hanging="220"/>
        <w:rPr>
          <w:rFonts w:cs="ＭＳ 明朝"/>
          <w:sz w:val="22"/>
          <w:szCs w:val="22"/>
        </w:rPr>
      </w:pPr>
      <w:r w:rsidRPr="008B0901">
        <w:rPr>
          <w:rFonts w:cs="ＭＳ 明朝" w:hint="eastAsia"/>
          <w:sz w:val="22"/>
          <w:szCs w:val="22"/>
        </w:rPr>
        <w:t>第４条　売買単価は次のとおりとする。</w:t>
      </w:r>
    </w:p>
    <w:p w14:paraId="22362EE5" w14:textId="77777777" w:rsidR="008B0901" w:rsidRDefault="008B0901" w:rsidP="008B0901">
      <w:pPr>
        <w:ind w:firstLineChars="100" w:firstLine="220"/>
        <w:rPr>
          <w:rFonts w:ascii="ＭＳ 明朝" w:hAnsi="ＭＳ 明朝"/>
          <w:sz w:val="22"/>
          <w:szCs w:val="22"/>
        </w:rPr>
      </w:pPr>
      <w:r w:rsidRPr="008B0901">
        <w:rPr>
          <w:rFonts w:hint="eastAsia"/>
          <w:sz w:val="22"/>
          <w:szCs w:val="22"/>
        </w:rPr>
        <w:t xml:space="preserve">単価　</w:t>
      </w:r>
      <w:r w:rsidR="007F08A0">
        <w:rPr>
          <w:rFonts w:hint="eastAsia"/>
          <w:sz w:val="22"/>
          <w:szCs w:val="22"/>
        </w:rPr>
        <w:t>ガソリン１ℓ</w:t>
      </w:r>
      <w:r w:rsidRPr="008B0901">
        <w:rPr>
          <w:rFonts w:hint="eastAsia"/>
          <w:sz w:val="22"/>
          <w:szCs w:val="22"/>
        </w:rPr>
        <w:t>当たり</w:t>
      </w:r>
      <w:r w:rsidR="00C34B85">
        <w:rPr>
          <w:rFonts w:hint="eastAsia"/>
          <w:sz w:val="22"/>
          <w:szCs w:val="22"/>
        </w:rPr>
        <w:t xml:space="preserve">　</w:t>
      </w:r>
      <w:r w:rsidRPr="000C2CE3">
        <w:rPr>
          <w:rFonts w:hint="eastAsia"/>
          <w:sz w:val="22"/>
          <w:szCs w:val="22"/>
        </w:rPr>
        <w:t>円×</w:t>
      </w:r>
      <w:r w:rsidRPr="008B0901">
        <w:rPr>
          <w:rFonts w:ascii="ＭＳ 明朝" w:hAnsi="ＭＳ 明朝" w:hint="eastAsia"/>
          <w:sz w:val="22"/>
          <w:szCs w:val="22"/>
        </w:rPr>
        <w:t>1</w:t>
      </w:r>
      <w:r w:rsidR="007F08A0">
        <w:rPr>
          <w:rFonts w:ascii="ＭＳ 明朝" w:hAnsi="ＭＳ 明朝"/>
          <w:sz w:val="22"/>
          <w:szCs w:val="22"/>
        </w:rPr>
        <w:t>1</w:t>
      </w:r>
      <w:r w:rsidR="00E3346F">
        <w:rPr>
          <w:rFonts w:ascii="ＭＳ 明朝" w:hAnsi="ＭＳ 明朝"/>
          <w:sz w:val="22"/>
          <w:szCs w:val="22"/>
        </w:rPr>
        <w:t>0</w:t>
      </w:r>
      <w:r w:rsidRPr="008B0901">
        <w:rPr>
          <w:rFonts w:ascii="ＭＳ 明朝" w:hAnsi="ＭＳ 明朝" w:hint="eastAsia"/>
          <w:sz w:val="22"/>
          <w:szCs w:val="22"/>
        </w:rPr>
        <w:t xml:space="preserve">／100 </w:t>
      </w:r>
    </w:p>
    <w:p w14:paraId="13B1D173" w14:textId="77777777" w:rsidR="008B0901" w:rsidRPr="008B0901" w:rsidRDefault="008B0901" w:rsidP="008B0901">
      <w:pPr>
        <w:ind w:firstLineChars="400" w:firstLine="880"/>
        <w:rPr>
          <w:sz w:val="22"/>
          <w:szCs w:val="22"/>
        </w:rPr>
      </w:pPr>
      <w:r w:rsidRPr="008B0901">
        <w:rPr>
          <w:rFonts w:ascii="ＭＳ 明朝" w:hAnsi="ＭＳ 明朝" w:hint="eastAsia"/>
          <w:sz w:val="22"/>
          <w:szCs w:val="22"/>
        </w:rPr>
        <w:t>（うち</w:t>
      </w:r>
      <w:r w:rsidRPr="008B0901">
        <w:rPr>
          <w:rFonts w:ascii="ＭＳ 明朝" w:hAnsi="ＭＳ 明朝" w:cs="ＭＳ Ｐゴシック"/>
          <w:color w:val="000000"/>
          <w:kern w:val="0"/>
          <w:sz w:val="22"/>
          <w:szCs w:val="22"/>
        </w:rPr>
        <w:t>取引に係る消費税及び地方消費税の額</w:t>
      </w:r>
      <w:r w:rsidRPr="008B0901">
        <w:rPr>
          <w:rFonts w:ascii="ＭＳ 明朝" w:hAnsi="ＭＳ 明朝" w:cs="ＭＳ Ｐゴシック" w:hint="eastAsia"/>
          <w:color w:val="000000"/>
          <w:kern w:val="0"/>
          <w:sz w:val="22"/>
          <w:szCs w:val="22"/>
        </w:rPr>
        <w:t xml:space="preserve">　</w:t>
      </w:r>
      <w:r w:rsidR="00C34B85">
        <w:rPr>
          <w:rFonts w:ascii="ＭＳ 明朝" w:hAnsi="ＭＳ 明朝" w:cs="ＭＳ Ｐゴシック" w:hint="eastAsia"/>
          <w:color w:val="000000"/>
          <w:kern w:val="0"/>
          <w:sz w:val="22"/>
          <w:szCs w:val="22"/>
        </w:rPr>
        <w:t xml:space="preserve">　</w:t>
      </w:r>
      <w:r w:rsidRPr="008B0901">
        <w:rPr>
          <w:rFonts w:ascii="ＭＳ 明朝" w:hAnsi="ＭＳ 明朝" w:cs="ＭＳ Ｐゴシック" w:hint="eastAsia"/>
          <w:color w:val="000000"/>
          <w:kern w:val="0"/>
          <w:sz w:val="22"/>
          <w:szCs w:val="22"/>
        </w:rPr>
        <w:t>×</w:t>
      </w:r>
      <w:r w:rsidR="007F08A0">
        <w:rPr>
          <w:rFonts w:ascii="ＭＳ 明朝" w:hAnsi="ＭＳ 明朝" w:cs="ＭＳ Ｐゴシック" w:hint="eastAsia"/>
          <w:color w:val="000000"/>
          <w:kern w:val="0"/>
          <w:sz w:val="22"/>
          <w:szCs w:val="22"/>
        </w:rPr>
        <w:t>10</w:t>
      </w:r>
      <w:r w:rsidRPr="008B0901">
        <w:rPr>
          <w:rFonts w:ascii="ＭＳ 明朝" w:hAnsi="ＭＳ 明朝" w:cs="ＭＳ Ｐゴシック" w:hint="eastAsia"/>
          <w:color w:val="000000"/>
          <w:kern w:val="0"/>
          <w:sz w:val="22"/>
          <w:szCs w:val="22"/>
        </w:rPr>
        <w:t>/100円</w:t>
      </w:r>
      <w:r w:rsidRPr="008B0901">
        <w:rPr>
          <w:rFonts w:ascii="ＭＳ 明朝" w:hAnsi="ＭＳ 明朝" w:cs="ＭＳ Ｐゴシック"/>
          <w:color w:val="000000"/>
          <w:kern w:val="0"/>
          <w:sz w:val="22"/>
          <w:szCs w:val="22"/>
        </w:rPr>
        <w:t>）</w:t>
      </w:r>
    </w:p>
    <w:p w14:paraId="27BCDC7B" w14:textId="77777777" w:rsidR="008B0901" w:rsidRPr="008B0901" w:rsidRDefault="008B0901" w:rsidP="008B0901">
      <w:pPr>
        <w:widowControl/>
        <w:ind w:firstLine="26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（契約保証金）</w:t>
      </w:r>
    </w:p>
    <w:p w14:paraId="13631AE6" w14:textId="32D32703"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 xml:space="preserve">第５条　</w:t>
      </w:r>
      <w:r w:rsidR="00495545" w:rsidRPr="00D77757">
        <w:rPr>
          <w:rFonts w:ascii="ＭＳ 明朝" w:hAnsi="ＭＳ 明朝" w:cs="ＭＳ Ｐゴシック"/>
          <w:kern w:val="0"/>
          <w:sz w:val="22"/>
          <w:szCs w:val="22"/>
        </w:rPr>
        <w:t>契約保証金</w:t>
      </w:r>
      <w:r w:rsidR="00495545" w:rsidRPr="00D77757">
        <w:rPr>
          <w:rFonts w:ascii="ＭＳ 明朝" w:hAnsi="ＭＳ 明朝" w:cs="ＭＳ Ｐゴシック" w:hint="eastAsia"/>
          <w:kern w:val="0"/>
          <w:sz w:val="22"/>
          <w:szCs w:val="22"/>
        </w:rPr>
        <w:t>は、</w:t>
      </w:r>
      <w:r w:rsidR="00C34B85">
        <w:rPr>
          <w:rFonts w:ascii="ＭＳ 明朝" w:hAnsi="ＭＳ 明朝" w:cs="ＭＳ Ｐゴシック" w:hint="eastAsia"/>
          <w:kern w:val="0"/>
          <w:sz w:val="22"/>
          <w:szCs w:val="22"/>
        </w:rPr>
        <w:t xml:space="preserve">　　</w:t>
      </w:r>
      <w:r w:rsidR="00495545" w:rsidRPr="00D77757">
        <w:rPr>
          <w:rFonts w:ascii="ＭＳ 明朝" w:hAnsi="ＭＳ 明朝" w:cs="ＭＳ Ｐゴシック"/>
          <w:kern w:val="0"/>
          <w:sz w:val="22"/>
          <w:szCs w:val="22"/>
        </w:rPr>
        <w:t>円</w:t>
      </w:r>
      <w:r w:rsidR="00495545" w:rsidRPr="00D77757">
        <w:rPr>
          <w:rFonts w:ascii="ＭＳ 明朝" w:hAnsi="ＭＳ 明朝" w:cs="ＭＳ Ｐゴシック" w:hint="eastAsia"/>
          <w:kern w:val="0"/>
          <w:sz w:val="22"/>
          <w:szCs w:val="22"/>
        </w:rPr>
        <w:t>とする。</w:t>
      </w:r>
    </w:p>
    <w:p w14:paraId="62A4CCDF" w14:textId="77777777" w:rsidR="008B0901" w:rsidRPr="008B0901" w:rsidRDefault="008B0901" w:rsidP="008B0901">
      <w:pPr>
        <w:widowControl/>
        <w:ind w:firstLine="26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（納入及び検査）</w:t>
      </w:r>
    </w:p>
    <w:p w14:paraId="675461E6"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第６条　受注者は、第３条に規定する期間中において、発注者から発注があるごとに、その都度発注者の指定する日までに売買物品を納入するものとする。</w:t>
      </w:r>
    </w:p>
    <w:p w14:paraId="2B3C9B0F"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２　発注者は、売買物品の納入があったときは、受注者の立ち会いの上でその検査を行い、合格したときは引渡しを受けるものとする。</w:t>
      </w:r>
    </w:p>
    <w:p w14:paraId="4F155482" w14:textId="77777777" w:rsidR="008B0901" w:rsidRPr="008B0901" w:rsidRDefault="008B0901" w:rsidP="008B0901">
      <w:pPr>
        <w:widowControl/>
        <w:ind w:left="220" w:rightChars="21" w:right="44"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３　受注者は、前項の規定による検査の結果不合格となった売買物品について、発注者の指定する日までに代品を納入し、再度検査を受けなければならない。</w:t>
      </w:r>
    </w:p>
    <w:p w14:paraId="0057D2B3" w14:textId="77777777" w:rsidR="008B0901" w:rsidRPr="008B0901" w:rsidRDefault="008B0901" w:rsidP="008B0901">
      <w:pPr>
        <w:widowControl/>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４　前２項の規定による検査に</w:t>
      </w:r>
      <w:r w:rsidRPr="008B0901">
        <w:rPr>
          <w:rFonts w:ascii="ＭＳ 明朝" w:hAnsi="ＭＳ 明朝" w:cs="ＭＳ Ｐゴシック" w:hint="eastAsia"/>
          <w:color w:val="000000"/>
          <w:kern w:val="0"/>
          <w:sz w:val="22"/>
          <w:szCs w:val="22"/>
        </w:rPr>
        <w:t>直接</w:t>
      </w:r>
      <w:r w:rsidRPr="008B0901">
        <w:rPr>
          <w:rFonts w:ascii="ＭＳ 明朝" w:hAnsi="ＭＳ 明朝" w:cs="ＭＳ Ｐゴシック"/>
          <w:color w:val="000000"/>
          <w:kern w:val="0"/>
          <w:sz w:val="22"/>
          <w:szCs w:val="22"/>
        </w:rPr>
        <w:t>要する費用は受注者の負担とする。</w:t>
      </w:r>
    </w:p>
    <w:p w14:paraId="443ADDD7" w14:textId="77777777" w:rsidR="008B0901" w:rsidRPr="008B0901" w:rsidRDefault="008B0901" w:rsidP="008B0901">
      <w:pPr>
        <w:widowControl/>
        <w:ind w:firstLine="26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（売買代金の支払）</w:t>
      </w:r>
    </w:p>
    <w:p w14:paraId="215D5F85" w14:textId="77777777" w:rsidR="008B0901" w:rsidRPr="008B0901" w:rsidRDefault="008B0901" w:rsidP="008B0901">
      <w:pPr>
        <w:ind w:left="220" w:rightChars="21" w:right="44"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第７条　受注者は、毎月</w:t>
      </w:r>
      <w:r w:rsidR="00495545">
        <w:rPr>
          <w:rFonts w:ascii="ＭＳ 明朝" w:hAnsi="ＭＳ 明朝" w:cs="ＭＳ Ｐゴシック" w:hint="eastAsia"/>
          <w:color w:val="000000"/>
          <w:kern w:val="0"/>
          <w:sz w:val="22"/>
          <w:szCs w:val="22"/>
        </w:rPr>
        <w:t>10</w:t>
      </w:r>
      <w:r w:rsidRPr="008B0901">
        <w:rPr>
          <w:rFonts w:ascii="ＭＳ 明朝" w:hAnsi="ＭＳ 明朝" w:cs="ＭＳ Ｐゴシック"/>
          <w:color w:val="000000"/>
          <w:kern w:val="0"/>
          <w:sz w:val="22"/>
          <w:szCs w:val="22"/>
        </w:rPr>
        <w:t>日までに、第４条に規定する売買単価に、前月中に前条の規定により</w:t>
      </w:r>
      <w:r w:rsidRPr="008B0901">
        <w:rPr>
          <w:rFonts w:ascii="ＭＳ 明朝" w:hAnsi="ＭＳ 明朝" w:cs="ＭＳ Ｐゴシック" w:hint="eastAsia"/>
          <w:color w:val="000000"/>
          <w:kern w:val="0"/>
          <w:sz w:val="22"/>
          <w:szCs w:val="22"/>
        </w:rPr>
        <w:t>納入</w:t>
      </w:r>
      <w:r w:rsidRPr="008B0901">
        <w:rPr>
          <w:rFonts w:ascii="ＭＳ 明朝" w:hAnsi="ＭＳ 明朝" w:cs="ＭＳ Ｐゴシック"/>
          <w:color w:val="000000"/>
          <w:kern w:val="0"/>
          <w:sz w:val="22"/>
          <w:szCs w:val="22"/>
        </w:rPr>
        <w:t>した売買物品の数量を乗じた額（その額に１円未満の端数があるときは、その端数を切り捨てた額）の支払いを請求するものとする。</w:t>
      </w:r>
    </w:p>
    <w:p w14:paraId="16262E16"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２　発注者は、前項の規定により、受注者から適法な支払請求書を受領したときは、その日から30日以内に売買代金を支払うものとする。</w:t>
      </w:r>
    </w:p>
    <w:p w14:paraId="51C2C161" w14:textId="77777777" w:rsidR="008B0901" w:rsidRPr="008B0901" w:rsidRDefault="008B0901" w:rsidP="008B0901">
      <w:pPr>
        <w:widowControl/>
        <w:ind w:firstLine="26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（危険負担）</w:t>
      </w:r>
    </w:p>
    <w:p w14:paraId="378199B4"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第８条　第６条の規定による引渡し前に生じた売買物品の亡失又はき損による損害は、受注者の負担とする。</w:t>
      </w:r>
      <w:r w:rsidR="00690F4D" w:rsidRPr="00690F4D">
        <w:rPr>
          <w:rFonts w:ascii="ＭＳ 明朝" w:hAnsi="ＭＳ 明朝" w:cs="ＭＳ Ｐゴシック" w:hint="eastAsia"/>
          <w:color w:val="000000"/>
          <w:kern w:val="0"/>
          <w:sz w:val="22"/>
          <w:szCs w:val="22"/>
        </w:rPr>
        <w:t>ただし、その損害のうち発注者の責めに帰すべき事由により生じたものについては、発注者の負担とする。</w:t>
      </w:r>
    </w:p>
    <w:p w14:paraId="01F264B6" w14:textId="77777777" w:rsidR="00690F4D" w:rsidRPr="00690F4D" w:rsidRDefault="00690F4D" w:rsidP="00690F4D">
      <w:pPr>
        <w:widowControl/>
        <w:autoSpaceDE w:val="0"/>
        <w:autoSpaceDN w:val="0"/>
        <w:ind w:leftChars="100" w:left="43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lastRenderedPageBreak/>
        <w:t>（</w:t>
      </w:r>
      <w:r w:rsidRPr="00690F4D">
        <w:rPr>
          <w:rFonts w:ascii="ＭＳ 明朝" w:hAnsi="ＭＳ 明朝" w:cs="ＭＳ Ｐゴシック" w:hint="eastAsia"/>
          <w:color w:val="000000"/>
          <w:kern w:val="0"/>
          <w:sz w:val="22"/>
          <w:szCs w:val="22"/>
        </w:rPr>
        <w:t>契約不適合責任</w:t>
      </w:r>
      <w:r w:rsidRPr="00690F4D">
        <w:rPr>
          <w:rFonts w:ascii="ＭＳ 明朝" w:hAnsi="ＭＳ 明朝" w:cs="ＭＳ Ｐゴシック"/>
          <w:color w:val="000000"/>
          <w:kern w:val="0"/>
          <w:sz w:val="22"/>
          <w:szCs w:val="22"/>
        </w:rPr>
        <w:t>）</w:t>
      </w:r>
    </w:p>
    <w:p w14:paraId="4B0E572F" w14:textId="77777777" w:rsidR="00690F4D" w:rsidRPr="00690F4D" w:rsidRDefault="00690F4D" w:rsidP="00690F4D">
      <w:pPr>
        <w:widowControl/>
        <w:autoSpaceDE w:val="0"/>
        <w:autoSpaceDN w:val="0"/>
        <w:ind w:left="220" w:hangingChars="100" w:hanging="220"/>
        <w:jc w:val="left"/>
        <w:rPr>
          <w:rFonts w:ascii="ＭＳ 明朝" w:hAnsi="ＭＳ 明朝" w:cs="ＭＳ Ｐゴシック"/>
          <w:color w:val="000000"/>
          <w:kern w:val="0"/>
          <w:sz w:val="22"/>
          <w:szCs w:val="22"/>
        </w:rPr>
      </w:pPr>
      <w:r w:rsidRPr="00690F4D">
        <w:rPr>
          <w:rFonts w:ascii="ＭＳ 明朝" w:hAnsi="ＭＳ 明朝" w:cs="ＭＳ Ｐゴシック"/>
          <w:color w:val="000000"/>
          <w:kern w:val="0"/>
          <w:sz w:val="22"/>
          <w:szCs w:val="22"/>
        </w:rPr>
        <w:t>第９条　受注者は、売買物品の引渡し後１年間に、当該売買物品に</w:t>
      </w:r>
      <w:r w:rsidRPr="00690F4D">
        <w:rPr>
          <w:rFonts w:ascii="ＭＳ 明朝" w:hAnsi="ＭＳ 明朝" w:cs="ＭＳ Ｐゴシック" w:hint="eastAsia"/>
          <w:color w:val="000000"/>
          <w:kern w:val="0"/>
          <w:sz w:val="22"/>
          <w:szCs w:val="22"/>
        </w:rPr>
        <w:t>直ちに発見することができない、種類又は品質に関して契約の内容に適合しないもの</w:t>
      </w:r>
      <w:r w:rsidRPr="00690F4D">
        <w:rPr>
          <w:rFonts w:ascii="ＭＳ 明朝" w:hAnsi="ＭＳ 明朝" w:cs="ＭＳ Ｐゴシック"/>
          <w:color w:val="000000"/>
          <w:kern w:val="0"/>
          <w:sz w:val="22"/>
          <w:szCs w:val="22"/>
        </w:rPr>
        <w:t>が発見されたときは、発注者の指定する日までに、自らの負担において</w:t>
      </w:r>
      <w:r w:rsidRPr="00690F4D">
        <w:rPr>
          <w:rFonts w:ascii="ＭＳ 明朝" w:hAnsi="ＭＳ 明朝" w:cs="ＭＳ Ｐゴシック" w:hint="eastAsia"/>
          <w:color w:val="000000"/>
          <w:kern w:val="0"/>
          <w:sz w:val="22"/>
          <w:szCs w:val="22"/>
        </w:rPr>
        <w:t>当該売買物品</w:t>
      </w:r>
      <w:r w:rsidRPr="00690F4D">
        <w:rPr>
          <w:rFonts w:ascii="ＭＳ 明朝" w:hAnsi="ＭＳ 明朝" w:cs="ＭＳ Ｐゴシック"/>
          <w:color w:val="000000"/>
          <w:kern w:val="0"/>
          <w:sz w:val="22"/>
          <w:szCs w:val="22"/>
        </w:rPr>
        <w:t>を修補し、又は代品を納入しなければならない。</w:t>
      </w:r>
    </w:p>
    <w:p w14:paraId="00338158" w14:textId="77777777" w:rsidR="008B0901" w:rsidRPr="008B0901" w:rsidRDefault="008B0901" w:rsidP="008B0901">
      <w:pPr>
        <w:widowControl/>
        <w:ind w:firstLine="26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（権利義務の譲渡、承継）</w:t>
      </w:r>
    </w:p>
    <w:p w14:paraId="52F5BA3A"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第10条　受注者は、この契約により生じる権利又は義務を第三者に譲渡</w:t>
      </w:r>
      <w:r w:rsidRPr="008B0901">
        <w:rPr>
          <w:rFonts w:ascii="ＭＳ 明朝" w:hAnsi="ＭＳ 明朝" w:cs="ＭＳ Ｐゴシック" w:hint="eastAsia"/>
          <w:color w:val="000000"/>
          <w:kern w:val="0"/>
          <w:sz w:val="22"/>
          <w:szCs w:val="22"/>
        </w:rPr>
        <w:t>し、</w:t>
      </w:r>
      <w:r w:rsidRPr="008B0901">
        <w:rPr>
          <w:rFonts w:ascii="ＭＳ 明朝" w:hAnsi="ＭＳ 明朝" w:cs="ＭＳ Ｐゴシック"/>
          <w:color w:val="000000"/>
          <w:kern w:val="0"/>
          <w:sz w:val="22"/>
          <w:szCs w:val="22"/>
        </w:rPr>
        <w:t>又は承継させてはならない。ただし、発注者が特別の理由があると認め、あらかじめこれを承諾した場合は、この限りでないものとする。</w:t>
      </w:r>
    </w:p>
    <w:p w14:paraId="37F611D2" w14:textId="77777777" w:rsidR="008B0901" w:rsidRPr="008B0901" w:rsidRDefault="008B0901" w:rsidP="008B0901">
      <w:pPr>
        <w:widowControl/>
        <w:ind w:firstLine="26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（事情変更による契約の変更）</w:t>
      </w:r>
    </w:p>
    <w:p w14:paraId="761689D7"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第11条　この契約の締結後において、</w:t>
      </w:r>
      <w:r w:rsidRPr="008B0901">
        <w:rPr>
          <w:rFonts w:ascii="ＭＳ 明朝" w:hAnsi="ＭＳ 明朝" w:cs="ＭＳ Ｐゴシック" w:hint="eastAsia"/>
          <w:color w:val="000000"/>
          <w:kern w:val="0"/>
          <w:sz w:val="22"/>
          <w:szCs w:val="22"/>
        </w:rPr>
        <w:t>市場価格の変動により</w:t>
      </w:r>
      <w:r w:rsidRPr="008B0901">
        <w:rPr>
          <w:rFonts w:ascii="ＭＳ 明朝" w:hAnsi="ＭＳ 明朝" w:cs="ＭＳ Ｐゴシック"/>
          <w:color w:val="000000"/>
          <w:kern w:val="0"/>
          <w:sz w:val="22"/>
          <w:szCs w:val="22"/>
        </w:rPr>
        <w:t>契約内容が著しく不適当となったときは、発注者</w:t>
      </w:r>
      <w:r w:rsidRPr="008B0901">
        <w:rPr>
          <w:rFonts w:ascii="ＭＳ 明朝" w:hAnsi="ＭＳ 明朝" w:cs="ＭＳ Ｐゴシック" w:hint="eastAsia"/>
          <w:color w:val="000000"/>
          <w:kern w:val="0"/>
          <w:sz w:val="22"/>
          <w:szCs w:val="22"/>
        </w:rPr>
        <w:t>と</w:t>
      </w:r>
      <w:r w:rsidRPr="008B0901">
        <w:rPr>
          <w:rFonts w:ascii="ＭＳ 明朝" w:hAnsi="ＭＳ 明朝" w:cs="ＭＳ Ｐゴシック"/>
          <w:color w:val="000000"/>
          <w:kern w:val="0"/>
          <w:sz w:val="22"/>
          <w:szCs w:val="22"/>
        </w:rPr>
        <w:t>受注者</w:t>
      </w:r>
      <w:r w:rsidRPr="008B0901">
        <w:rPr>
          <w:rFonts w:ascii="ＭＳ 明朝" w:hAnsi="ＭＳ 明朝" w:cs="ＭＳ Ｐゴシック" w:hint="eastAsia"/>
          <w:color w:val="000000"/>
          <w:kern w:val="0"/>
          <w:sz w:val="22"/>
          <w:szCs w:val="22"/>
        </w:rPr>
        <w:t>が</w:t>
      </w:r>
      <w:r w:rsidRPr="008B0901">
        <w:rPr>
          <w:rFonts w:ascii="ＭＳ 明朝" w:hAnsi="ＭＳ 明朝" w:cs="ＭＳ Ｐゴシック"/>
          <w:color w:val="000000"/>
          <w:kern w:val="0"/>
          <w:sz w:val="22"/>
          <w:szCs w:val="22"/>
        </w:rPr>
        <w:t>協議の上、契約内容を変更することができるものとする。</w:t>
      </w:r>
    </w:p>
    <w:p w14:paraId="59B2F42A" w14:textId="77777777" w:rsidR="00690F4D" w:rsidRPr="00690F4D" w:rsidRDefault="00690F4D" w:rsidP="00690F4D">
      <w:pPr>
        <w:widowControl/>
        <w:autoSpaceDE w:val="0"/>
        <w:autoSpaceDN w:val="0"/>
        <w:ind w:leftChars="100" w:left="430" w:hangingChars="100" w:hanging="220"/>
        <w:jc w:val="left"/>
        <w:rPr>
          <w:rFonts w:ascii="ＭＳ 明朝" w:hAnsi="ＭＳ 明朝" w:cs="ＭＳ Ｐゴシック"/>
          <w:color w:val="000000"/>
          <w:kern w:val="0"/>
          <w:sz w:val="22"/>
          <w:szCs w:val="22"/>
        </w:rPr>
      </w:pPr>
      <w:r w:rsidRPr="00690F4D">
        <w:rPr>
          <w:rFonts w:ascii="ＭＳ 明朝" w:hAnsi="ＭＳ 明朝" w:cs="ＭＳ Ｐゴシック"/>
          <w:color w:val="000000"/>
          <w:kern w:val="0"/>
          <w:sz w:val="22"/>
          <w:szCs w:val="22"/>
        </w:rPr>
        <w:t>（契約解除）</w:t>
      </w:r>
    </w:p>
    <w:p w14:paraId="414DE139" w14:textId="77777777" w:rsidR="00690F4D" w:rsidRPr="00690F4D" w:rsidRDefault="00690F4D" w:rsidP="00690F4D">
      <w:pPr>
        <w:widowControl/>
        <w:autoSpaceDE w:val="0"/>
        <w:autoSpaceDN w:val="0"/>
        <w:ind w:left="220" w:hangingChars="100" w:hanging="220"/>
        <w:jc w:val="left"/>
        <w:rPr>
          <w:rFonts w:ascii="ＭＳ 明朝" w:hAnsi="ＭＳ 明朝" w:cs="ＭＳ Ｐゴシック"/>
          <w:color w:val="000000"/>
          <w:kern w:val="0"/>
          <w:sz w:val="22"/>
          <w:szCs w:val="22"/>
        </w:rPr>
      </w:pPr>
      <w:r w:rsidRPr="00690F4D">
        <w:rPr>
          <w:rFonts w:ascii="ＭＳ 明朝" w:hAnsi="ＭＳ 明朝" w:cs="ＭＳ Ｐゴシック"/>
          <w:color w:val="000000"/>
          <w:kern w:val="0"/>
          <w:sz w:val="22"/>
          <w:szCs w:val="22"/>
        </w:rPr>
        <w:t>第12条　発注者は、次の各号の</w:t>
      </w:r>
      <w:r w:rsidRPr="00690F4D">
        <w:rPr>
          <w:rFonts w:ascii="ＭＳ 明朝" w:hAnsi="ＭＳ 明朝" w:cs="ＭＳ Ｐゴシック" w:hint="eastAsia"/>
          <w:color w:val="000000"/>
          <w:kern w:val="0"/>
          <w:sz w:val="22"/>
          <w:szCs w:val="22"/>
        </w:rPr>
        <w:t>いずれか</w:t>
      </w:r>
      <w:r w:rsidRPr="00690F4D">
        <w:rPr>
          <w:rFonts w:ascii="ＭＳ 明朝" w:hAnsi="ＭＳ 明朝" w:cs="ＭＳ Ｐゴシック"/>
          <w:color w:val="000000"/>
          <w:kern w:val="0"/>
          <w:sz w:val="22"/>
          <w:szCs w:val="22"/>
        </w:rPr>
        <w:t>に該当するときは、この契約を解除することができるものとする。</w:t>
      </w:r>
    </w:p>
    <w:p w14:paraId="63C62C1C" w14:textId="77777777" w:rsidR="00690F4D" w:rsidRPr="00690F4D" w:rsidRDefault="00690F4D" w:rsidP="00690F4D">
      <w:pPr>
        <w:widowControl/>
        <w:autoSpaceDE w:val="0"/>
        <w:autoSpaceDN w:val="0"/>
        <w:ind w:leftChars="100" w:left="430" w:hangingChars="100" w:hanging="220"/>
        <w:jc w:val="left"/>
        <w:rPr>
          <w:rFonts w:ascii="ＭＳ 明朝" w:hAnsi="ＭＳ 明朝" w:cs="ＭＳ Ｐゴシック"/>
          <w:color w:val="000000"/>
          <w:kern w:val="0"/>
          <w:sz w:val="22"/>
          <w:szCs w:val="22"/>
        </w:rPr>
      </w:pPr>
      <w:r w:rsidRPr="00690F4D">
        <w:rPr>
          <w:rFonts w:ascii="ＭＳ 明朝" w:hAnsi="ＭＳ 明朝" w:cs="ＭＳ Ｐゴシック"/>
          <w:color w:val="000000"/>
          <w:kern w:val="0"/>
          <w:sz w:val="22"/>
          <w:szCs w:val="22"/>
        </w:rPr>
        <w:t>(</w:t>
      </w:r>
      <w:r w:rsidRPr="00690F4D">
        <w:rPr>
          <w:rFonts w:ascii="ＭＳ 明朝" w:hAnsi="ＭＳ 明朝" w:cs="ＭＳ Ｐゴシック" w:hint="eastAsia"/>
          <w:color w:val="000000"/>
          <w:kern w:val="0"/>
          <w:sz w:val="22"/>
          <w:szCs w:val="22"/>
        </w:rPr>
        <w:t>1</w:t>
      </w:r>
      <w:r w:rsidRPr="00690F4D">
        <w:rPr>
          <w:rFonts w:ascii="ＭＳ 明朝" w:hAnsi="ＭＳ 明朝" w:cs="ＭＳ Ｐゴシック"/>
          <w:color w:val="000000"/>
          <w:kern w:val="0"/>
          <w:sz w:val="22"/>
          <w:szCs w:val="22"/>
        </w:rPr>
        <w:t>) 受注者が、第６条の規定により発注者の指定した日までに売買物品を納入しないとき又は納入することができないと明らかに認められるとき。</w:t>
      </w:r>
    </w:p>
    <w:p w14:paraId="4497174C" w14:textId="77777777" w:rsidR="00690F4D" w:rsidRPr="00690F4D" w:rsidRDefault="00690F4D" w:rsidP="00690F4D">
      <w:pPr>
        <w:widowControl/>
        <w:autoSpaceDE w:val="0"/>
        <w:autoSpaceDN w:val="0"/>
        <w:ind w:leftChars="100" w:left="430" w:hangingChars="100" w:hanging="220"/>
        <w:jc w:val="left"/>
        <w:rPr>
          <w:rFonts w:ascii="ＭＳ 明朝" w:hAnsi="ＭＳ 明朝" w:cs="ＭＳ Ｐゴシック"/>
          <w:color w:val="000000"/>
          <w:kern w:val="0"/>
          <w:sz w:val="22"/>
          <w:szCs w:val="22"/>
        </w:rPr>
      </w:pPr>
      <w:r w:rsidRPr="00690F4D">
        <w:rPr>
          <w:rFonts w:ascii="ＭＳ 明朝" w:hAnsi="ＭＳ 明朝" w:cs="ＭＳ Ｐゴシック"/>
          <w:color w:val="000000"/>
          <w:kern w:val="0"/>
          <w:sz w:val="22"/>
          <w:szCs w:val="22"/>
        </w:rPr>
        <w:t>(</w:t>
      </w:r>
      <w:r w:rsidRPr="00690F4D">
        <w:rPr>
          <w:rFonts w:ascii="ＭＳ 明朝" w:hAnsi="ＭＳ 明朝" w:cs="ＭＳ Ｐゴシック" w:hint="eastAsia"/>
          <w:color w:val="000000"/>
          <w:kern w:val="0"/>
          <w:sz w:val="22"/>
          <w:szCs w:val="22"/>
        </w:rPr>
        <w:t>2</w:t>
      </w:r>
      <w:r w:rsidRPr="00690F4D">
        <w:rPr>
          <w:rFonts w:ascii="ＭＳ 明朝" w:hAnsi="ＭＳ 明朝" w:cs="ＭＳ Ｐゴシック"/>
          <w:color w:val="000000"/>
          <w:kern w:val="0"/>
          <w:sz w:val="22"/>
          <w:szCs w:val="22"/>
        </w:rPr>
        <w:t>) 受注者が暴力団又は暴力団員が実質的に経営を支配する事業者又はこれに準ずる者（以下「暴力団等」という。）に該当する旨の通報を警察当局から発注者が受けた</w:t>
      </w:r>
      <w:r w:rsidRPr="00690F4D">
        <w:rPr>
          <w:rFonts w:ascii="ＭＳ 明朝" w:hAnsi="ＭＳ 明朝" w:cs="ＭＳ Ｐゴシック" w:hint="eastAsia"/>
          <w:color w:val="000000"/>
          <w:kern w:val="0"/>
          <w:sz w:val="22"/>
          <w:szCs w:val="22"/>
        </w:rPr>
        <w:t>とき</w:t>
      </w:r>
      <w:r w:rsidRPr="00690F4D">
        <w:rPr>
          <w:rFonts w:ascii="ＭＳ 明朝" w:hAnsi="ＭＳ 明朝" w:cs="ＭＳ Ｐゴシック"/>
          <w:color w:val="000000"/>
          <w:kern w:val="0"/>
          <w:sz w:val="22"/>
          <w:szCs w:val="22"/>
        </w:rPr>
        <w:t>。</w:t>
      </w:r>
    </w:p>
    <w:p w14:paraId="73659260" w14:textId="77777777" w:rsidR="00690F4D" w:rsidRPr="00690F4D" w:rsidRDefault="00690F4D" w:rsidP="00690F4D">
      <w:pPr>
        <w:widowControl/>
        <w:autoSpaceDE w:val="0"/>
        <w:autoSpaceDN w:val="0"/>
        <w:ind w:leftChars="100" w:left="430" w:hangingChars="100" w:hanging="220"/>
        <w:jc w:val="left"/>
        <w:rPr>
          <w:rFonts w:ascii="ＭＳ 明朝" w:hAnsi="ＭＳ 明朝" w:cs="ＭＳ Ｐゴシック"/>
          <w:color w:val="000000"/>
          <w:kern w:val="0"/>
          <w:sz w:val="22"/>
          <w:szCs w:val="22"/>
          <w:u w:val="single"/>
        </w:rPr>
      </w:pPr>
      <w:r w:rsidRPr="00690F4D">
        <w:rPr>
          <w:rFonts w:ascii="ＭＳ 明朝" w:hAnsi="ＭＳ 明朝" w:cs="ＭＳ Ｐゴシック"/>
          <w:color w:val="000000"/>
          <w:kern w:val="0"/>
          <w:sz w:val="22"/>
          <w:szCs w:val="22"/>
        </w:rPr>
        <w:t>(</w:t>
      </w:r>
      <w:r w:rsidRPr="00690F4D">
        <w:rPr>
          <w:rFonts w:ascii="ＭＳ 明朝" w:hAnsi="ＭＳ 明朝" w:cs="ＭＳ Ｐゴシック" w:hint="eastAsia"/>
          <w:color w:val="000000"/>
          <w:kern w:val="0"/>
          <w:sz w:val="22"/>
          <w:szCs w:val="22"/>
        </w:rPr>
        <w:t>3</w:t>
      </w:r>
      <w:r w:rsidRPr="00690F4D">
        <w:rPr>
          <w:rFonts w:ascii="ＭＳ 明朝" w:hAnsi="ＭＳ 明朝" w:cs="ＭＳ Ｐゴシック"/>
          <w:color w:val="000000"/>
          <w:kern w:val="0"/>
          <w:sz w:val="22"/>
          <w:szCs w:val="22"/>
        </w:rPr>
        <w:t>) 前各号の場合のほか、受注者がこの契約に違反したとき。</w:t>
      </w:r>
      <w:r w:rsidRPr="00690F4D">
        <w:rPr>
          <w:rFonts w:ascii="ＭＳ 明朝" w:hAnsi="ＭＳ 明朝" w:cs="ＭＳ Ｐゴシック" w:hint="eastAsia"/>
          <w:color w:val="000000"/>
          <w:kern w:val="0"/>
          <w:sz w:val="22"/>
          <w:szCs w:val="22"/>
        </w:rPr>
        <w:t>ただし、この違反の内容が軽微であるときは、この限りでない。</w:t>
      </w:r>
    </w:p>
    <w:p w14:paraId="1AAD6FED" w14:textId="77777777" w:rsidR="008B0901" w:rsidRPr="008B0901" w:rsidRDefault="008B0901" w:rsidP="008B0901">
      <w:pPr>
        <w:widowControl/>
        <w:ind w:firstLineChars="100" w:firstLine="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（談合その他の不正行為による解除）</w:t>
      </w:r>
    </w:p>
    <w:p w14:paraId="0AABA51A" w14:textId="77777777" w:rsidR="008B0901" w:rsidRPr="008B0901" w:rsidRDefault="008B0901" w:rsidP="008B0901">
      <w:pPr>
        <w:widowControl/>
        <w:ind w:left="220" w:hangingChars="100" w:hanging="220"/>
        <w:jc w:val="left"/>
        <w:rPr>
          <w:rFonts w:ascii="ＭＳ 明朝" w:hAnsi="ＭＳ 明朝" w:cs="ＭＳ Ｐゴシック"/>
          <w:kern w:val="0"/>
          <w:sz w:val="22"/>
          <w:szCs w:val="22"/>
        </w:rPr>
      </w:pPr>
      <w:r w:rsidRPr="008B0901">
        <w:rPr>
          <w:rFonts w:ascii="ＭＳ 明朝" w:hAnsi="ＭＳ 明朝" w:cs="ＭＳ Ｐゴシック" w:hint="eastAsia"/>
          <w:kern w:val="0"/>
          <w:sz w:val="22"/>
          <w:szCs w:val="22"/>
        </w:rPr>
        <w:t>第12条の２　発注者は、受注者がこの契約に関して、次の各号のいずれかに該当したときは、この契約を解除することができる。</w:t>
      </w:r>
    </w:p>
    <w:p w14:paraId="75E98D4A" w14:textId="77777777" w:rsidR="008B0901" w:rsidRPr="008B0901" w:rsidRDefault="008B0901" w:rsidP="008B0901">
      <w:pPr>
        <w:widowControl/>
        <w:ind w:leftChars="100" w:left="540" w:hangingChars="150" w:hanging="330"/>
        <w:jc w:val="left"/>
        <w:rPr>
          <w:rFonts w:ascii="ＭＳ 明朝" w:hAnsi="ＭＳ 明朝" w:cs="ＭＳ Ｐゴシック"/>
          <w:kern w:val="0"/>
          <w:sz w:val="22"/>
          <w:szCs w:val="22"/>
        </w:rPr>
      </w:pPr>
      <w:r w:rsidRPr="008B0901">
        <w:rPr>
          <w:rFonts w:ascii="ＭＳ 明朝" w:hAnsi="ＭＳ 明朝" w:cs="ＭＳ Ｐゴシック" w:hint="eastAsia"/>
          <w:kern w:val="0"/>
          <w:sz w:val="22"/>
          <w:szCs w:val="22"/>
        </w:rPr>
        <w:t>(1)  公正取引委員会が、受注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1BDE4E97" w14:textId="77777777" w:rsidR="008B0901" w:rsidRPr="008B0901" w:rsidRDefault="008B0901" w:rsidP="008B0901">
      <w:pPr>
        <w:widowControl/>
        <w:ind w:leftChars="100" w:left="540" w:hangingChars="150" w:hanging="330"/>
        <w:jc w:val="left"/>
        <w:rPr>
          <w:rFonts w:ascii="ＭＳ 明朝" w:hAnsi="ＭＳ 明朝" w:cs="ＭＳ Ｐゴシック"/>
          <w:kern w:val="0"/>
          <w:sz w:val="22"/>
          <w:szCs w:val="22"/>
        </w:rPr>
      </w:pPr>
      <w:r w:rsidRPr="008B0901">
        <w:rPr>
          <w:rFonts w:ascii="ＭＳ 明朝" w:hAnsi="ＭＳ 明朝" w:cs="ＭＳ Ｐゴシック" w:hint="eastAsia"/>
          <w:kern w:val="0"/>
          <w:sz w:val="22"/>
          <w:szCs w:val="22"/>
        </w:rPr>
        <w:t>(2)  受注者（受注者が法人の場合にあっては、その役員又はその使用人）が刑法（明治40年法律第45号）第96条の６又は第198条の規定に該当し、刑が確定したとき。</w:t>
      </w:r>
    </w:p>
    <w:p w14:paraId="3A79B053" w14:textId="77777777" w:rsidR="008B0901" w:rsidRPr="008B0901" w:rsidRDefault="008B0901" w:rsidP="008B0901">
      <w:pPr>
        <w:widowControl/>
        <w:ind w:firstLineChars="100" w:firstLine="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（債務不履行の損害賠償）</w:t>
      </w:r>
    </w:p>
    <w:p w14:paraId="696E4634"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第13条　受注者は、その責に帰すべき事由により、第６条の規定により発注者の指定した日までに売買物品を納入することができないときは、当該期限の翌日から納入した日までの日数に応じ、当該発注に係る売買代金に対し年</w:t>
      </w:r>
      <w:r w:rsidR="001A2684">
        <w:rPr>
          <w:rFonts w:ascii="ＭＳ 明朝" w:hAnsi="ＭＳ 明朝" w:cs="ＭＳ Ｐゴシック" w:hint="eastAsia"/>
          <w:color w:val="000000"/>
          <w:kern w:val="0"/>
          <w:sz w:val="22"/>
          <w:szCs w:val="22"/>
        </w:rPr>
        <w:t>2.</w:t>
      </w:r>
      <w:r w:rsidR="00A474BD">
        <w:rPr>
          <w:rFonts w:ascii="ＭＳ 明朝" w:hAnsi="ＭＳ 明朝" w:cs="ＭＳ Ｐゴシック"/>
          <w:color w:val="000000"/>
          <w:kern w:val="0"/>
          <w:sz w:val="22"/>
          <w:szCs w:val="22"/>
        </w:rPr>
        <w:t>5</w:t>
      </w:r>
      <w:r w:rsidRPr="008B0901">
        <w:rPr>
          <w:rFonts w:ascii="ＭＳ 明朝" w:hAnsi="ＭＳ 明朝" w:cs="ＭＳ Ｐゴシック"/>
          <w:color w:val="000000"/>
          <w:kern w:val="0"/>
          <w:sz w:val="22"/>
          <w:szCs w:val="22"/>
        </w:rPr>
        <w:t>％の割合で計算した額の遅延損害金を発注者に支払わなければならない。</w:t>
      </w:r>
    </w:p>
    <w:p w14:paraId="468821DD"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２　発注者は、その責に帰すべき事由により、第７条第２項に規定する期限までに売買代金を支払わないときは、当該期限の翌日から支払った日までの日数に応じ、売買代金に対し年</w:t>
      </w:r>
      <w:r w:rsidR="001A2684">
        <w:rPr>
          <w:rFonts w:ascii="ＭＳ 明朝" w:hAnsi="ＭＳ 明朝" w:cs="ＭＳ Ｐゴシック" w:hint="eastAsia"/>
          <w:color w:val="000000"/>
          <w:kern w:val="0"/>
          <w:sz w:val="22"/>
          <w:szCs w:val="22"/>
        </w:rPr>
        <w:t>2.</w:t>
      </w:r>
      <w:r w:rsidR="00A474BD">
        <w:rPr>
          <w:rFonts w:ascii="ＭＳ 明朝" w:hAnsi="ＭＳ 明朝" w:cs="ＭＳ Ｐゴシック"/>
          <w:color w:val="000000"/>
          <w:kern w:val="0"/>
          <w:sz w:val="22"/>
          <w:szCs w:val="22"/>
        </w:rPr>
        <w:t>5</w:t>
      </w:r>
      <w:r w:rsidRPr="008B0901">
        <w:rPr>
          <w:rFonts w:ascii="ＭＳ 明朝" w:hAnsi="ＭＳ 明朝" w:cs="ＭＳ Ｐゴシック"/>
          <w:color w:val="000000"/>
          <w:kern w:val="0"/>
          <w:sz w:val="22"/>
          <w:szCs w:val="22"/>
        </w:rPr>
        <w:t>％の割合で計算した額の遅延利息を受注者に支払わなければならない。</w:t>
      </w:r>
    </w:p>
    <w:p w14:paraId="6F88077B"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３　受注者は、第９条の場合において、発注者に損害を与えたときは、その損害に相当する額を損害賠償として発注者に支払わなければならない。</w:t>
      </w:r>
    </w:p>
    <w:p w14:paraId="5093DE9C"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lastRenderedPageBreak/>
        <w:t>４　受注者は、第12条及び前条の規定により契約が解除されたときは、第５条第１項に規定する契約保証金の額に相当する額を違約金として発注者に支払わなければならない。</w:t>
      </w:r>
    </w:p>
    <w:p w14:paraId="53CFFA49"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５　発注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6CC1A6C5"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６　受注者は、第１項又は第４項の場合において、発注者の受けた損害が同項に規定する遅延損害金又は違約金の額を超えるときは、その超える額についても発注者に支払わなければならない。</w:t>
      </w:r>
    </w:p>
    <w:p w14:paraId="5C27D51E" w14:textId="77777777" w:rsidR="008B0901" w:rsidRPr="008B0901" w:rsidRDefault="008B0901" w:rsidP="008B0901">
      <w:pPr>
        <w:widowControl/>
        <w:ind w:firstLineChars="100" w:firstLine="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（賠償の予約）</w:t>
      </w:r>
    </w:p>
    <w:p w14:paraId="7F27BBFB"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第14条　受注者は、第12条の２の各号のいずれかに該当するときは、発注者が契約を解除するか否かを問わず、契約保証金の２倍に相当する額を賠償金として発注者の指定する期間内に支払わなければならない。契約を履行した後も同様とする。ただし、第12条の２第１号</w:t>
      </w:r>
      <w:r w:rsidR="000C362D">
        <w:rPr>
          <w:rFonts w:ascii="ＭＳ 明朝" w:hAnsi="ＭＳ 明朝" w:cs="ＭＳ Ｐゴシック" w:hint="eastAsia"/>
          <w:color w:val="000000"/>
          <w:kern w:val="0"/>
          <w:sz w:val="22"/>
          <w:szCs w:val="22"/>
        </w:rPr>
        <w:t>の場合において</w:t>
      </w:r>
      <w:r w:rsidRPr="008B0901">
        <w:rPr>
          <w:rFonts w:ascii="ＭＳ 明朝" w:hAnsi="ＭＳ 明朝" w:cs="ＭＳ Ｐゴシック"/>
          <w:color w:val="000000"/>
          <w:kern w:val="0"/>
          <w:sz w:val="22"/>
          <w:szCs w:val="22"/>
        </w:rPr>
        <w:t>、</w:t>
      </w:r>
      <w:r w:rsidR="000C362D">
        <w:rPr>
          <w:rFonts w:ascii="ＭＳ 明朝" w:hAnsi="ＭＳ 明朝" w:cs="ＭＳ Ｐゴシック" w:hint="eastAsia"/>
          <w:color w:val="000000"/>
          <w:kern w:val="0"/>
          <w:sz w:val="22"/>
          <w:szCs w:val="22"/>
        </w:rPr>
        <w:t>命令</w:t>
      </w:r>
      <w:r w:rsidRPr="008B0901">
        <w:rPr>
          <w:rFonts w:ascii="ＭＳ 明朝" w:hAnsi="ＭＳ 明朝" w:cs="ＭＳ Ｐゴシック"/>
          <w:color w:val="000000"/>
          <w:kern w:val="0"/>
          <w:sz w:val="22"/>
          <w:szCs w:val="22"/>
        </w:rPr>
        <w:t>の対象となる行為が、</w:t>
      </w:r>
      <w:r w:rsidRPr="008B0901">
        <w:rPr>
          <w:rFonts w:ascii="ＭＳ 明朝" w:hAnsi="ＭＳ 明朝" w:cs="ＭＳ Ｐゴシック"/>
          <w:kern w:val="0"/>
          <w:sz w:val="22"/>
          <w:szCs w:val="22"/>
        </w:rPr>
        <w:t>独占禁止法第２条第９項に基づく不公正な取引方法（昭和57年公正取</w:t>
      </w:r>
      <w:r w:rsidRPr="008B0901">
        <w:rPr>
          <w:rFonts w:ascii="ＭＳ 明朝" w:hAnsi="ＭＳ 明朝" w:cs="ＭＳ Ｐゴシック"/>
          <w:color w:val="000000"/>
          <w:kern w:val="0"/>
          <w:sz w:val="22"/>
          <w:szCs w:val="22"/>
        </w:rPr>
        <w:t>引委員会告示第15号）第６項で規定する不当廉売であるとき、その他発注者が特に認めるときは、この限りでない。</w:t>
      </w:r>
    </w:p>
    <w:p w14:paraId="32639574"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２　前項の規定は、発注者に生じた実際の損害額が前項に規定する賠償金の額を超える場合においては、超過分につき賠償を請求することを妨げるものではない。</w:t>
      </w:r>
    </w:p>
    <w:p w14:paraId="316953FD" w14:textId="77777777" w:rsidR="008B0901" w:rsidRPr="008B0901" w:rsidRDefault="008B0901" w:rsidP="008B0901">
      <w:pPr>
        <w:widowControl/>
        <w:ind w:firstLineChars="100" w:firstLine="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（暴力団等からの不当介入に対する報告及び届出の義務）</w:t>
      </w:r>
    </w:p>
    <w:p w14:paraId="30C7EA60"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第15条　受注者は、当該契約に係る業務の遂行に当たり暴力団等から不当な要求を受けたときは、遅滞なく発注者に報告するとともに、所轄の警察署に届け出なければならない。</w:t>
      </w:r>
    </w:p>
    <w:p w14:paraId="00773A13" w14:textId="77777777" w:rsidR="008B0901" w:rsidRPr="008B0901" w:rsidRDefault="008B0901" w:rsidP="008B0901">
      <w:pPr>
        <w:widowControl/>
        <w:ind w:firstLineChars="100" w:firstLine="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（疑義の解決）</w:t>
      </w:r>
    </w:p>
    <w:p w14:paraId="78FB8C2B" w14:textId="77777777" w:rsidR="008B0901" w:rsidRPr="008B0901" w:rsidRDefault="008B0901" w:rsidP="008B0901">
      <w:pPr>
        <w:widowControl/>
        <w:ind w:left="220" w:hangingChars="100" w:hanging="220"/>
        <w:jc w:val="left"/>
        <w:rPr>
          <w:rFonts w:ascii="ＭＳ 明朝" w:hAnsi="ＭＳ 明朝" w:cs="ＭＳ Ｐゴシック"/>
          <w:color w:val="000000"/>
          <w:kern w:val="0"/>
          <w:sz w:val="22"/>
          <w:szCs w:val="22"/>
        </w:rPr>
      </w:pPr>
      <w:r w:rsidRPr="008B0901">
        <w:rPr>
          <w:rFonts w:ascii="ＭＳ 明朝" w:hAnsi="ＭＳ 明朝" w:cs="ＭＳ Ｐゴシック"/>
          <w:color w:val="000000"/>
          <w:kern w:val="0"/>
          <w:sz w:val="22"/>
          <w:szCs w:val="22"/>
        </w:rPr>
        <w:t>第16条　この契約に定めのない事項及びこの契約に関して疑義が生じたときは、発注者</w:t>
      </w:r>
      <w:r w:rsidRPr="008B0901">
        <w:rPr>
          <w:rFonts w:ascii="ＭＳ 明朝" w:hAnsi="ＭＳ 明朝" w:cs="ＭＳ Ｐゴシック" w:hint="eastAsia"/>
          <w:color w:val="000000"/>
          <w:kern w:val="0"/>
          <w:sz w:val="22"/>
          <w:szCs w:val="22"/>
        </w:rPr>
        <w:t>と</w:t>
      </w:r>
      <w:r w:rsidRPr="008B0901">
        <w:rPr>
          <w:rFonts w:ascii="ＭＳ 明朝" w:hAnsi="ＭＳ 明朝" w:cs="ＭＳ Ｐゴシック"/>
          <w:color w:val="000000"/>
          <w:kern w:val="0"/>
          <w:sz w:val="22"/>
          <w:szCs w:val="22"/>
        </w:rPr>
        <w:t>受注者が協議して定めるものとする。</w:t>
      </w:r>
    </w:p>
    <w:p w14:paraId="3F438557" w14:textId="77777777" w:rsidR="00AC2F62" w:rsidRPr="00AC2F62" w:rsidRDefault="00AC2F62" w:rsidP="00AC2F62">
      <w:pPr>
        <w:widowControl/>
        <w:ind w:leftChars="100" w:left="210"/>
        <w:jc w:val="left"/>
        <w:rPr>
          <w:rFonts w:ascii="ＭＳ 明朝" w:hAnsi="ＭＳ 明朝" w:cs="ＭＳ Ｐゴシック"/>
          <w:color w:val="000000"/>
          <w:kern w:val="0"/>
          <w:sz w:val="22"/>
          <w:szCs w:val="22"/>
        </w:rPr>
      </w:pPr>
      <w:r w:rsidRPr="00AC2F62">
        <w:rPr>
          <w:rFonts w:ascii="ＭＳ 明朝" w:hAnsi="ＭＳ 明朝" w:cs="ＭＳ Ｐゴシック" w:hint="eastAsia"/>
          <w:color w:val="000000"/>
          <w:kern w:val="0"/>
          <w:sz w:val="22"/>
          <w:szCs w:val="22"/>
        </w:rPr>
        <w:t>（特記事項）</w:t>
      </w:r>
    </w:p>
    <w:p w14:paraId="1C5F429C" w14:textId="0D2E77C0" w:rsidR="00AC2F62" w:rsidRPr="00AC2F62" w:rsidRDefault="00AC2F62" w:rsidP="00AC2F62">
      <w:pPr>
        <w:widowControl/>
        <w:ind w:left="220" w:hangingChars="100" w:hanging="220"/>
        <w:jc w:val="left"/>
        <w:rPr>
          <w:rFonts w:ascii="ＭＳ 明朝" w:hAnsi="ＭＳ 明朝" w:cs="ＭＳ Ｐゴシック"/>
          <w:color w:val="000000"/>
          <w:kern w:val="0"/>
          <w:sz w:val="22"/>
          <w:szCs w:val="22"/>
        </w:rPr>
      </w:pPr>
      <w:r w:rsidRPr="00AC2F62">
        <w:rPr>
          <w:rFonts w:ascii="ＭＳ 明朝" w:hAnsi="ＭＳ 明朝" w:cs="ＭＳ Ｐゴシック" w:hint="eastAsia"/>
          <w:color w:val="000000"/>
          <w:kern w:val="0"/>
          <w:sz w:val="22"/>
          <w:szCs w:val="22"/>
        </w:rPr>
        <w:t>第</w:t>
      </w:r>
      <w:r>
        <w:rPr>
          <w:rFonts w:ascii="ＭＳ 明朝" w:hAnsi="ＭＳ 明朝" w:cs="ＭＳ Ｐゴシック" w:hint="eastAsia"/>
          <w:color w:val="000000"/>
          <w:kern w:val="0"/>
          <w:sz w:val="22"/>
          <w:szCs w:val="22"/>
        </w:rPr>
        <w:t>17</w:t>
      </w:r>
      <w:r w:rsidRPr="00AC2F62">
        <w:rPr>
          <w:rFonts w:ascii="ＭＳ 明朝" w:hAnsi="ＭＳ 明朝" w:cs="ＭＳ Ｐゴシック" w:hint="eastAsia"/>
          <w:color w:val="000000"/>
          <w:kern w:val="0"/>
          <w:sz w:val="22"/>
          <w:szCs w:val="22"/>
        </w:rPr>
        <w:t>条  本契約が契約期間の始期までに締結されない場合において、</w:t>
      </w:r>
      <w:r w:rsidR="00913364">
        <w:rPr>
          <w:rFonts w:ascii="ＭＳ 明朝" w:hAnsi="ＭＳ 明朝" w:cs="ＭＳ Ｐゴシック" w:hint="eastAsia"/>
          <w:color w:val="000000"/>
          <w:kern w:val="0"/>
          <w:sz w:val="22"/>
          <w:szCs w:val="22"/>
        </w:rPr>
        <w:t>発注者・受注者</w:t>
      </w:r>
      <w:r w:rsidRPr="00AC2F62">
        <w:rPr>
          <w:rFonts w:ascii="ＭＳ 明朝" w:hAnsi="ＭＳ 明朝" w:cs="ＭＳ Ｐゴシック" w:hint="eastAsia"/>
          <w:color w:val="000000"/>
          <w:kern w:val="0"/>
          <w:sz w:val="22"/>
          <w:szCs w:val="22"/>
        </w:rPr>
        <w:t>双方の</w:t>
      </w:r>
    </w:p>
    <w:p w14:paraId="0D8B12A6" w14:textId="77777777" w:rsidR="00AC2F62" w:rsidRPr="00AC2F62" w:rsidRDefault="00AC2F62" w:rsidP="00AC2F62">
      <w:pPr>
        <w:widowControl/>
        <w:ind w:left="220" w:hangingChars="100" w:hanging="220"/>
        <w:jc w:val="left"/>
        <w:rPr>
          <w:rFonts w:ascii="ＭＳ 明朝" w:hAnsi="ＭＳ 明朝" w:cs="ＭＳ Ｐゴシック"/>
          <w:color w:val="000000"/>
          <w:kern w:val="0"/>
          <w:sz w:val="22"/>
          <w:szCs w:val="22"/>
        </w:rPr>
      </w:pPr>
      <w:r w:rsidRPr="00AC2F62">
        <w:rPr>
          <w:rFonts w:ascii="ＭＳ 明朝" w:hAnsi="ＭＳ 明朝" w:cs="ＭＳ Ｐゴシック" w:hint="eastAsia"/>
          <w:color w:val="000000"/>
          <w:kern w:val="0"/>
          <w:sz w:val="22"/>
          <w:szCs w:val="22"/>
        </w:rPr>
        <w:t xml:space="preserve">  協議により、当該始期から契約締結時までに行われた行為は、本契約に基づくものとして取り扱う。</w:t>
      </w:r>
    </w:p>
    <w:p w14:paraId="464F8826" w14:textId="56437940" w:rsidR="00AC2F62" w:rsidRPr="00AC2F62" w:rsidRDefault="00AC2F62" w:rsidP="00AC2F62">
      <w:pPr>
        <w:widowControl/>
        <w:ind w:left="220" w:hangingChars="100" w:hanging="220"/>
        <w:jc w:val="left"/>
        <w:rPr>
          <w:rFonts w:ascii="ＭＳ 明朝" w:hAnsi="ＭＳ 明朝" w:cs="ＭＳ Ｐゴシック"/>
          <w:color w:val="000000"/>
          <w:kern w:val="0"/>
          <w:sz w:val="22"/>
          <w:szCs w:val="22"/>
        </w:rPr>
      </w:pPr>
      <w:r w:rsidRPr="00AC2F62">
        <w:rPr>
          <w:rFonts w:ascii="ＭＳ 明朝" w:hAnsi="ＭＳ 明朝" w:cs="ＭＳ Ｐゴシック" w:hint="eastAsia"/>
          <w:color w:val="000000"/>
          <w:kern w:val="0"/>
          <w:sz w:val="22"/>
          <w:szCs w:val="22"/>
        </w:rPr>
        <w:t>（Ａ）</w:t>
      </w:r>
      <w:r w:rsidRPr="00AC2F62">
        <w:rPr>
          <w:rFonts w:ascii="ＭＳ 明朝" w:hAnsi="ＭＳ 明朝" w:cs="ＭＳ Ｐゴシック"/>
          <w:color w:val="000000"/>
          <w:kern w:val="0"/>
          <w:sz w:val="22"/>
          <w:szCs w:val="22"/>
        </w:rPr>
        <w:t>この契約の締結を証するため、契約書２通を作成し、</w:t>
      </w:r>
      <w:r w:rsidR="00913364">
        <w:rPr>
          <w:rFonts w:ascii="ＭＳ 明朝" w:hAnsi="ＭＳ 明朝" w:cs="ＭＳ Ｐゴシック" w:hint="eastAsia"/>
          <w:color w:val="000000"/>
          <w:kern w:val="0"/>
          <w:sz w:val="22"/>
          <w:szCs w:val="22"/>
        </w:rPr>
        <w:t>発注者</w:t>
      </w:r>
      <w:r w:rsidRPr="00AC2F62">
        <w:rPr>
          <w:rFonts w:ascii="ＭＳ 明朝" w:hAnsi="ＭＳ 明朝" w:cs="ＭＳ Ｐゴシック" w:hint="eastAsia"/>
          <w:color w:val="000000"/>
          <w:kern w:val="0"/>
          <w:sz w:val="22"/>
          <w:szCs w:val="22"/>
        </w:rPr>
        <w:t>と</w:t>
      </w:r>
      <w:r w:rsidR="00913364">
        <w:rPr>
          <w:rFonts w:ascii="ＭＳ 明朝" w:hAnsi="ＭＳ 明朝" w:cs="ＭＳ Ｐゴシック" w:hint="eastAsia"/>
          <w:color w:val="000000"/>
          <w:kern w:val="0"/>
          <w:sz w:val="22"/>
          <w:szCs w:val="22"/>
        </w:rPr>
        <w:t>受注者</w:t>
      </w:r>
      <w:r w:rsidRPr="00AC2F62">
        <w:rPr>
          <w:rFonts w:ascii="ＭＳ 明朝" w:hAnsi="ＭＳ 明朝" w:cs="ＭＳ Ｐゴシック" w:hint="eastAsia"/>
          <w:color w:val="000000"/>
          <w:kern w:val="0"/>
          <w:sz w:val="22"/>
          <w:szCs w:val="22"/>
        </w:rPr>
        <w:t>が両者</w:t>
      </w:r>
      <w:r w:rsidRPr="00AC2F62">
        <w:rPr>
          <w:rFonts w:ascii="ＭＳ 明朝" w:hAnsi="ＭＳ 明朝" w:cs="ＭＳ Ｐゴシック"/>
          <w:color w:val="000000"/>
          <w:kern w:val="0"/>
          <w:sz w:val="22"/>
          <w:szCs w:val="22"/>
        </w:rPr>
        <w:t>記名押印の上、各自１通を保有するものとする。</w:t>
      </w:r>
    </w:p>
    <w:p w14:paraId="7426FE81" w14:textId="77777777" w:rsidR="00AC2F62" w:rsidRPr="00AC2F62" w:rsidRDefault="00AC2F62" w:rsidP="00AC2F62">
      <w:pPr>
        <w:widowControl/>
        <w:ind w:left="220" w:hangingChars="100" w:hanging="220"/>
        <w:jc w:val="left"/>
        <w:rPr>
          <w:rFonts w:ascii="ＭＳ 明朝" w:hAnsi="ＭＳ 明朝" w:cs="ＭＳ Ｐゴシック"/>
          <w:color w:val="000000"/>
          <w:kern w:val="0"/>
          <w:sz w:val="22"/>
          <w:szCs w:val="22"/>
        </w:rPr>
      </w:pPr>
      <w:r w:rsidRPr="00AC2F62">
        <w:rPr>
          <w:rFonts w:ascii="ＭＳ 明朝" w:hAnsi="ＭＳ 明朝" w:cs="ＭＳ Ｐゴシック" w:hint="eastAsia"/>
          <w:color w:val="000000"/>
          <w:kern w:val="0"/>
          <w:sz w:val="22"/>
          <w:szCs w:val="22"/>
        </w:rPr>
        <w:t>（Ｂ）この契約の締結を証するため、契約内容を記録した電磁的記録を作成し、委託者と受</w:t>
      </w:r>
    </w:p>
    <w:p w14:paraId="16FE9FDD" w14:textId="77777777" w:rsidR="00AC2F62" w:rsidRPr="00AC2F62" w:rsidRDefault="00AC2F62" w:rsidP="00AC2F62">
      <w:pPr>
        <w:widowControl/>
        <w:ind w:left="220" w:hangingChars="100" w:hanging="220"/>
        <w:jc w:val="left"/>
        <w:rPr>
          <w:rFonts w:ascii="ＭＳ 明朝" w:hAnsi="ＭＳ 明朝" w:cs="ＭＳ Ｐゴシック"/>
          <w:color w:val="000000"/>
          <w:kern w:val="0"/>
          <w:sz w:val="22"/>
          <w:szCs w:val="22"/>
        </w:rPr>
      </w:pPr>
      <w:r w:rsidRPr="00AC2F62">
        <w:rPr>
          <w:rFonts w:ascii="ＭＳ 明朝" w:hAnsi="ＭＳ 明朝" w:cs="ＭＳ Ｐゴシック" w:hint="eastAsia"/>
          <w:color w:val="000000"/>
          <w:kern w:val="0"/>
          <w:sz w:val="22"/>
          <w:szCs w:val="22"/>
        </w:rPr>
        <w:t>託者が合意の後電子署名を行い、各自その電磁的記録を保管するものとする。</w:t>
      </w:r>
    </w:p>
    <w:p w14:paraId="653D4056" w14:textId="77777777" w:rsidR="008B0901" w:rsidRPr="00AC2F62" w:rsidRDefault="008B0901" w:rsidP="008B0901">
      <w:pPr>
        <w:widowControl/>
        <w:ind w:left="220" w:hangingChars="100" w:hanging="220"/>
        <w:jc w:val="left"/>
        <w:rPr>
          <w:rFonts w:ascii="ＭＳ 明朝" w:hAnsi="ＭＳ 明朝" w:cs="ＭＳ Ｐゴシック"/>
          <w:color w:val="000000"/>
          <w:kern w:val="0"/>
          <w:sz w:val="22"/>
          <w:szCs w:val="22"/>
        </w:rPr>
      </w:pPr>
    </w:p>
    <w:p w14:paraId="33ADDDF8" w14:textId="708DC27F" w:rsidR="008B0901" w:rsidRDefault="00495545" w:rsidP="008B0901">
      <w:pPr>
        <w:widowControl/>
        <w:ind w:firstLineChars="200" w:firstLine="44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令和</w:t>
      </w:r>
      <w:r w:rsidR="001A6DB0">
        <w:rPr>
          <w:rFonts w:ascii="ＭＳ 明朝" w:hAnsi="ＭＳ 明朝" w:cs="ＭＳ Ｐゴシック" w:hint="eastAsia"/>
          <w:color w:val="000000"/>
          <w:kern w:val="0"/>
          <w:sz w:val="22"/>
          <w:szCs w:val="22"/>
        </w:rPr>
        <w:t>６</w:t>
      </w:r>
      <w:r>
        <w:rPr>
          <w:rFonts w:ascii="ＭＳ 明朝" w:hAnsi="ＭＳ 明朝" w:cs="ＭＳ Ｐゴシック" w:hint="eastAsia"/>
          <w:color w:val="000000"/>
          <w:kern w:val="0"/>
          <w:sz w:val="22"/>
          <w:szCs w:val="22"/>
        </w:rPr>
        <w:t>年４</w:t>
      </w:r>
      <w:r w:rsidR="008B0901" w:rsidRPr="008B0901">
        <w:rPr>
          <w:rFonts w:ascii="ＭＳ 明朝" w:hAnsi="ＭＳ 明朝" w:cs="ＭＳ Ｐゴシック" w:hint="eastAsia"/>
          <w:color w:val="000000"/>
          <w:kern w:val="0"/>
          <w:sz w:val="22"/>
          <w:szCs w:val="22"/>
        </w:rPr>
        <w:t>月</w:t>
      </w:r>
      <w:r w:rsidR="001A6DB0">
        <w:rPr>
          <w:rFonts w:ascii="ＭＳ 明朝" w:hAnsi="ＭＳ 明朝" w:cs="ＭＳ Ｐゴシック" w:hint="eastAsia"/>
          <w:color w:val="000000"/>
          <w:kern w:val="0"/>
          <w:sz w:val="22"/>
          <w:szCs w:val="22"/>
        </w:rPr>
        <w:t>１</w:t>
      </w:r>
      <w:r w:rsidR="008B0901" w:rsidRPr="008B0901">
        <w:rPr>
          <w:rFonts w:ascii="ＭＳ 明朝" w:hAnsi="ＭＳ 明朝" w:cs="ＭＳ Ｐゴシック" w:hint="eastAsia"/>
          <w:color w:val="000000"/>
          <w:kern w:val="0"/>
          <w:sz w:val="22"/>
          <w:szCs w:val="22"/>
        </w:rPr>
        <w:t>日</w:t>
      </w:r>
    </w:p>
    <w:p w14:paraId="30295061" w14:textId="77777777" w:rsidR="00495545" w:rsidRPr="00495545" w:rsidRDefault="00495545" w:rsidP="00495545">
      <w:pPr>
        <w:widowControl/>
        <w:ind w:firstLineChars="1900" w:firstLine="4180"/>
        <w:jc w:val="left"/>
        <w:rPr>
          <w:rFonts w:ascii="ＭＳ 明朝" w:hAnsi="ＭＳ 明朝" w:cs="ＭＳ Ｐゴシック"/>
          <w:color w:val="000000"/>
          <w:kern w:val="0"/>
          <w:sz w:val="22"/>
          <w:szCs w:val="22"/>
        </w:rPr>
      </w:pPr>
      <w:r w:rsidRPr="00495545">
        <w:rPr>
          <w:rFonts w:ascii="ＭＳ 明朝" w:hAnsi="ＭＳ 明朝" w:cs="ＭＳ Ｐゴシック" w:hint="eastAsia"/>
          <w:color w:val="000000"/>
          <w:kern w:val="0"/>
          <w:sz w:val="22"/>
          <w:szCs w:val="22"/>
        </w:rPr>
        <w:t>発注者　　　　　長野市若里１－１８－１</w:t>
      </w:r>
    </w:p>
    <w:p w14:paraId="3BFD788C" w14:textId="77777777" w:rsidR="00495545" w:rsidRPr="00495545" w:rsidRDefault="00495545" w:rsidP="00495545">
      <w:pPr>
        <w:widowControl/>
        <w:ind w:firstLineChars="1400" w:firstLine="3080"/>
        <w:jc w:val="left"/>
        <w:rPr>
          <w:rFonts w:ascii="ＭＳ 明朝" w:hAnsi="ＭＳ 明朝" w:cs="ＭＳ Ｐゴシック"/>
          <w:color w:val="000000"/>
          <w:kern w:val="0"/>
          <w:sz w:val="22"/>
          <w:szCs w:val="22"/>
        </w:rPr>
      </w:pPr>
      <w:r w:rsidRPr="00495545">
        <w:rPr>
          <w:rFonts w:ascii="ＭＳ 明朝" w:hAnsi="ＭＳ 明朝" w:cs="ＭＳ Ｐゴシック" w:hint="eastAsia"/>
          <w:color w:val="000000"/>
          <w:kern w:val="0"/>
          <w:sz w:val="22"/>
          <w:szCs w:val="22"/>
        </w:rPr>
        <w:t xml:space="preserve">　　　　　　　　　　　　　長野県工業技術総合センター</w:t>
      </w:r>
    </w:p>
    <w:p w14:paraId="06066E80" w14:textId="77777777" w:rsidR="00495545" w:rsidRPr="00495545" w:rsidRDefault="00495545" w:rsidP="00495545">
      <w:pPr>
        <w:widowControl/>
        <w:ind w:firstLineChars="1000" w:firstLine="2200"/>
        <w:jc w:val="left"/>
        <w:rPr>
          <w:rFonts w:ascii="ＭＳ 明朝" w:hAnsi="ＭＳ 明朝" w:cs="ＭＳ Ｐゴシック"/>
          <w:color w:val="000000"/>
          <w:kern w:val="0"/>
          <w:sz w:val="22"/>
          <w:szCs w:val="22"/>
        </w:rPr>
      </w:pPr>
      <w:r w:rsidRPr="00495545">
        <w:rPr>
          <w:rFonts w:ascii="ＭＳ 明朝" w:hAnsi="ＭＳ 明朝" w:cs="ＭＳ Ｐゴシック" w:hint="eastAsia"/>
          <w:color w:val="000000"/>
          <w:kern w:val="0"/>
          <w:sz w:val="22"/>
          <w:szCs w:val="22"/>
        </w:rPr>
        <w:t xml:space="preserve">　　　　　　　　　　　　　　　　　　所　長　　</w:t>
      </w:r>
    </w:p>
    <w:p w14:paraId="3FC9DD98" w14:textId="77777777" w:rsidR="00495545" w:rsidRPr="00495545" w:rsidRDefault="00495545" w:rsidP="00495545">
      <w:pPr>
        <w:widowControl/>
        <w:ind w:firstLineChars="1000" w:firstLine="2200"/>
        <w:jc w:val="left"/>
        <w:rPr>
          <w:rFonts w:ascii="ＭＳ 明朝" w:hAnsi="ＭＳ 明朝" w:cs="ＭＳ Ｐゴシック"/>
          <w:color w:val="000000"/>
          <w:kern w:val="0"/>
          <w:sz w:val="22"/>
          <w:szCs w:val="22"/>
        </w:rPr>
      </w:pPr>
    </w:p>
    <w:p w14:paraId="3E46F9CB" w14:textId="77777777" w:rsidR="00495545" w:rsidRPr="008B0901" w:rsidRDefault="00495545" w:rsidP="00D907E5">
      <w:pPr>
        <w:widowControl/>
        <w:ind w:firstLineChars="1900" w:firstLine="4180"/>
        <w:jc w:val="left"/>
        <w:rPr>
          <w:rFonts w:ascii="ＭＳ 明朝" w:hAnsi="ＭＳ 明朝" w:cs="ＭＳ Ｐゴシック"/>
          <w:color w:val="000000"/>
          <w:kern w:val="0"/>
          <w:sz w:val="22"/>
          <w:szCs w:val="22"/>
        </w:rPr>
      </w:pPr>
      <w:r w:rsidRPr="00495545">
        <w:rPr>
          <w:rFonts w:ascii="ＭＳ 明朝" w:hAnsi="ＭＳ 明朝" w:cs="ＭＳ Ｐゴシック" w:hint="eastAsia"/>
          <w:color w:val="000000"/>
          <w:kern w:val="0"/>
          <w:sz w:val="22"/>
          <w:szCs w:val="22"/>
        </w:rPr>
        <w:t xml:space="preserve">受注者　　　　　</w:t>
      </w:r>
    </w:p>
    <w:sectPr w:rsidR="00495545" w:rsidRPr="008B0901" w:rsidSect="00AC2F62">
      <w:pgSz w:w="11906" w:h="16838" w:code="9"/>
      <w:pgMar w:top="1134" w:right="1077" w:bottom="1191" w:left="136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4AFC" w14:textId="77777777" w:rsidR="00347B3E" w:rsidRDefault="00347B3E" w:rsidP="008B0901">
      <w:r>
        <w:separator/>
      </w:r>
    </w:p>
  </w:endnote>
  <w:endnote w:type="continuationSeparator" w:id="0">
    <w:p w14:paraId="5FF07BE4" w14:textId="77777777" w:rsidR="00347B3E" w:rsidRDefault="00347B3E" w:rsidP="008B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9B7F6" w14:textId="77777777" w:rsidR="00347B3E" w:rsidRDefault="00347B3E" w:rsidP="008B0901">
      <w:r>
        <w:separator/>
      </w:r>
    </w:p>
  </w:footnote>
  <w:footnote w:type="continuationSeparator" w:id="0">
    <w:p w14:paraId="47625079" w14:textId="77777777" w:rsidR="00347B3E" w:rsidRDefault="00347B3E" w:rsidP="008B0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64"/>
    <w:rsid w:val="00026F28"/>
    <w:rsid w:val="00084B43"/>
    <w:rsid w:val="000C2CE3"/>
    <w:rsid w:val="000C362D"/>
    <w:rsid w:val="000D62B1"/>
    <w:rsid w:val="00176957"/>
    <w:rsid w:val="00196114"/>
    <w:rsid w:val="001A2684"/>
    <w:rsid w:val="001A6DB0"/>
    <w:rsid w:val="0022533C"/>
    <w:rsid w:val="002A265E"/>
    <w:rsid w:val="00347B3E"/>
    <w:rsid w:val="003706DF"/>
    <w:rsid w:val="00447749"/>
    <w:rsid w:val="00455369"/>
    <w:rsid w:val="00494A77"/>
    <w:rsid w:val="00495545"/>
    <w:rsid w:val="00585D97"/>
    <w:rsid w:val="006512E3"/>
    <w:rsid w:val="00674634"/>
    <w:rsid w:val="00690F4D"/>
    <w:rsid w:val="006E7273"/>
    <w:rsid w:val="00711417"/>
    <w:rsid w:val="007F08A0"/>
    <w:rsid w:val="00805053"/>
    <w:rsid w:val="00873C05"/>
    <w:rsid w:val="00891985"/>
    <w:rsid w:val="008B0901"/>
    <w:rsid w:val="00913364"/>
    <w:rsid w:val="009E69AD"/>
    <w:rsid w:val="00A474BD"/>
    <w:rsid w:val="00A85C6A"/>
    <w:rsid w:val="00AB6AE3"/>
    <w:rsid w:val="00AC2F62"/>
    <w:rsid w:val="00C10ED7"/>
    <w:rsid w:val="00C34B85"/>
    <w:rsid w:val="00D907E5"/>
    <w:rsid w:val="00DF2611"/>
    <w:rsid w:val="00E06361"/>
    <w:rsid w:val="00E0646D"/>
    <w:rsid w:val="00E3346F"/>
    <w:rsid w:val="00F32B8A"/>
    <w:rsid w:val="00F84164"/>
    <w:rsid w:val="00FF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0C762FE"/>
  <w15:docId w15:val="{F4070116-8ADD-4443-8BCB-FF1E2515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90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90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B0901"/>
  </w:style>
  <w:style w:type="paragraph" w:styleId="a5">
    <w:name w:val="footer"/>
    <w:basedOn w:val="a"/>
    <w:link w:val="a6"/>
    <w:uiPriority w:val="99"/>
    <w:unhideWhenUsed/>
    <w:rsid w:val="008B090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B0901"/>
  </w:style>
  <w:style w:type="paragraph" w:styleId="a7">
    <w:name w:val="Balloon Text"/>
    <w:basedOn w:val="a"/>
    <w:link w:val="a8"/>
    <w:uiPriority w:val="99"/>
    <w:semiHidden/>
    <w:unhideWhenUsed/>
    <w:rsid w:val="00494A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4A77"/>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95545"/>
  </w:style>
  <w:style w:type="character" w:customStyle="1" w:styleId="aa">
    <w:name w:val="日付 (文字)"/>
    <w:basedOn w:val="a0"/>
    <w:link w:val="a9"/>
    <w:uiPriority w:val="99"/>
    <w:semiHidden/>
    <w:rsid w:val="0049554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495</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N1400001</dc:creator>
  <cp:lastModifiedBy>堀川　袈裟志</cp:lastModifiedBy>
  <cp:revision>2</cp:revision>
  <cp:lastPrinted>2023-03-09T05:05:00Z</cp:lastPrinted>
  <dcterms:created xsi:type="dcterms:W3CDTF">2024-03-19T09:53:00Z</dcterms:created>
  <dcterms:modified xsi:type="dcterms:W3CDTF">2024-03-19T09:53:00Z</dcterms:modified>
</cp:coreProperties>
</file>