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A5C5" w14:textId="3BA67EA3" w:rsidR="003000A5" w:rsidRPr="00F85109" w:rsidRDefault="003000A5" w:rsidP="00595C3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F85109">
        <w:rPr>
          <w:rFonts w:asciiTheme="minorEastAsia" w:eastAsiaTheme="minorEastAsia" w:hAnsiTheme="minorEastAsia" w:hint="eastAsia"/>
          <w:sz w:val="36"/>
          <w:szCs w:val="36"/>
        </w:rPr>
        <w:t>ライ</w:t>
      </w:r>
      <w:r w:rsidR="00FB0478">
        <w:rPr>
          <w:rFonts w:asciiTheme="minorEastAsia" w:eastAsiaTheme="minorEastAsia" w:hAnsiTheme="minorEastAsia" w:hint="eastAsia"/>
          <w:sz w:val="36"/>
          <w:szCs w:val="36"/>
        </w:rPr>
        <w:t>ムギ</w:t>
      </w:r>
      <w:r w:rsidRPr="00F85109">
        <w:rPr>
          <w:rFonts w:asciiTheme="minorEastAsia" w:eastAsiaTheme="minorEastAsia" w:hAnsiTheme="minorEastAsia" w:hint="eastAsia"/>
          <w:sz w:val="36"/>
          <w:szCs w:val="36"/>
        </w:rPr>
        <w:t>種子購入仕様書</w:t>
      </w:r>
    </w:p>
    <w:p w14:paraId="2B46EE3F" w14:textId="5B2EB8A2" w:rsidR="003000A5" w:rsidRDefault="003000A5" w:rsidP="00595C39">
      <w:pPr>
        <w:jc w:val="center"/>
        <w:rPr>
          <w:rFonts w:asciiTheme="minorEastAsia" w:eastAsiaTheme="minorEastAsia" w:hAnsiTheme="minorEastAsia"/>
          <w:sz w:val="24"/>
          <w:szCs w:val="20"/>
        </w:rPr>
      </w:pPr>
    </w:p>
    <w:p w14:paraId="2A6DFF36" w14:textId="248B2D2E" w:rsidR="003000A5" w:rsidRDefault="003000A5" w:rsidP="003000A5">
      <w:pPr>
        <w:jc w:val="right"/>
        <w:rPr>
          <w:rFonts w:asciiTheme="minorEastAsia" w:eastAsiaTheme="minorEastAsia" w:hAnsiTheme="minorEastAsia"/>
          <w:sz w:val="24"/>
          <w:szCs w:val="20"/>
        </w:rPr>
      </w:pPr>
      <w:r>
        <w:rPr>
          <w:rFonts w:asciiTheme="minorEastAsia" w:eastAsiaTheme="minorEastAsia" w:hAnsiTheme="minorEastAsia" w:hint="eastAsia"/>
          <w:sz w:val="24"/>
          <w:szCs w:val="20"/>
        </w:rPr>
        <w:t xml:space="preserve">　　　　　　　　　　　　　長野県佐久農業農村支援センター</w:t>
      </w:r>
    </w:p>
    <w:p w14:paraId="6BDAC135" w14:textId="77777777" w:rsidR="003000A5" w:rsidRDefault="003000A5" w:rsidP="00595C39">
      <w:pPr>
        <w:jc w:val="center"/>
        <w:rPr>
          <w:rFonts w:asciiTheme="minorEastAsia" w:eastAsiaTheme="minorEastAsia" w:hAnsiTheme="minorEastAsia"/>
          <w:sz w:val="24"/>
          <w:szCs w:val="20"/>
        </w:rPr>
      </w:pPr>
    </w:p>
    <w:p w14:paraId="30515E9F" w14:textId="01C0E650" w:rsidR="00595C39" w:rsidRDefault="00750F74" w:rsidP="00595C39">
      <w:pPr>
        <w:pStyle w:val="a3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3000A5">
        <w:rPr>
          <w:rFonts w:asciiTheme="minorEastAsia" w:eastAsiaTheme="minorEastAsia" w:hAnsiTheme="minorEastAsia" w:hint="eastAsia"/>
          <w:sz w:val="24"/>
        </w:rPr>
        <w:t>適用範囲</w:t>
      </w:r>
    </w:p>
    <w:p w14:paraId="7DCD576C" w14:textId="3717E385" w:rsidR="003000A5" w:rsidRDefault="003000A5" w:rsidP="003000A5">
      <w:pPr>
        <w:ind w:leftChars="100" w:left="210" w:firstLineChars="100" w:firstLine="240"/>
        <w:jc w:val="left"/>
        <w:rPr>
          <w:rFonts w:asciiTheme="minorEastAsia" w:eastAsiaTheme="minorEastAsia" w:hAnsiTheme="minorEastAsia"/>
          <w:sz w:val="24"/>
          <w:szCs w:val="20"/>
        </w:rPr>
      </w:pPr>
      <w:r>
        <w:rPr>
          <w:rFonts w:asciiTheme="minorEastAsia" w:eastAsiaTheme="minorEastAsia" w:hAnsiTheme="minorEastAsia" w:hint="eastAsia"/>
          <w:sz w:val="24"/>
        </w:rPr>
        <w:t>本仕様書は、長野県佐久農業農村支援センター管内における</w:t>
      </w:r>
      <w:r w:rsidRPr="0036749A">
        <w:rPr>
          <w:rFonts w:asciiTheme="minorEastAsia" w:eastAsiaTheme="minorEastAsia" w:hAnsiTheme="minorEastAsia" w:hint="eastAsia"/>
          <w:sz w:val="24"/>
          <w:szCs w:val="20"/>
        </w:rPr>
        <w:t>令和５年度テンサイシストセンチュウ緊急防除に係る</w:t>
      </w:r>
      <w:r>
        <w:rPr>
          <w:rFonts w:asciiTheme="minorEastAsia" w:eastAsiaTheme="minorEastAsia" w:hAnsiTheme="minorEastAsia" w:hint="eastAsia"/>
          <w:sz w:val="24"/>
          <w:szCs w:val="20"/>
        </w:rPr>
        <w:t>後の土壌流防防止対策に係るライ</w:t>
      </w:r>
      <w:r w:rsidR="00FB0478">
        <w:rPr>
          <w:rFonts w:asciiTheme="minorEastAsia" w:eastAsiaTheme="minorEastAsia" w:hAnsiTheme="minorEastAsia" w:hint="eastAsia"/>
          <w:sz w:val="24"/>
          <w:szCs w:val="20"/>
        </w:rPr>
        <w:t>ムギ</w:t>
      </w:r>
      <w:r>
        <w:rPr>
          <w:rFonts w:asciiTheme="minorEastAsia" w:eastAsiaTheme="minorEastAsia" w:hAnsiTheme="minorEastAsia" w:hint="eastAsia"/>
          <w:sz w:val="24"/>
          <w:szCs w:val="20"/>
        </w:rPr>
        <w:t>種子購入配布に係る総価契約について適用する。</w:t>
      </w:r>
    </w:p>
    <w:p w14:paraId="168491DC" w14:textId="0A0C581A" w:rsidR="003000A5" w:rsidRDefault="003000A5" w:rsidP="003000A5">
      <w:pPr>
        <w:ind w:leftChars="100" w:left="210" w:firstLineChars="100" w:firstLine="240"/>
        <w:jc w:val="left"/>
        <w:rPr>
          <w:rFonts w:asciiTheme="minorEastAsia" w:eastAsiaTheme="minorEastAsia" w:hAnsiTheme="minorEastAsia"/>
          <w:sz w:val="24"/>
          <w:szCs w:val="20"/>
        </w:rPr>
      </w:pPr>
      <w:r>
        <w:rPr>
          <w:rFonts w:asciiTheme="minorEastAsia" w:eastAsiaTheme="minorEastAsia" w:hAnsiTheme="minorEastAsia" w:hint="eastAsia"/>
          <w:sz w:val="24"/>
          <w:szCs w:val="20"/>
        </w:rPr>
        <w:t>なお、本仕様書に明記されていない事項については、発注者及び受注者が協議の上決定するものとする。</w:t>
      </w:r>
    </w:p>
    <w:p w14:paraId="38E77788" w14:textId="6A1FF513" w:rsidR="00595C39" w:rsidRDefault="00595C39" w:rsidP="00595C39">
      <w:pPr>
        <w:rPr>
          <w:rFonts w:asciiTheme="minorEastAsia" w:eastAsiaTheme="minorEastAsia" w:hAnsiTheme="minorEastAsia"/>
          <w:sz w:val="24"/>
        </w:rPr>
      </w:pPr>
    </w:p>
    <w:p w14:paraId="6709C439" w14:textId="0CBD5F5F" w:rsidR="003000A5" w:rsidRDefault="003000A5" w:rsidP="00595C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購入品名</w:t>
      </w:r>
    </w:p>
    <w:p w14:paraId="58006E91" w14:textId="418BC24A" w:rsidR="003000A5" w:rsidRDefault="003000A5" w:rsidP="00595C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666583">
        <w:rPr>
          <w:rFonts w:asciiTheme="minorEastAsia" w:eastAsiaTheme="minorEastAsia" w:hAnsiTheme="minorEastAsia" w:hint="eastAsia"/>
          <w:sz w:val="24"/>
        </w:rPr>
        <w:t>ライムギ「</w:t>
      </w:r>
      <w:r w:rsidR="00E61BDA">
        <w:rPr>
          <w:rFonts w:asciiTheme="minorEastAsia" w:eastAsiaTheme="minorEastAsia" w:hAnsiTheme="minorEastAsia" w:hint="eastAsia"/>
          <w:sz w:val="24"/>
        </w:rPr>
        <w:t>ダッシュ</w:t>
      </w:r>
      <w:r w:rsidR="00666583">
        <w:rPr>
          <w:rFonts w:asciiTheme="minorEastAsia" w:eastAsiaTheme="minorEastAsia" w:hAnsiTheme="minorEastAsia" w:hint="eastAsia"/>
          <w:sz w:val="24"/>
        </w:rPr>
        <w:t>」</w:t>
      </w:r>
      <w:r w:rsidR="00F85109">
        <w:rPr>
          <w:rFonts w:asciiTheme="minorEastAsia" w:eastAsiaTheme="minorEastAsia" w:hAnsiTheme="minorEastAsia" w:hint="eastAsia"/>
          <w:sz w:val="24"/>
        </w:rPr>
        <w:t>（</w:t>
      </w:r>
      <w:r w:rsidR="00666583">
        <w:rPr>
          <w:rFonts w:asciiTheme="minorEastAsia" w:eastAsiaTheme="minorEastAsia" w:hAnsiTheme="minorEastAsia" w:hint="eastAsia"/>
          <w:sz w:val="24"/>
        </w:rPr>
        <w:t>カネコ種苗株式会社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14:paraId="61C43132" w14:textId="3EA03EDB" w:rsidR="003000A5" w:rsidRDefault="003000A5" w:rsidP="00595C39">
      <w:pPr>
        <w:rPr>
          <w:rFonts w:asciiTheme="minorEastAsia" w:eastAsiaTheme="minorEastAsia" w:hAnsiTheme="minorEastAsia"/>
          <w:sz w:val="24"/>
        </w:rPr>
      </w:pPr>
    </w:p>
    <w:p w14:paraId="3091B237" w14:textId="3B6AFAC4" w:rsidR="003000A5" w:rsidRDefault="003000A5" w:rsidP="00595C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　納入場所及び納入数量等</w:t>
      </w:r>
    </w:p>
    <w:p w14:paraId="12230A85" w14:textId="761930AD" w:rsidR="003000A5" w:rsidRDefault="003000A5" w:rsidP="003000A5">
      <w:pPr>
        <w:pStyle w:val="af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 w:rsidRPr="003000A5">
        <w:rPr>
          <w:rFonts w:asciiTheme="minorEastAsia" w:eastAsiaTheme="minorEastAsia" w:hAnsiTheme="minorEastAsia" w:hint="eastAsia"/>
          <w:sz w:val="24"/>
        </w:rPr>
        <w:t>納入先</w:t>
      </w:r>
    </w:p>
    <w:p w14:paraId="3F6D587B" w14:textId="5639AFB5" w:rsidR="003000A5" w:rsidRDefault="003000A5" w:rsidP="003000A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発注者が指定した場所に納品すること（</w:t>
      </w:r>
      <w:r w:rsidR="00E61BDA">
        <w:rPr>
          <w:rFonts w:asciiTheme="minorEastAsia" w:eastAsiaTheme="minorEastAsia" w:hAnsiTheme="minorEastAsia" w:hint="eastAsia"/>
          <w:sz w:val="24"/>
        </w:rPr>
        <w:t>川上</w:t>
      </w:r>
      <w:r>
        <w:rPr>
          <w:rFonts w:asciiTheme="minorEastAsia" w:eastAsiaTheme="minorEastAsia" w:hAnsiTheme="minorEastAsia" w:hint="eastAsia"/>
          <w:sz w:val="24"/>
        </w:rPr>
        <w:t xml:space="preserve">村　</w:t>
      </w:r>
      <w:r w:rsidR="00E61BDA">
        <w:rPr>
          <w:rFonts w:asciiTheme="minorEastAsia" w:eastAsiaTheme="minorEastAsia" w:hAnsiTheme="minorEastAsia" w:hint="eastAsia"/>
          <w:sz w:val="24"/>
        </w:rPr>
        <w:t>４</w:t>
      </w:r>
      <w:r w:rsidR="00FB0478">
        <w:rPr>
          <w:rFonts w:asciiTheme="minorEastAsia" w:eastAsiaTheme="minorEastAsia" w:hAnsiTheme="minorEastAsia" w:hint="eastAsia"/>
          <w:sz w:val="24"/>
        </w:rPr>
        <w:t>箇所</w:t>
      </w:r>
      <w:r>
        <w:rPr>
          <w:rFonts w:asciiTheme="minorEastAsia" w:eastAsiaTheme="minorEastAsia" w:hAnsiTheme="minorEastAsia" w:hint="eastAsia"/>
          <w:sz w:val="24"/>
        </w:rPr>
        <w:t>）。</w:t>
      </w:r>
    </w:p>
    <w:p w14:paraId="55F2F802" w14:textId="2A80466D" w:rsidR="003000A5" w:rsidRDefault="003000A5" w:rsidP="003000A5">
      <w:pPr>
        <w:pStyle w:val="af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購入数量</w:t>
      </w:r>
    </w:p>
    <w:p w14:paraId="3D6C6002" w14:textId="499889EF" w:rsidR="003000A5" w:rsidRDefault="00E61BDA" w:rsidP="00FB0478">
      <w:pPr>
        <w:pStyle w:val="af"/>
        <w:ind w:leftChars="0" w:left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 w:rsidR="003000A5">
        <w:rPr>
          <w:rFonts w:asciiTheme="minorEastAsia" w:eastAsiaTheme="minorEastAsia" w:hAnsiTheme="minorEastAsia" w:hint="eastAsia"/>
          <w:sz w:val="24"/>
        </w:rPr>
        <w:t>0㎏入り</w:t>
      </w:r>
      <w:r w:rsidR="00436FD9">
        <w:rPr>
          <w:rFonts w:asciiTheme="minorEastAsia" w:eastAsiaTheme="minorEastAsia" w:hAnsiTheme="minorEastAsia" w:hint="eastAsia"/>
          <w:sz w:val="24"/>
        </w:rPr>
        <w:t xml:space="preserve">　</w:t>
      </w:r>
      <w:r w:rsidR="003000A5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5</w:t>
      </w:r>
      <w:r w:rsidR="003000A5">
        <w:rPr>
          <w:rFonts w:asciiTheme="minorEastAsia" w:eastAsiaTheme="minorEastAsia" w:hAnsiTheme="minorEastAsia" w:hint="eastAsia"/>
          <w:sz w:val="24"/>
        </w:rPr>
        <w:t>袋</w:t>
      </w:r>
    </w:p>
    <w:p w14:paraId="1226F910" w14:textId="7C2D9999" w:rsidR="003000A5" w:rsidRDefault="003000A5" w:rsidP="003000A5">
      <w:pPr>
        <w:rPr>
          <w:rFonts w:asciiTheme="minorEastAsia" w:eastAsiaTheme="minorEastAsia" w:hAnsiTheme="minorEastAsia"/>
          <w:sz w:val="24"/>
        </w:rPr>
      </w:pPr>
    </w:p>
    <w:p w14:paraId="7C6A8B06" w14:textId="3A19BBB3" w:rsidR="003000A5" w:rsidRDefault="003000A5" w:rsidP="003000A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　その他契約細部に関する事項</w:t>
      </w:r>
    </w:p>
    <w:p w14:paraId="2BBF2C46" w14:textId="77777777" w:rsidR="00FB0478" w:rsidRDefault="003000A5" w:rsidP="003000A5">
      <w:pPr>
        <w:pStyle w:val="af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4"/>
        </w:rPr>
      </w:pPr>
      <w:r w:rsidRPr="003000A5">
        <w:rPr>
          <w:rFonts w:asciiTheme="minorEastAsia" w:eastAsiaTheme="minorEastAsia" w:hAnsiTheme="minorEastAsia" w:hint="eastAsia"/>
          <w:sz w:val="24"/>
        </w:rPr>
        <w:t>受注者は、契約締結後速やかに連絡体制を確立し、担当者及び連絡先等を発注者</w:t>
      </w:r>
    </w:p>
    <w:p w14:paraId="08429FB1" w14:textId="41FD414E" w:rsidR="003000A5" w:rsidRPr="00FB0478" w:rsidRDefault="003000A5" w:rsidP="00FB0478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FB0478">
        <w:rPr>
          <w:rFonts w:asciiTheme="minorEastAsia" w:eastAsiaTheme="minorEastAsia" w:hAnsiTheme="minorEastAsia" w:hint="eastAsia"/>
          <w:sz w:val="24"/>
        </w:rPr>
        <w:t>に提出しなければならない。</w:t>
      </w:r>
    </w:p>
    <w:p w14:paraId="5B4C3C00" w14:textId="21C23A91" w:rsidR="003000A5" w:rsidRDefault="003000A5" w:rsidP="003000A5">
      <w:pPr>
        <w:pStyle w:val="af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本品の搬入、保管、配布にかかる費用は、全て見積額に含めるものとする</w:t>
      </w:r>
      <w:r w:rsidR="00FB0478">
        <w:rPr>
          <w:rFonts w:asciiTheme="minorEastAsia" w:eastAsiaTheme="minorEastAsia" w:hAnsiTheme="minorEastAsia" w:hint="eastAsia"/>
          <w:sz w:val="24"/>
        </w:rPr>
        <w:t>。</w:t>
      </w:r>
    </w:p>
    <w:p w14:paraId="6067B687" w14:textId="03E3407F" w:rsidR="00CE18CD" w:rsidRDefault="00CE18CD" w:rsidP="003000A5">
      <w:pPr>
        <w:pStyle w:val="af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農家への配布</w:t>
      </w:r>
    </w:p>
    <w:p w14:paraId="402DF2C5" w14:textId="334D9954" w:rsidR="00CE18CD" w:rsidRDefault="00CE18CD" w:rsidP="00CE18C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発注者の指定した配布先と直接連絡を取り配布すること</w:t>
      </w:r>
      <w:r w:rsidR="00FB0478">
        <w:rPr>
          <w:rFonts w:asciiTheme="minorEastAsia" w:eastAsiaTheme="minorEastAsia" w:hAnsiTheme="minorEastAsia" w:hint="eastAsia"/>
          <w:sz w:val="24"/>
        </w:rPr>
        <w:t>。</w:t>
      </w:r>
    </w:p>
    <w:p w14:paraId="77B1D66A" w14:textId="77777777" w:rsidR="00FB0478" w:rsidRDefault="00CE18CD" w:rsidP="00FB0478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また、配布先ごとに納品数量がわかる写真を撮り、受け渡しの記録を発注者へ提</w:t>
      </w:r>
    </w:p>
    <w:p w14:paraId="73C61264" w14:textId="0402BA4D" w:rsidR="00CE18CD" w:rsidRPr="00CE18CD" w:rsidRDefault="00CE18CD" w:rsidP="00FB0478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出すること。</w:t>
      </w:r>
    </w:p>
    <w:p w14:paraId="296EBC61" w14:textId="77777777" w:rsidR="003000A5" w:rsidRPr="00CE18CD" w:rsidRDefault="003000A5" w:rsidP="00595C39">
      <w:pPr>
        <w:rPr>
          <w:rFonts w:asciiTheme="minorEastAsia" w:eastAsiaTheme="minorEastAsia" w:hAnsiTheme="minorEastAsia"/>
          <w:sz w:val="24"/>
        </w:rPr>
      </w:pPr>
    </w:p>
    <w:sectPr w:rsidR="003000A5" w:rsidRPr="00CE18CD" w:rsidSect="00CE18CD">
      <w:pgSz w:w="11906" w:h="16838"/>
      <w:pgMar w:top="1134" w:right="1274" w:bottom="1134" w:left="1276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6B77" w14:textId="77777777" w:rsidR="00DB34FD" w:rsidRDefault="00DB34FD" w:rsidP="004C270F">
      <w:r>
        <w:separator/>
      </w:r>
    </w:p>
  </w:endnote>
  <w:endnote w:type="continuationSeparator" w:id="0">
    <w:p w14:paraId="6CFC3107" w14:textId="77777777" w:rsidR="00DB34FD" w:rsidRDefault="00DB34FD" w:rsidP="004C270F">
      <w:r>
        <w:continuationSeparator/>
      </w:r>
    </w:p>
  </w:endnote>
  <w:endnote w:type="continuationNotice" w:id="1">
    <w:p w14:paraId="4BD14CA6" w14:textId="77777777" w:rsidR="00DB34FD" w:rsidRDefault="00DB3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2E1D" w14:textId="77777777" w:rsidR="00DB34FD" w:rsidRDefault="00DB34FD" w:rsidP="004C270F">
      <w:r>
        <w:separator/>
      </w:r>
    </w:p>
  </w:footnote>
  <w:footnote w:type="continuationSeparator" w:id="0">
    <w:p w14:paraId="17764BC1" w14:textId="77777777" w:rsidR="00DB34FD" w:rsidRDefault="00DB34FD" w:rsidP="004C270F">
      <w:r>
        <w:continuationSeparator/>
      </w:r>
    </w:p>
  </w:footnote>
  <w:footnote w:type="continuationNotice" w:id="1">
    <w:p w14:paraId="3E06F325" w14:textId="77777777" w:rsidR="00DB34FD" w:rsidRDefault="00DB34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43E"/>
    <w:multiLevelType w:val="hybridMultilevel"/>
    <w:tmpl w:val="3ECC8F64"/>
    <w:lvl w:ilvl="0" w:tplc="DD3CE80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4000187"/>
    <w:multiLevelType w:val="hybridMultilevel"/>
    <w:tmpl w:val="9E525860"/>
    <w:lvl w:ilvl="0" w:tplc="8CF068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7407D8"/>
    <w:multiLevelType w:val="hybridMultilevel"/>
    <w:tmpl w:val="BE205CFA"/>
    <w:lvl w:ilvl="0" w:tplc="C5C6CE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6B"/>
    <w:rsid w:val="00002C7E"/>
    <w:rsid w:val="000413D2"/>
    <w:rsid w:val="00086DE9"/>
    <w:rsid w:val="000975A4"/>
    <w:rsid w:val="000A275C"/>
    <w:rsid w:val="000A325C"/>
    <w:rsid w:val="000A51FA"/>
    <w:rsid w:val="000B6D8B"/>
    <w:rsid w:val="000E6D48"/>
    <w:rsid w:val="00121BB6"/>
    <w:rsid w:val="00153FBB"/>
    <w:rsid w:val="00192D65"/>
    <w:rsid w:val="001C2563"/>
    <w:rsid w:val="001C5FC4"/>
    <w:rsid w:val="00241FC6"/>
    <w:rsid w:val="00253902"/>
    <w:rsid w:val="00280621"/>
    <w:rsid w:val="002857AA"/>
    <w:rsid w:val="002A4724"/>
    <w:rsid w:val="002C0FDB"/>
    <w:rsid w:val="002D3E95"/>
    <w:rsid w:val="002E22FB"/>
    <w:rsid w:val="003000A5"/>
    <w:rsid w:val="00333AA3"/>
    <w:rsid w:val="0036749A"/>
    <w:rsid w:val="003719AD"/>
    <w:rsid w:val="00371E79"/>
    <w:rsid w:val="003A59DB"/>
    <w:rsid w:val="003D6CDA"/>
    <w:rsid w:val="00423580"/>
    <w:rsid w:val="00436FD9"/>
    <w:rsid w:val="00451D57"/>
    <w:rsid w:val="00490D7F"/>
    <w:rsid w:val="004B5FAF"/>
    <w:rsid w:val="004C270F"/>
    <w:rsid w:val="004C7BE9"/>
    <w:rsid w:val="00516240"/>
    <w:rsid w:val="005409AE"/>
    <w:rsid w:val="00553C18"/>
    <w:rsid w:val="00585CA7"/>
    <w:rsid w:val="00593F2D"/>
    <w:rsid w:val="00595C39"/>
    <w:rsid w:val="005A57C8"/>
    <w:rsid w:val="005E14A9"/>
    <w:rsid w:val="00612448"/>
    <w:rsid w:val="006173C7"/>
    <w:rsid w:val="00621DD0"/>
    <w:rsid w:val="006332DA"/>
    <w:rsid w:val="00666583"/>
    <w:rsid w:val="0068611B"/>
    <w:rsid w:val="00696819"/>
    <w:rsid w:val="007018B2"/>
    <w:rsid w:val="00714A0B"/>
    <w:rsid w:val="00750F74"/>
    <w:rsid w:val="00753C7D"/>
    <w:rsid w:val="0076390C"/>
    <w:rsid w:val="0076755B"/>
    <w:rsid w:val="00770424"/>
    <w:rsid w:val="00771984"/>
    <w:rsid w:val="007A5A3C"/>
    <w:rsid w:val="007E4C79"/>
    <w:rsid w:val="007F1A6D"/>
    <w:rsid w:val="0088331F"/>
    <w:rsid w:val="008B1271"/>
    <w:rsid w:val="008C0A52"/>
    <w:rsid w:val="008C5FCB"/>
    <w:rsid w:val="008C6F28"/>
    <w:rsid w:val="008F604D"/>
    <w:rsid w:val="0090416B"/>
    <w:rsid w:val="0093069B"/>
    <w:rsid w:val="00945CCC"/>
    <w:rsid w:val="009468E1"/>
    <w:rsid w:val="00981ACD"/>
    <w:rsid w:val="00A21581"/>
    <w:rsid w:val="00A537F3"/>
    <w:rsid w:val="00A778C9"/>
    <w:rsid w:val="00A87161"/>
    <w:rsid w:val="00A927DD"/>
    <w:rsid w:val="00B0258D"/>
    <w:rsid w:val="00B13A69"/>
    <w:rsid w:val="00B239C3"/>
    <w:rsid w:val="00B347F2"/>
    <w:rsid w:val="00B42005"/>
    <w:rsid w:val="00BA5C4D"/>
    <w:rsid w:val="00BE061A"/>
    <w:rsid w:val="00C4250F"/>
    <w:rsid w:val="00C6443B"/>
    <w:rsid w:val="00CC4056"/>
    <w:rsid w:val="00CE18CD"/>
    <w:rsid w:val="00D15CAA"/>
    <w:rsid w:val="00D32E11"/>
    <w:rsid w:val="00D34AF7"/>
    <w:rsid w:val="00D63752"/>
    <w:rsid w:val="00D706D8"/>
    <w:rsid w:val="00DB34FD"/>
    <w:rsid w:val="00E05366"/>
    <w:rsid w:val="00E07CFB"/>
    <w:rsid w:val="00E177C5"/>
    <w:rsid w:val="00E61BDA"/>
    <w:rsid w:val="00E6248F"/>
    <w:rsid w:val="00E63435"/>
    <w:rsid w:val="00E63813"/>
    <w:rsid w:val="00EC2647"/>
    <w:rsid w:val="00F06C02"/>
    <w:rsid w:val="00F26C54"/>
    <w:rsid w:val="00F30552"/>
    <w:rsid w:val="00F85109"/>
    <w:rsid w:val="00F8753C"/>
    <w:rsid w:val="00F959D0"/>
    <w:rsid w:val="00FB0478"/>
    <w:rsid w:val="00FC7EED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64207"/>
  <w15:chartTrackingRefBased/>
  <w15:docId w15:val="{996618D1-5ACC-4753-8497-DA9CE9E1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416B"/>
    <w:pPr>
      <w:jc w:val="center"/>
    </w:pPr>
  </w:style>
  <w:style w:type="paragraph" w:styleId="a4">
    <w:name w:val="Closing"/>
    <w:basedOn w:val="a"/>
    <w:rsid w:val="0090416B"/>
    <w:pPr>
      <w:jc w:val="right"/>
    </w:pPr>
  </w:style>
  <w:style w:type="paragraph" w:styleId="a5">
    <w:name w:val="Date"/>
    <w:basedOn w:val="a"/>
    <w:next w:val="a"/>
    <w:rsid w:val="0090416B"/>
  </w:style>
  <w:style w:type="paragraph" w:styleId="a6">
    <w:name w:val="header"/>
    <w:basedOn w:val="a"/>
    <w:link w:val="a7"/>
    <w:rsid w:val="004C2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270F"/>
    <w:rPr>
      <w:kern w:val="2"/>
      <w:sz w:val="21"/>
      <w:szCs w:val="24"/>
    </w:rPr>
  </w:style>
  <w:style w:type="paragraph" w:styleId="a8">
    <w:name w:val="footer"/>
    <w:basedOn w:val="a"/>
    <w:link w:val="a9"/>
    <w:rsid w:val="004C27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270F"/>
    <w:rPr>
      <w:kern w:val="2"/>
      <w:sz w:val="21"/>
      <w:szCs w:val="24"/>
    </w:rPr>
  </w:style>
  <w:style w:type="character" w:styleId="aa">
    <w:name w:val="annotation reference"/>
    <w:basedOn w:val="a0"/>
    <w:rsid w:val="00595C39"/>
    <w:rPr>
      <w:sz w:val="18"/>
      <w:szCs w:val="18"/>
    </w:rPr>
  </w:style>
  <w:style w:type="paragraph" w:styleId="ab">
    <w:name w:val="annotation text"/>
    <w:basedOn w:val="a"/>
    <w:link w:val="ac"/>
    <w:rsid w:val="00595C39"/>
    <w:pPr>
      <w:jc w:val="left"/>
    </w:pPr>
  </w:style>
  <w:style w:type="character" w:customStyle="1" w:styleId="ac">
    <w:name w:val="コメント文字列 (文字)"/>
    <w:basedOn w:val="a0"/>
    <w:link w:val="ab"/>
    <w:rsid w:val="00595C3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95C39"/>
    <w:rPr>
      <w:b/>
      <w:bCs/>
    </w:rPr>
  </w:style>
  <w:style w:type="character" w:customStyle="1" w:styleId="ae">
    <w:name w:val="コメント内容 (文字)"/>
    <w:basedOn w:val="ac"/>
    <w:link w:val="ad"/>
    <w:semiHidden/>
    <w:rsid w:val="00595C39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50F74"/>
    <w:pPr>
      <w:ind w:leftChars="400" w:left="840"/>
    </w:pPr>
  </w:style>
  <w:style w:type="table" w:styleId="af0">
    <w:name w:val="Table Grid"/>
    <w:basedOn w:val="a1"/>
    <w:rsid w:val="00750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431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書（案）</vt:lpstr>
      <vt:lpstr>請　書（案）</vt:lpstr>
    </vt:vector>
  </TitlesOfParts>
  <Company>長野県庁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書（案）</dc:title>
  <dc:subject/>
  <dc:creator>長野県</dc:creator>
  <cp:keywords/>
  <cp:lastModifiedBy>召田　憲市郎</cp:lastModifiedBy>
  <cp:revision>4</cp:revision>
  <cp:lastPrinted>2023-09-04T05:26:00Z</cp:lastPrinted>
  <dcterms:created xsi:type="dcterms:W3CDTF">2023-08-24T07:14:00Z</dcterms:created>
  <dcterms:modified xsi:type="dcterms:W3CDTF">2023-09-04T05:32:00Z</dcterms:modified>
</cp:coreProperties>
</file>