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FFA5" w14:textId="3EDEA3D9" w:rsidR="00921129" w:rsidRPr="00AE16A9" w:rsidRDefault="008A7840" w:rsidP="00921129">
      <w:pPr>
        <w:jc w:val="center"/>
        <w:rPr>
          <w:rFonts w:ascii="ＭＳ Ｐゴシック" w:eastAsia="ＭＳ Ｐゴシック" w:hAnsi="ＭＳ Ｐゴシック"/>
          <w:b/>
          <w:sz w:val="28"/>
          <w:szCs w:val="28"/>
        </w:rPr>
      </w:pPr>
      <w:r w:rsidRPr="008A7840">
        <w:rPr>
          <w:rFonts w:ascii="ＭＳ 明朝" w:hAnsi="Times New Roman"/>
          <w:noProof/>
          <w:kern w:val="0"/>
          <w:sz w:val="28"/>
          <w:szCs w:val="28"/>
        </w:rPr>
        <mc:AlternateContent>
          <mc:Choice Requires="wps">
            <w:drawing>
              <wp:anchor distT="45720" distB="45720" distL="114300" distR="114300" simplePos="0" relativeHeight="251659264" behindDoc="0" locked="0" layoutInCell="1" allowOverlap="1" wp14:anchorId="5AFF459B" wp14:editId="1D15320C">
                <wp:simplePos x="0" y="0"/>
                <wp:positionH relativeFrom="margin">
                  <wp:align>right</wp:align>
                </wp:positionH>
                <wp:positionV relativeFrom="paragraph">
                  <wp:posOffset>-342900</wp:posOffset>
                </wp:positionV>
                <wp:extent cx="1397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404620"/>
                        </a:xfrm>
                        <a:prstGeom prst="rect">
                          <a:avLst/>
                        </a:prstGeom>
                        <a:noFill/>
                        <a:ln w="9525">
                          <a:noFill/>
                          <a:miter lim="800000"/>
                          <a:headEnd/>
                          <a:tailEnd/>
                        </a:ln>
                      </wps:spPr>
                      <wps:txbx>
                        <w:txbxContent>
                          <w:p w14:paraId="4D0FA5FE" w14:textId="6DAB7EA3" w:rsidR="008A7840" w:rsidRDefault="008A7840">
                            <w:r>
                              <w:rPr>
                                <w:rFonts w:hint="eastAsia"/>
                              </w:rPr>
                              <w:t xml:space="preserve">調達番号　</w:t>
                            </w:r>
                            <w:r w:rsidR="002D118E">
                              <w:rPr>
                                <w:rFonts w:hint="eastAsia"/>
                              </w:rPr>
                              <w:t>76213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F459B" id="_x0000_t202" coordsize="21600,21600" o:spt="202" path="m,l,21600r21600,l21600,xe">
                <v:stroke joinstyle="miter"/>
                <v:path gradientshapeok="t" o:connecttype="rect"/>
              </v:shapetype>
              <v:shape id="テキスト ボックス 2" o:spid="_x0000_s1026" type="#_x0000_t202" style="position:absolute;left:0;text-align:left;margin-left:58.8pt;margin-top:-27pt;width:11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" filled="f" stroked="f">
                <v:textbox style="mso-fit-shape-to-text:t">
                  <w:txbxContent>
                    <w:p w14:paraId="4D0FA5FE" w14:textId="6DAB7EA3" w:rsidR="008A7840" w:rsidRDefault="008A7840">
                      <w:r>
                        <w:rPr>
                          <w:rFonts w:hint="eastAsia"/>
                        </w:rPr>
                        <w:t xml:space="preserve">調達番号　</w:t>
                      </w:r>
                      <w:r w:rsidR="002D118E">
                        <w:rPr>
                          <w:rFonts w:hint="eastAsia"/>
                        </w:rPr>
                        <w:t>76213</w:t>
                      </w:r>
                    </w:p>
                  </w:txbxContent>
                </v:textbox>
                <w10:wrap anchorx="margin"/>
              </v:shape>
            </w:pict>
          </mc:Fallback>
        </mc:AlternateContent>
      </w:r>
      <w:r w:rsidR="009461CF" w:rsidRPr="009461CF">
        <w:rPr>
          <w:rFonts w:ascii="ＭＳ 明朝" w:hAnsi="Times New Roman" w:hint="eastAsia"/>
          <w:kern w:val="0"/>
          <w:sz w:val="28"/>
          <w:szCs w:val="28"/>
        </w:rPr>
        <w:t>ガスクロマトグラフ(GC/FID・ECD・FPD）</w:t>
      </w:r>
      <w:r w:rsidR="009461CF">
        <w:rPr>
          <w:rFonts w:ascii="ＭＳ 明朝" w:hAnsi="Times New Roman" w:hint="eastAsia"/>
          <w:kern w:val="0"/>
          <w:sz w:val="28"/>
          <w:szCs w:val="28"/>
        </w:rPr>
        <w:t xml:space="preserve">　機器仕様書</w:t>
      </w:r>
    </w:p>
    <w:p w14:paraId="18DB56A1" w14:textId="10012ED0" w:rsidR="00921129" w:rsidRPr="005410D6" w:rsidRDefault="00921129" w:rsidP="00921129">
      <w:pPr>
        <w:rPr>
          <w:rFonts w:ascii="ＭＳ Ｐゴシック" w:eastAsia="ＭＳ Ｐゴシック" w:hAnsi="ＭＳ Ｐゴシック"/>
          <w:sz w:val="24"/>
        </w:rPr>
      </w:pPr>
    </w:p>
    <w:p w14:paraId="3197115E" w14:textId="09CDFFE5" w:rsidR="00921129" w:rsidRPr="008F4782" w:rsidRDefault="00921129" w:rsidP="00921129">
      <w:pPr>
        <w:rPr>
          <w:rFonts w:ascii="ＭＳ 明朝" w:hAnsi="ＭＳ 明朝"/>
          <w:b/>
          <w:bCs/>
          <w:sz w:val="22"/>
        </w:rPr>
      </w:pPr>
      <w:r w:rsidRPr="008F4782">
        <w:rPr>
          <w:rFonts w:ascii="ＭＳ 明朝" w:hAnsi="ＭＳ 明朝" w:hint="eastAsia"/>
          <w:b/>
          <w:bCs/>
          <w:sz w:val="22"/>
        </w:rPr>
        <w:t>１　調達物品</w:t>
      </w:r>
      <w:r w:rsidR="008F4782" w:rsidRPr="008F4782">
        <w:rPr>
          <w:rFonts w:ascii="ＭＳ 明朝" w:hAnsi="ＭＳ 明朝" w:hint="eastAsia"/>
          <w:b/>
          <w:bCs/>
          <w:sz w:val="22"/>
        </w:rPr>
        <w:t>および数量</w:t>
      </w:r>
    </w:p>
    <w:p w14:paraId="0B820371" w14:textId="2E1ED3AC" w:rsidR="00921129" w:rsidRPr="00601652" w:rsidRDefault="005410D6" w:rsidP="00921129">
      <w:pPr>
        <w:ind w:left="220" w:hangingChars="100" w:hanging="220"/>
        <w:rPr>
          <w:rFonts w:ascii="ＭＳ 明朝" w:hAnsi="ＭＳ 明朝"/>
          <w:sz w:val="22"/>
        </w:rPr>
      </w:pPr>
      <w:r>
        <w:rPr>
          <w:rFonts w:ascii="ＭＳ 明朝" w:hAnsi="ＭＳ 明朝" w:hint="eastAsia"/>
          <w:sz w:val="22"/>
        </w:rPr>
        <w:t xml:space="preserve">　　ガス</w:t>
      </w:r>
      <w:r w:rsidR="00921129" w:rsidRPr="00601652">
        <w:rPr>
          <w:rFonts w:ascii="ＭＳ 明朝" w:hAnsi="ＭＳ 明朝" w:hint="eastAsia"/>
          <w:sz w:val="22"/>
        </w:rPr>
        <w:t>クロマトグラフ</w:t>
      </w:r>
      <w:r w:rsidR="005E635A" w:rsidRPr="005E635A">
        <w:rPr>
          <w:rFonts w:ascii="ＭＳ 明朝" w:hAnsi="ＭＳ 明朝" w:hint="eastAsia"/>
          <w:sz w:val="22"/>
        </w:rPr>
        <w:t>(GC/FID・ECD・FPD）</w:t>
      </w:r>
      <w:r w:rsidR="008F4782">
        <w:rPr>
          <w:rFonts w:ascii="ＭＳ 明朝" w:hAnsi="ＭＳ 明朝"/>
          <w:sz w:val="22"/>
        </w:rPr>
        <w:tab/>
      </w:r>
      <w:r w:rsidR="008F4782">
        <w:rPr>
          <w:rFonts w:ascii="ＭＳ 明朝" w:hAnsi="ＭＳ 明朝"/>
          <w:sz w:val="22"/>
        </w:rPr>
        <w:tab/>
      </w:r>
      <w:r w:rsidR="008F4782" w:rsidRPr="00601652">
        <w:rPr>
          <w:rFonts w:ascii="ＭＳ 明朝" w:hAnsi="ＭＳ 明朝" w:hint="eastAsia"/>
          <w:sz w:val="22"/>
        </w:rPr>
        <w:t>一式</w:t>
      </w:r>
    </w:p>
    <w:p w14:paraId="15CAB3AF" w14:textId="77777777" w:rsidR="00921129" w:rsidRPr="005410D6" w:rsidRDefault="00921129" w:rsidP="00921129">
      <w:pPr>
        <w:ind w:left="220" w:hangingChars="100" w:hanging="220"/>
        <w:rPr>
          <w:rFonts w:ascii="ＭＳ 明朝" w:hAnsi="ＭＳ 明朝"/>
          <w:sz w:val="22"/>
        </w:rPr>
      </w:pPr>
    </w:p>
    <w:p w14:paraId="1C5C0BCE" w14:textId="37354427" w:rsidR="00921129" w:rsidRPr="008F4782" w:rsidRDefault="00921129" w:rsidP="00921129">
      <w:pPr>
        <w:ind w:left="221" w:hangingChars="100" w:hanging="221"/>
        <w:rPr>
          <w:rFonts w:ascii="ＭＳ 明朝" w:hAnsi="ＭＳ 明朝"/>
          <w:b/>
          <w:bCs/>
          <w:sz w:val="22"/>
        </w:rPr>
      </w:pPr>
      <w:r w:rsidRPr="008F4782">
        <w:rPr>
          <w:rFonts w:ascii="ＭＳ 明朝" w:hAnsi="ＭＳ 明朝" w:hint="eastAsia"/>
          <w:b/>
          <w:bCs/>
          <w:sz w:val="22"/>
        </w:rPr>
        <w:t xml:space="preserve">２　</w:t>
      </w:r>
      <w:r w:rsidR="008F4782" w:rsidRPr="008F4782">
        <w:rPr>
          <w:rFonts w:ascii="ＭＳ 明朝" w:hAnsi="ＭＳ 明朝" w:hint="eastAsia"/>
          <w:b/>
          <w:bCs/>
          <w:sz w:val="22"/>
        </w:rPr>
        <w:t>目的</w:t>
      </w:r>
    </w:p>
    <w:p w14:paraId="123D9F67" w14:textId="0372B801" w:rsidR="00921129" w:rsidRPr="00601652" w:rsidRDefault="00921129" w:rsidP="00921129">
      <w:pPr>
        <w:rPr>
          <w:rFonts w:ascii="ＭＳ 明朝" w:hAnsi="ＭＳ 明朝"/>
          <w:sz w:val="22"/>
        </w:rPr>
      </w:pPr>
      <w:r w:rsidRPr="00601652">
        <w:rPr>
          <w:rFonts w:ascii="ＭＳ 明朝" w:hAnsi="ＭＳ 明朝" w:hint="eastAsia"/>
          <w:sz w:val="22"/>
        </w:rPr>
        <w:t xml:space="preserve">　</w:t>
      </w:r>
      <w:r w:rsidR="008F4782">
        <w:rPr>
          <w:rFonts w:ascii="ＭＳ 明朝" w:hAnsi="ＭＳ 明朝" w:hint="eastAsia"/>
          <w:sz w:val="22"/>
        </w:rPr>
        <w:t xml:space="preserve">　本装置を用いて</w:t>
      </w:r>
      <w:r w:rsidR="008F4782" w:rsidRPr="008F4782">
        <w:rPr>
          <w:rFonts w:ascii="ＭＳ 明朝" w:hAnsi="ＭＳ 明朝" w:hint="eastAsia"/>
          <w:sz w:val="22"/>
        </w:rPr>
        <w:t>有機塩素系化合物、有機リン農薬等の測定、PCB分析</w:t>
      </w:r>
      <w:r w:rsidR="008F4782">
        <w:rPr>
          <w:rFonts w:ascii="ＭＳ 明朝" w:hAnsi="ＭＳ 明朝" w:hint="eastAsia"/>
          <w:sz w:val="22"/>
        </w:rPr>
        <w:t>等</w:t>
      </w:r>
      <w:r w:rsidR="008F4782" w:rsidRPr="008F4782">
        <w:rPr>
          <w:rFonts w:ascii="ＭＳ 明朝" w:hAnsi="ＭＳ 明朝" w:hint="eastAsia"/>
          <w:sz w:val="22"/>
        </w:rPr>
        <w:t>の危機管理事案への対応</w:t>
      </w:r>
    </w:p>
    <w:p w14:paraId="6118E36B" w14:textId="77777777" w:rsidR="00921129" w:rsidRPr="00601652" w:rsidRDefault="00921129" w:rsidP="00921129">
      <w:pPr>
        <w:rPr>
          <w:rFonts w:ascii="ＭＳ 明朝" w:hAnsi="ＭＳ 明朝"/>
          <w:sz w:val="22"/>
        </w:rPr>
      </w:pPr>
    </w:p>
    <w:p w14:paraId="12D97822" w14:textId="77777777" w:rsidR="00921129" w:rsidRPr="008F4782" w:rsidRDefault="00921129" w:rsidP="00921129">
      <w:pPr>
        <w:rPr>
          <w:rFonts w:ascii="ＭＳ 明朝" w:hAnsi="ＭＳ 明朝"/>
          <w:b/>
          <w:bCs/>
          <w:sz w:val="22"/>
        </w:rPr>
      </w:pPr>
      <w:r w:rsidRPr="008F4782">
        <w:rPr>
          <w:rFonts w:ascii="ＭＳ 明朝" w:hAnsi="ＭＳ 明朝" w:hint="eastAsia"/>
          <w:b/>
          <w:bCs/>
          <w:sz w:val="22"/>
        </w:rPr>
        <w:t>３　装置内訳及び要求仕様</w:t>
      </w:r>
    </w:p>
    <w:p w14:paraId="3BE27849" w14:textId="77777777" w:rsidR="00A1567E" w:rsidRPr="008F4782" w:rsidRDefault="00A1567E" w:rsidP="00A1567E">
      <w:pPr>
        <w:widowControl/>
        <w:rPr>
          <w:rFonts w:asciiTheme="minorEastAsia" w:hAnsiTheme="minorEastAsia"/>
          <w:b/>
          <w:bCs/>
        </w:rPr>
      </w:pPr>
      <w:r w:rsidRPr="008F4782">
        <w:rPr>
          <w:rFonts w:ascii="ＭＳ 明朝" w:hAnsi="ＭＳ 明朝" w:hint="eastAsia"/>
          <w:b/>
          <w:bCs/>
          <w:sz w:val="22"/>
        </w:rPr>
        <w:t>（１）</w:t>
      </w:r>
      <w:r w:rsidRPr="008F4782">
        <w:rPr>
          <w:rFonts w:asciiTheme="minorEastAsia" w:hAnsiTheme="minorEastAsia" w:hint="eastAsia"/>
          <w:b/>
          <w:bCs/>
        </w:rPr>
        <w:t>ガスクロマトグラフ本体</w:t>
      </w:r>
    </w:p>
    <w:p w14:paraId="7A2D4A61" w14:textId="0191A87B" w:rsidR="00A1567E" w:rsidRPr="005108B6" w:rsidRDefault="00A1567E" w:rsidP="00A1567E">
      <w:pPr>
        <w:autoSpaceDE w:val="0"/>
        <w:autoSpaceDN w:val="0"/>
        <w:adjustRightInd w:val="0"/>
        <w:ind w:firstLineChars="200" w:firstLine="420"/>
        <w:jc w:val="left"/>
        <w:rPr>
          <w:rFonts w:asciiTheme="minorEastAsia" w:hAnsiTheme="minorEastAsia"/>
        </w:rPr>
      </w:pPr>
      <w:r>
        <w:rPr>
          <w:rFonts w:asciiTheme="minorEastAsia" w:hAnsiTheme="minorEastAsia" w:hint="eastAsia"/>
        </w:rPr>
        <w:t xml:space="preserve">① </w:t>
      </w:r>
      <w:r w:rsidRPr="005108B6">
        <w:rPr>
          <w:rFonts w:asciiTheme="minorEastAsia" w:hAnsiTheme="minorEastAsia" w:hint="eastAsia"/>
        </w:rPr>
        <w:t>カラムオーブン</w:t>
      </w:r>
      <w:r>
        <w:rPr>
          <w:rFonts w:asciiTheme="minorEastAsia" w:hAnsiTheme="minorEastAsia" w:hint="eastAsia"/>
        </w:rPr>
        <w:t>の</w:t>
      </w:r>
      <w:r w:rsidRPr="005108B6">
        <w:rPr>
          <w:rFonts w:asciiTheme="minorEastAsia" w:hAnsiTheme="minorEastAsia" w:hint="eastAsia"/>
        </w:rPr>
        <w:t>温度範囲は</w:t>
      </w:r>
      <w:r>
        <w:rPr>
          <w:rFonts w:asciiTheme="minorEastAsia" w:hAnsiTheme="minorEastAsia" w:hint="eastAsia"/>
        </w:rPr>
        <w:t>、</w:t>
      </w:r>
      <w:r w:rsidRPr="005108B6">
        <w:rPr>
          <w:rFonts w:asciiTheme="minorEastAsia" w:hAnsiTheme="minorEastAsia" w:hint="eastAsia"/>
        </w:rPr>
        <w:t>室温＋</w:t>
      </w:r>
      <w:r w:rsidR="00EB650E">
        <w:rPr>
          <w:rFonts w:asciiTheme="minorEastAsia" w:hAnsiTheme="minorEastAsia"/>
        </w:rPr>
        <w:t>10</w:t>
      </w:r>
      <w:r w:rsidRPr="005108B6">
        <w:rPr>
          <w:rFonts w:asciiTheme="minorEastAsia" w:hAnsiTheme="minorEastAsia" w:hint="eastAsia"/>
        </w:rPr>
        <w:t>～</w:t>
      </w:r>
      <w:r w:rsidR="001C02ED">
        <w:rPr>
          <w:rFonts w:asciiTheme="minorEastAsia" w:hAnsiTheme="minorEastAsia"/>
        </w:rPr>
        <w:t>3</w:t>
      </w:r>
      <w:r w:rsidRPr="005108B6">
        <w:rPr>
          <w:rFonts w:asciiTheme="minorEastAsia" w:hAnsiTheme="minorEastAsia" w:hint="eastAsia"/>
        </w:rPr>
        <w:t>00</w:t>
      </w:r>
      <w:r>
        <w:rPr>
          <w:rFonts w:asciiTheme="minorEastAsia" w:hAnsiTheme="minorEastAsia" w:hint="eastAsia"/>
        </w:rPr>
        <w:t>℃以上で</w:t>
      </w:r>
      <w:r w:rsidRPr="005108B6">
        <w:rPr>
          <w:rFonts w:asciiTheme="minorEastAsia" w:hAnsiTheme="minorEastAsia" w:hint="eastAsia"/>
        </w:rPr>
        <w:t>0.1℃</w:t>
      </w:r>
      <w:r>
        <w:rPr>
          <w:rFonts w:asciiTheme="minorEastAsia" w:hAnsiTheme="minorEastAsia" w:hint="eastAsia"/>
        </w:rPr>
        <w:t>毎に</w:t>
      </w:r>
      <w:r w:rsidRPr="005108B6">
        <w:rPr>
          <w:rFonts w:asciiTheme="minorEastAsia" w:hAnsiTheme="minorEastAsia" w:hint="eastAsia"/>
        </w:rPr>
        <w:t>設定</w:t>
      </w:r>
      <w:r>
        <w:rPr>
          <w:rFonts w:asciiTheme="minorEastAsia" w:hAnsiTheme="minorEastAsia" w:hint="eastAsia"/>
        </w:rPr>
        <w:t>でき</w:t>
      </w:r>
      <w:r w:rsidRPr="005108B6">
        <w:rPr>
          <w:rFonts w:asciiTheme="minorEastAsia" w:hAnsiTheme="minorEastAsia" w:hint="eastAsia"/>
        </w:rPr>
        <w:t>ること</w:t>
      </w:r>
      <w:r w:rsidR="002E4236">
        <w:rPr>
          <w:rFonts w:asciiTheme="minorEastAsia" w:hAnsiTheme="minorEastAsia" w:hint="eastAsia"/>
        </w:rPr>
        <w:t>。</w:t>
      </w:r>
    </w:p>
    <w:p w14:paraId="368B5E7B" w14:textId="77777777" w:rsidR="00A1567E" w:rsidRPr="005108B6" w:rsidRDefault="00A1567E" w:rsidP="00A1567E">
      <w:pPr>
        <w:ind w:firstLineChars="200" w:firstLine="420"/>
        <w:rPr>
          <w:rFonts w:asciiTheme="minorEastAsia" w:hAnsiTheme="minorEastAsia"/>
        </w:rPr>
      </w:pPr>
      <w:r w:rsidRPr="005108B6">
        <w:rPr>
          <w:rFonts w:asciiTheme="minorEastAsia" w:hAnsiTheme="minorEastAsia" w:hint="eastAsia"/>
        </w:rPr>
        <w:t xml:space="preserve">② </w:t>
      </w:r>
      <w:r>
        <w:rPr>
          <w:rFonts w:asciiTheme="minorEastAsia" w:hAnsiTheme="minorEastAsia" w:hint="eastAsia"/>
        </w:rPr>
        <w:t>カラムオーブンの正確さは、設定値</w:t>
      </w:r>
      <w:r w:rsidRPr="005108B6">
        <w:rPr>
          <w:rFonts w:asciiTheme="minorEastAsia" w:hAnsiTheme="minorEastAsia" w:hint="eastAsia"/>
        </w:rPr>
        <w:t>±1%以下であること</w:t>
      </w:r>
      <w:r w:rsidR="002E4236">
        <w:rPr>
          <w:rFonts w:asciiTheme="minorEastAsia" w:hAnsiTheme="minorEastAsia" w:hint="eastAsia"/>
        </w:rPr>
        <w:t>。</w:t>
      </w:r>
    </w:p>
    <w:p w14:paraId="1BB45640" w14:textId="77777777" w:rsidR="00A1567E" w:rsidRPr="005108B6" w:rsidRDefault="00A1567E" w:rsidP="00A1567E">
      <w:pPr>
        <w:autoSpaceDE w:val="0"/>
        <w:autoSpaceDN w:val="0"/>
        <w:adjustRightInd w:val="0"/>
        <w:ind w:firstLineChars="200" w:firstLine="420"/>
        <w:jc w:val="left"/>
        <w:rPr>
          <w:rFonts w:asciiTheme="minorEastAsia" w:hAnsiTheme="minorEastAsia"/>
        </w:rPr>
      </w:pPr>
      <w:r w:rsidRPr="005108B6">
        <w:rPr>
          <w:rFonts w:asciiTheme="minorEastAsia" w:hAnsiTheme="minorEastAsia" w:hint="eastAsia"/>
        </w:rPr>
        <w:t>③ カラムオーブンの昇温</w:t>
      </w:r>
      <w:r>
        <w:rPr>
          <w:rFonts w:asciiTheme="minorEastAsia" w:hAnsiTheme="minorEastAsia" w:hint="eastAsia"/>
        </w:rPr>
        <w:t>・降温</w:t>
      </w:r>
      <w:r w:rsidRPr="005108B6">
        <w:rPr>
          <w:rFonts w:asciiTheme="minorEastAsia" w:hAnsiTheme="minorEastAsia" w:hint="eastAsia"/>
        </w:rPr>
        <w:t>プログラムは</w:t>
      </w:r>
      <w:r>
        <w:rPr>
          <w:rFonts w:asciiTheme="minorEastAsia" w:hAnsiTheme="minorEastAsia" w:hint="eastAsia"/>
        </w:rPr>
        <w:t>、</w:t>
      </w:r>
      <w:r w:rsidRPr="005108B6">
        <w:rPr>
          <w:rFonts w:asciiTheme="minorEastAsia" w:hAnsiTheme="minorEastAsia" w:hint="eastAsia"/>
        </w:rPr>
        <w:t>20段以上</w:t>
      </w:r>
      <w:r>
        <w:rPr>
          <w:rFonts w:asciiTheme="minorEastAsia" w:hAnsiTheme="minorEastAsia" w:hint="eastAsia"/>
        </w:rPr>
        <w:t>設定</w:t>
      </w:r>
      <w:r w:rsidRPr="005108B6">
        <w:rPr>
          <w:rFonts w:asciiTheme="minorEastAsia" w:hAnsiTheme="minorEastAsia" w:hint="eastAsia"/>
        </w:rPr>
        <w:t>できること</w:t>
      </w:r>
      <w:r w:rsidR="002E4236">
        <w:rPr>
          <w:rFonts w:asciiTheme="minorEastAsia" w:hAnsiTheme="minorEastAsia" w:hint="eastAsia"/>
        </w:rPr>
        <w:t>。</w:t>
      </w:r>
    </w:p>
    <w:p w14:paraId="705D8640" w14:textId="77777777" w:rsidR="00A1567E" w:rsidRPr="005108B6" w:rsidRDefault="00A1567E" w:rsidP="00A1567E">
      <w:pPr>
        <w:autoSpaceDE w:val="0"/>
        <w:autoSpaceDN w:val="0"/>
        <w:adjustRightInd w:val="0"/>
        <w:ind w:firstLineChars="200" w:firstLine="420"/>
        <w:jc w:val="left"/>
        <w:rPr>
          <w:rFonts w:asciiTheme="minorEastAsia" w:hAnsiTheme="minorEastAsia"/>
        </w:rPr>
      </w:pPr>
      <w:r w:rsidRPr="005108B6">
        <w:rPr>
          <w:rFonts w:asciiTheme="minorEastAsia" w:hAnsiTheme="minorEastAsia" w:hint="eastAsia"/>
        </w:rPr>
        <w:t>④ カラムオーブンの冷却速度は、300℃から50℃まで7分以内であること</w:t>
      </w:r>
      <w:r w:rsidR="002E4236">
        <w:rPr>
          <w:rFonts w:asciiTheme="minorEastAsia" w:hAnsiTheme="minorEastAsia" w:hint="eastAsia"/>
        </w:rPr>
        <w:t>。</w:t>
      </w:r>
    </w:p>
    <w:p w14:paraId="4EF43D82" w14:textId="77777777" w:rsidR="00A1567E" w:rsidRPr="00A1567E" w:rsidRDefault="00A1567E" w:rsidP="00A1567E">
      <w:pPr>
        <w:ind w:firstLineChars="200" w:firstLine="420"/>
        <w:rPr>
          <w:rFonts w:asciiTheme="minorEastAsia" w:hAnsiTheme="minorEastAsia"/>
        </w:rPr>
      </w:pPr>
      <w:r>
        <w:rPr>
          <w:rFonts w:asciiTheme="minorEastAsia" w:hAnsiTheme="minorEastAsia" w:hint="eastAsia"/>
        </w:rPr>
        <w:t>⑤</w:t>
      </w:r>
      <w:r w:rsidRPr="005108B6">
        <w:rPr>
          <w:rFonts w:asciiTheme="minorEastAsia" w:hAnsiTheme="minorEastAsia" w:hint="eastAsia"/>
        </w:rPr>
        <w:t xml:space="preserve"> </w:t>
      </w:r>
      <w:r>
        <w:rPr>
          <w:rFonts w:asciiTheme="minorEastAsia" w:hAnsiTheme="minorEastAsia" w:hint="eastAsia"/>
        </w:rPr>
        <w:t>流量制御部は、</w:t>
      </w:r>
      <w:r w:rsidRPr="005108B6">
        <w:rPr>
          <w:rFonts w:asciiTheme="minorEastAsia" w:hAnsiTheme="minorEastAsia" w:hint="eastAsia"/>
        </w:rPr>
        <w:t>定流量モード又は定圧モード方式であること</w:t>
      </w:r>
      <w:r w:rsidR="002E4236">
        <w:rPr>
          <w:rFonts w:asciiTheme="minorEastAsia" w:hAnsiTheme="minorEastAsia" w:hint="eastAsia"/>
        </w:rPr>
        <w:t>。</w:t>
      </w:r>
    </w:p>
    <w:p w14:paraId="0AE89299" w14:textId="77777777" w:rsidR="00A1567E" w:rsidRPr="005108B6" w:rsidRDefault="00A1567E" w:rsidP="00A1567E">
      <w:pPr>
        <w:ind w:firstLineChars="200" w:firstLine="420"/>
        <w:rPr>
          <w:rFonts w:asciiTheme="minorEastAsia" w:hAnsiTheme="minorEastAsia"/>
        </w:rPr>
      </w:pPr>
      <w:r>
        <w:rPr>
          <w:rFonts w:asciiTheme="minorEastAsia" w:hAnsiTheme="minorEastAsia" w:hint="eastAsia"/>
        </w:rPr>
        <w:t>⑥</w:t>
      </w:r>
      <w:r w:rsidRPr="005108B6">
        <w:rPr>
          <w:rFonts w:asciiTheme="minorEastAsia" w:hAnsiTheme="minorEastAsia" w:hint="eastAsia"/>
        </w:rPr>
        <w:t xml:space="preserve"> キャリアガス</w:t>
      </w:r>
      <w:r>
        <w:rPr>
          <w:rFonts w:asciiTheme="minorEastAsia" w:hAnsiTheme="minorEastAsia" w:hint="eastAsia"/>
        </w:rPr>
        <w:t>の流量</w:t>
      </w:r>
      <w:r w:rsidRPr="005108B6">
        <w:rPr>
          <w:rFonts w:asciiTheme="minorEastAsia" w:hAnsiTheme="minorEastAsia" w:hint="eastAsia"/>
        </w:rPr>
        <w:t>は</w:t>
      </w:r>
      <w:r>
        <w:rPr>
          <w:rFonts w:asciiTheme="minorEastAsia" w:hAnsiTheme="minorEastAsia" w:hint="eastAsia"/>
        </w:rPr>
        <w:t>、</w:t>
      </w:r>
      <w:r w:rsidRPr="005108B6">
        <w:rPr>
          <w:rFonts w:asciiTheme="minorEastAsia" w:hAnsiTheme="minorEastAsia" w:hint="eastAsia"/>
        </w:rPr>
        <w:t>デジタル</w:t>
      </w:r>
      <w:r>
        <w:rPr>
          <w:rFonts w:asciiTheme="minorEastAsia" w:hAnsiTheme="minorEastAsia" w:hint="eastAsia"/>
        </w:rPr>
        <w:t>制御であり</w:t>
      </w:r>
      <w:r w:rsidRPr="005108B6">
        <w:rPr>
          <w:rFonts w:asciiTheme="minorEastAsia" w:hAnsiTheme="minorEastAsia" w:hint="eastAsia"/>
        </w:rPr>
        <w:t>オーブン昇温中のカラム流量を保持できること</w:t>
      </w:r>
      <w:r w:rsidR="002E4236">
        <w:rPr>
          <w:rFonts w:asciiTheme="minorEastAsia" w:hAnsiTheme="minorEastAsia" w:hint="eastAsia"/>
        </w:rPr>
        <w:t>。</w:t>
      </w:r>
    </w:p>
    <w:p w14:paraId="174CC06A" w14:textId="05709391" w:rsidR="00A1567E" w:rsidRDefault="00A1567E" w:rsidP="00A1567E">
      <w:pPr>
        <w:ind w:firstLineChars="200" w:firstLine="420"/>
        <w:rPr>
          <w:rFonts w:asciiTheme="minorEastAsia" w:hAnsiTheme="minorEastAsia"/>
        </w:rPr>
      </w:pPr>
      <w:r>
        <w:rPr>
          <w:rFonts w:asciiTheme="minorEastAsia" w:hAnsiTheme="minorEastAsia" w:hint="eastAsia"/>
        </w:rPr>
        <w:t>⑦</w:t>
      </w:r>
      <w:r w:rsidRPr="005108B6">
        <w:rPr>
          <w:rFonts w:asciiTheme="minorEastAsia" w:hAnsiTheme="minorEastAsia" w:hint="eastAsia"/>
        </w:rPr>
        <w:t xml:space="preserve"> キャリアガスの圧力設定範囲は、0～689kPa以上である</w:t>
      </w:r>
      <w:r>
        <w:rPr>
          <w:rFonts w:asciiTheme="minorEastAsia" w:hAnsiTheme="minorEastAsia" w:hint="eastAsia"/>
        </w:rPr>
        <w:t>こと</w:t>
      </w:r>
      <w:r w:rsidR="002E4236">
        <w:rPr>
          <w:rFonts w:asciiTheme="minorEastAsia" w:hAnsiTheme="minorEastAsia" w:hint="eastAsia"/>
        </w:rPr>
        <w:t>。</w:t>
      </w:r>
    </w:p>
    <w:p w14:paraId="4AD9D860" w14:textId="1F7D1D48" w:rsidR="0003682D" w:rsidRPr="0003682D" w:rsidRDefault="0003682D" w:rsidP="0003682D">
      <w:pPr>
        <w:autoSpaceDE w:val="0"/>
        <w:autoSpaceDN w:val="0"/>
        <w:adjustRightInd w:val="0"/>
        <w:ind w:firstLineChars="202" w:firstLine="424"/>
        <w:jc w:val="left"/>
        <w:rPr>
          <w:rFonts w:asciiTheme="minorEastAsia" w:hAnsiTheme="minorEastAsia"/>
        </w:rPr>
      </w:pPr>
      <w:r>
        <w:rPr>
          <w:rFonts w:asciiTheme="minorEastAsia" w:hAnsiTheme="minorEastAsia" w:hint="eastAsia"/>
        </w:rPr>
        <w:t xml:space="preserve">⑧ </w:t>
      </w:r>
      <w:r w:rsidR="005E635A">
        <w:rPr>
          <w:rFonts w:asciiTheme="minorEastAsia" w:hAnsiTheme="minorEastAsia" w:hint="eastAsia"/>
        </w:rPr>
        <w:t>PCからの設定で</w:t>
      </w:r>
      <w:r w:rsidRPr="0003682D">
        <w:rPr>
          <w:rFonts w:asciiTheme="minorEastAsia" w:hAnsiTheme="minorEastAsia" w:hint="eastAsia"/>
        </w:rPr>
        <w:t>キャリアガス（</w:t>
      </w:r>
      <w:r>
        <w:rPr>
          <w:rFonts w:asciiTheme="minorEastAsia" w:hAnsiTheme="minorEastAsia" w:hint="eastAsia"/>
        </w:rPr>
        <w:t>ヘ</w:t>
      </w:r>
      <w:r w:rsidRPr="0003682D">
        <w:rPr>
          <w:rFonts w:asciiTheme="minorEastAsia" w:hAnsiTheme="minorEastAsia" w:hint="eastAsia"/>
        </w:rPr>
        <w:t>リウムガス、窒素ガス）の自動切換ができること。</w:t>
      </w:r>
    </w:p>
    <w:p w14:paraId="767E6B43" w14:textId="4DCA17D4" w:rsidR="00A1567E" w:rsidRDefault="0003682D" w:rsidP="0063486E">
      <w:pPr>
        <w:ind w:firstLineChars="200" w:firstLine="420"/>
        <w:rPr>
          <w:rFonts w:asciiTheme="minorEastAsia" w:hAnsiTheme="minorEastAsia"/>
        </w:rPr>
      </w:pPr>
      <w:r>
        <w:rPr>
          <w:rFonts w:asciiTheme="minorEastAsia" w:hAnsiTheme="minorEastAsia" w:hint="eastAsia"/>
        </w:rPr>
        <w:t>⑨</w:t>
      </w:r>
      <w:r w:rsidR="0063486E">
        <w:rPr>
          <w:rFonts w:asciiTheme="minorEastAsia" w:hAnsiTheme="minorEastAsia" w:hint="eastAsia"/>
        </w:rPr>
        <w:t xml:space="preserve"> </w:t>
      </w:r>
      <w:r w:rsidR="00A1567E" w:rsidRPr="005108B6">
        <w:rPr>
          <w:rFonts w:asciiTheme="minorEastAsia" w:hAnsiTheme="minorEastAsia" w:hint="eastAsia"/>
        </w:rPr>
        <w:t>試料注入口は</w:t>
      </w:r>
      <w:r w:rsidR="0063486E">
        <w:rPr>
          <w:rFonts w:asciiTheme="minorEastAsia" w:hAnsiTheme="minorEastAsia" w:hint="eastAsia"/>
        </w:rPr>
        <w:t>、</w:t>
      </w:r>
      <w:r w:rsidR="00A1567E" w:rsidRPr="005108B6">
        <w:rPr>
          <w:rFonts w:asciiTheme="minorEastAsia" w:hAnsiTheme="minorEastAsia" w:hint="eastAsia"/>
        </w:rPr>
        <w:t>パックドカラム対応の</w:t>
      </w:r>
      <w:r w:rsidR="0063486E">
        <w:rPr>
          <w:rFonts w:asciiTheme="minorEastAsia" w:hAnsiTheme="minorEastAsia" w:hint="eastAsia"/>
        </w:rPr>
        <w:t>注入口を</w:t>
      </w:r>
      <w:r w:rsidR="00A1567E">
        <w:rPr>
          <w:rFonts w:asciiTheme="minorEastAsia" w:hAnsiTheme="minorEastAsia" w:hint="eastAsia"/>
        </w:rPr>
        <w:t>有すること</w:t>
      </w:r>
      <w:r w:rsidR="002E4236">
        <w:rPr>
          <w:rFonts w:asciiTheme="minorEastAsia" w:hAnsiTheme="minorEastAsia" w:hint="eastAsia"/>
        </w:rPr>
        <w:t>。</w:t>
      </w:r>
    </w:p>
    <w:p w14:paraId="5D01034B" w14:textId="5774FA11" w:rsidR="006930FE" w:rsidRPr="006930FE" w:rsidRDefault="006930FE" w:rsidP="0063486E">
      <w:pPr>
        <w:ind w:firstLineChars="200" w:firstLine="420"/>
        <w:rPr>
          <w:rFonts w:asciiTheme="minorEastAsia" w:hAnsiTheme="minorEastAsia"/>
        </w:rPr>
      </w:pPr>
      <w:r>
        <w:rPr>
          <w:rFonts w:asciiTheme="minorEastAsia" w:hAnsiTheme="minorEastAsia" w:hint="eastAsia"/>
        </w:rPr>
        <w:t xml:space="preserve">⑩ </w:t>
      </w:r>
      <w:r w:rsidRPr="006930FE">
        <w:rPr>
          <w:rFonts w:asciiTheme="minorEastAsia" w:hAnsiTheme="minorEastAsia" w:hint="eastAsia"/>
        </w:rPr>
        <w:t>1</w:t>
      </w:r>
      <w:r>
        <w:rPr>
          <w:rFonts w:asciiTheme="minorEastAsia" w:hAnsiTheme="minorEastAsia" w:hint="eastAsia"/>
        </w:rPr>
        <w:t>5</w:t>
      </w:r>
      <w:r w:rsidRPr="006930FE">
        <w:rPr>
          <w:rFonts w:asciiTheme="minorEastAsia" w:hAnsiTheme="minorEastAsia" w:hint="eastAsia"/>
        </w:rPr>
        <w:t>0検体以上の測定可能な液打ち用オートサンプラーを付属すること</w:t>
      </w:r>
    </w:p>
    <w:p w14:paraId="6AE5D17D" w14:textId="2B6C628A" w:rsidR="00A1567E" w:rsidRPr="005108B6" w:rsidRDefault="006930FE" w:rsidP="0063486E">
      <w:pPr>
        <w:ind w:leftChars="200" w:left="735" w:hangingChars="150" w:hanging="315"/>
        <w:rPr>
          <w:rFonts w:asciiTheme="minorEastAsia" w:hAnsiTheme="minorEastAsia"/>
        </w:rPr>
      </w:pPr>
      <w:r>
        <w:rPr>
          <w:rFonts w:asciiTheme="minorEastAsia" w:hAnsiTheme="minorEastAsia" w:hint="eastAsia"/>
        </w:rPr>
        <w:t>⑪</w:t>
      </w:r>
      <w:r w:rsidR="0063486E">
        <w:rPr>
          <w:rFonts w:asciiTheme="minorEastAsia" w:hAnsiTheme="minorEastAsia" w:hint="eastAsia"/>
        </w:rPr>
        <w:t xml:space="preserve"> </w:t>
      </w:r>
      <w:r w:rsidR="00A1567E" w:rsidRPr="005108B6">
        <w:rPr>
          <w:rFonts w:asciiTheme="minorEastAsia" w:hAnsiTheme="minorEastAsia" w:hint="eastAsia"/>
        </w:rPr>
        <w:t>検出器</w:t>
      </w:r>
      <w:r w:rsidR="0063486E">
        <w:rPr>
          <w:rFonts w:asciiTheme="minorEastAsia" w:hAnsiTheme="minorEastAsia" w:hint="eastAsia"/>
        </w:rPr>
        <w:t>は、FID</w:t>
      </w:r>
      <w:r w:rsidR="00A1567E" w:rsidRPr="005108B6">
        <w:rPr>
          <w:rFonts w:asciiTheme="minorEastAsia" w:hAnsiTheme="minorEastAsia" w:hint="eastAsia"/>
        </w:rPr>
        <w:t>（水素炎イオン化検出器）、</w:t>
      </w:r>
      <w:r w:rsidR="0063486E">
        <w:rPr>
          <w:rFonts w:asciiTheme="minorEastAsia" w:hAnsiTheme="minorEastAsia" w:hint="eastAsia"/>
        </w:rPr>
        <w:t>ECD</w:t>
      </w:r>
      <w:r w:rsidR="00A1567E" w:rsidRPr="005108B6">
        <w:rPr>
          <w:rFonts w:asciiTheme="minorEastAsia" w:hAnsiTheme="minorEastAsia" w:hint="eastAsia"/>
        </w:rPr>
        <w:t>（エレクトロンキャプチャ検出器）、</w:t>
      </w:r>
      <w:r w:rsidR="0063486E">
        <w:rPr>
          <w:rFonts w:asciiTheme="minorEastAsia" w:hAnsiTheme="minorEastAsia" w:hint="eastAsia"/>
        </w:rPr>
        <w:t>FPD</w:t>
      </w:r>
      <w:r w:rsidR="00A1567E" w:rsidRPr="005108B6">
        <w:rPr>
          <w:rFonts w:asciiTheme="minorEastAsia" w:hAnsiTheme="minorEastAsia" w:hint="eastAsia"/>
        </w:rPr>
        <w:t>（炎光光度検出器）</w:t>
      </w:r>
      <w:r w:rsidR="0063486E">
        <w:rPr>
          <w:rFonts w:asciiTheme="minorEastAsia" w:hAnsiTheme="minorEastAsia" w:hint="eastAsia"/>
        </w:rPr>
        <w:t>を搭載</w:t>
      </w:r>
      <w:r w:rsidR="00A1567E">
        <w:rPr>
          <w:rFonts w:asciiTheme="minorEastAsia" w:hAnsiTheme="minorEastAsia" w:hint="eastAsia"/>
        </w:rPr>
        <w:t>でき</w:t>
      </w:r>
      <w:r w:rsidR="0063486E">
        <w:rPr>
          <w:rFonts w:asciiTheme="minorEastAsia" w:hAnsiTheme="minorEastAsia" w:hint="eastAsia"/>
        </w:rPr>
        <w:t>る機種で</w:t>
      </w:r>
      <w:r w:rsidR="00A1567E" w:rsidRPr="005108B6">
        <w:rPr>
          <w:rFonts w:asciiTheme="minorEastAsia" w:hAnsiTheme="minorEastAsia" w:hint="eastAsia"/>
        </w:rPr>
        <w:t>、今回の調達</w:t>
      </w:r>
      <w:r w:rsidR="00A1567E">
        <w:rPr>
          <w:rFonts w:asciiTheme="minorEastAsia" w:hAnsiTheme="minorEastAsia" w:hint="eastAsia"/>
        </w:rPr>
        <w:t>分析器には次の検出器を備えること</w:t>
      </w:r>
      <w:r w:rsidR="002E4236">
        <w:rPr>
          <w:rFonts w:asciiTheme="minorEastAsia" w:hAnsiTheme="minorEastAsia" w:hint="eastAsia"/>
        </w:rPr>
        <w:t>。</w:t>
      </w:r>
    </w:p>
    <w:p w14:paraId="0DA294D6" w14:textId="66B21F61" w:rsidR="00A1567E" w:rsidRPr="005108B6" w:rsidRDefault="0063486E" w:rsidP="0063486E">
      <w:pPr>
        <w:autoSpaceDE w:val="0"/>
        <w:autoSpaceDN w:val="0"/>
        <w:adjustRightInd w:val="0"/>
        <w:ind w:firstLineChars="300" w:firstLine="630"/>
        <w:jc w:val="left"/>
        <w:rPr>
          <w:rFonts w:asciiTheme="minorEastAsia" w:hAnsiTheme="minorEastAsia"/>
          <w:szCs w:val="21"/>
        </w:rPr>
      </w:pPr>
      <w:r>
        <w:rPr>
          <w:rFonts w:asciiTheme="minorEastAsia" w:hAnsiTheme="minorEastAsia" w:hint="eastAsia"/>
          <w:szCs w:val="21"/>
        </w:rPr>
        <w:t xml:space="preserve">ア </w:t>
      </w:r>
      <w:r w:rsidR="0003682D">
        <w:rPr>
          <w:rFonts w:asciiTheme="minorEastAsia" w:hAnsiTheme="minorEastAsia" w:hint="eastAsia"/>
        </w:rPr>
        <w:t>FID</w:t>
      </w:r>
      <w:r w:rsidR="0003682D" w:rsidRPr="005108B6">
        <w:rPr>
          <w:rFonts w:asciiTheme="minorEastAsia" w:hAnsiTheme="minorEastAsia" w:hint="eastAsia"/>
        </w:rPr>
        <w:t>（水素炎イオン化検出器）</w:t>
      </w:r>
    </w:p>
    <w:p w14:paraId="313482ED" w14:textId="23277CAF" w:rsidR="00A1567E" w:rsidRPr="005108B6" w:rsidRDefault="00A1567E" w:rsidP="0063486E">
      <w:pPr>
        <w:autoSpaceDE w:val="0"/>
        <w:autoSpaceDN w:val="0"/>
        <w:adjustRightInd w:val="0"/>
        <w:ind w:firstLineChars="350" w:firstLine="735"/>
        <w:jc w:val="left"/>
        <w:rPr>
          <w:rFonts w:asciiTheme="minorEastAsia" w:hAnsiTheme="minorEastAsia"/>
          <w:szCs w:val="21"/>
        </w:rPr>
      </w:pPr>
      <w:r>
        <w:rPr>
          <w:rFonts w:asciiTheme="minorEastAsia" w:hAnsiTheme="minorEastAsia" w:hint="eastAsia"/>
          <w:szCs w:val="21"/>
        </w:rPr>
        <w:t>a</w:t>
      </w:r>
      <w:r w:rsidRPr="005108B6">
        <w:rPr>
          <w:rFonts w:asciiTheme="minorEastAsia" w:hAnsiTheme="minorEastAsia" w:hint="eastAsia"/>
          <w:szCs w:val="21"/>
        </w:rPr>
        <w:t xml:space="preserve"> 最高使用温度：400℃</w:t>
      </w:r>
      <w:r w:rsidR="005E635A">
        <w:rPr>
          <w:rFonts w:asciiTheme="minorEastAsia" w:hAnsiTheme="minorEastAsia" w:hint="eastAsia"/>
          <w:szCs w:val="21"/>
        </w:rPr>
        <w:t>以上</w:t>
      </w:r>
    </w:p>
    <w:p w14:paraId="468F85E1" w14:textId="7331C4C4" w:rsidR="0063486E" w:rsidRDefault="00A1567E" w:rsidP="0063486E">
      <w:pPr>
        <w:autoSpaceDE w:val="0"/>
        <w:autoSpaceDN w:val="0"/>
        <w:adjustRightInd w:val="0"/>
        <w:ind w:firstLineChars="350" w:firstLine="735"/>
        <w:jc w:val="left"/>
        <w:rPr>
          <w:rFonts w:asciiTheme="minorEastAsia" w:hAnsiTheme="minorEastAsia"/>
          <w:szCs w:val="21"/>
        </w:rPr>
      </w:pPr>
      <w:r>
        <w:rPr>
          <w:rFonts w:asciiTheme="minorEastAsia" w:hAnsiTheme="minorEastAsia"/>
          <w:szCs w:val="21"/>
        </w:rPr>
        <w:t>b</w:t>
      </w:r>
      <w:r w:rsidRPr="005108B6">
        <w:rPr>
          <w:rFonts w:asciiTheme="minorEastAsia" w:hAnsiTheme="minorEastAsia" w:hint="eastAsia"/>
          <w:szCs w:val="21"/>
        </w:rPr>
        <w:t xml:space="preserve"> ダイナミックレンジ：10</w:t>
      </w:r>
      <w:r w:rsidR="0003682D">
        <w:rPr>
          <w:rFonts w:asciiTheme="minorEastAsia" w:hAnsiTheme="minorEastAsia" w:hint="eastAsia"/>
          <w:szCs w:val="21"/>
          <w:vertAlign w:val="superscript"/>
        </w:rPr>
        <w:t>7</w:t>
      </w:r>
      <w:r w:rsidR="005E635A">
        <w:rPr>
          <w:rFonts w:asciiTheme="minorEastAsia" w:hAnsiTheme="minorEastAsia" w:hint="eastAsia"/>
          <w:szCs w:val="21"/>
        </w:rPr>
        <w:t>以上</w:t>
      </w:r>
    </w:p>
    <w:p w14:paraId="0B0FE308" w14:textId="54A7C4CA" w:rsidR="00A1567E" w:rsidRPr="005108B6" w:rsidRDefault="00A1567E" w:rsidP="0063486E">
      <w:pPr>
        <w:autoSpaceDE w:val="0"/>
        <w:autoSpaceDN w:val="0"/>
        <w:adjustRightInd w:val="0"/>
        <w:ind w:firstLineChars="350" w:firstLine="735"/>
        <w:jc w:val="left"/>
        <w:rPr>
          <w:rFonts w:asciiTheme="minorEastAsia" w:hAnsiTheme="minorEastAsia"/>
          <w:szCs w:val="21"/>
        </w:rPr>
      </w:pPr>
      <w:r>
        <w:rPr>
          <w:rFonts w:asciiTheme="minorEastAsia" w:hAnsiTheme="minorEastAsia"/>
          <w:szCs w:val="21"/>
        </w:rPr>
        <w:t>c</w:t>
      </w:r>
      <w:r w:rsidRPr="005108B6">
        <w:rPr>
          <w:rFonts w:asciiTheme="minorEastAsia" w:hAnsiTheme="minorEastAsia" w:hint="eastAsia"/>
          <w:szCs w:val="21"/>
        </w:rPr>
        <w:t xml:space="preserve"> </w:t>
      </w:r>
      <w:r w:rsidR="0003682D" w:rsidRPr="005108B6">
        <w:rPr>
          <w:rFonts w:asciiTheme="minorEastAsia" w:hAnsiTheme="minorEastAsia" w:hint="eastAsia"/>
          <w:szCs w:val="21"/>
        </w:rPr>
        <w:t>最小検出量：</w:t>
      </w:r>
      <w:r w:rsidR="0003682D">
        <w:rPr>
          <w:rFonts w:asciiTheme="minorEastAsia" w:hAnsiTheme="minorEastAsia"/>
          <w:szCs w:val="21"/>
        </w:rPr>
        <w:t>3</w:t>
      </w:r>
      <w:r w:rsidR="0003682D" w:rsidRPr="005108B6">
        <w:rPr>
          <w:rFonts w:asciiTheme="minorEastAsia" w:hAnsiTheme="minorEastAsia" w:hint="eastAsia"/>
          <w:szCs w:val="21"/>
        </w:rPr>
        <w:t>pg</w:t>
      </w:r>
      <w:r w:rsidR="0003682D">
        <w:rPr>
          <w:rFonts w:asciiTheme="minorEastAsia" w:hAnsiTheme="minorEastAsia"/>
          <w:szCs w:val="21"/>
        </w:rPr>
        <w:t>C</w:t>
      </w:r>
      <w:r w:rsidR="0003682D" w:rsidRPr="005108B6">
        <w:rPr>
          <w:rFonts w:asciiTheme="minorEastAsia" w:hAnsiTheme="minorEastAsia" w:hint="eastAsia"/>
          <w:szCs w:val="21"/>
        </w:rPr>
        <w:t>/s</w:t>
      </w:r>
      <w:r w:rsidR="0003682D">
        <w:rPr>
          <w:rFonts w:asciiTheme="minorEastAsia" w:hAnsiTheme="minorEastAsia"/>
          <w:szCs w:val="21"/>
        </w:rPr>
        <w:t>ec</w:t>
      </w:r>
      <w:r w:rsidR="005E635A">
        <w:rPr>
          <w:rFonts w:asciiTheme="minorEastAsia" w:hAnsiTheme="minorEastAsia" w:hint="eastAsia"/>
          <w:szCs w:val="21"/>
        </w:rPr>
        <w:t>以下</w:t>
      </w:r>
    </w:p>
    <w:p w14:paraId="7B8558A8" w14:textId="77777777" w:rsidR="00A1567E" w:rsidRPr="005108B6" w:rsidRDefault="00A1567E" w:rsidP="00A1567E">
      <w:pPr>
        <w:autoSpaceDE w:val="0"/>
        <w:autoSpaceDN w:val="0"/>
        <w:adjustRightInd w:val="0"/>
        <w:jc w:val="left"/>
        <w:rPr>
          <w:rFonts w:asciiTheme="minorEastAsia" w:hAnsiTheme="minorEastAsia"/>
          <w:szCs w:val="21"/>
        </w:rPr>
      </w:pPr>
      <w:r w:rsidRPr="005108B6">
        <w:rPr>
          <w:rFonts w:asciiTheme="minorEastAsia" w:hAnsiTheme="minorEastAsia" w:hint="eastAsia"/>
          <w:szCs w:val="21"/>
        </w:rPr>
        <w:t xml:space="preserve">　　　</w:t>
      </w:r>
      <w:r w:rsidR="0063486E">
        <w:rPr>
          <w:rFonts w:asciiTheme="minorEastAsia" w:hAnsiTheme="minorEastAsia" w:hint="eastAsia"/>
          <w:szCs w:val="21"/>
        </w:rPr>
        <w:t>イ</w:t>
      </w:r>
      <w:r w:rsidRPr="005108B6">
        <w:rPr>
          <w:rFonts w:asciiTheme="minorEastAsia" w:hAnsiTheme="minorEastAsia" w:hint="eastAsia"/>
          <w:szCs w:val="21"/>
        </w:rPr>
        <w:t xml:space="preserve"> </w:t>
      </w:r>
      <w:r w:rsidR="0063486E">
        <w:rPr>
          <w:rFonts w:asciiTheme="minorEastAsia" w:hAnsiTheme="minorEastAsia" w:hint="eastAsia"/>
          <w:szCs w:val="21"/>
        </w:rPr>
        <w:t>ECD</w:t>
      </w:r>
      <w:r w:rsidRPr="005108B6">
        <w:rPr>
          <w:rFonts w:asciiTheme="minorEastAsia" w:hAnsiTheme="minorEastAsia" w:hint="eastAsia"/>
          <w:szCs w:val="21"/>
        </w:rPr>
        <w:t>（エレクトロンキャプチャ検出器）</w:t>
      </w:r>
    </w:p>
    <w:p w14:paraId="45A7326C" w14:textId="77777777" w:rsidR="0063486E" w:rsidRDefault="00A1567E" w:rsidP="0063486E">
      <w:pPr>
        <w:autoSpaceDE w:val="0"/>
        <w:autoSpaceDN w:val="0"/>
        <w:adjustRightInd w:val="0"/>
        <w:ind w:firstLineChars="350" w:firstLine="735"/>
        <w:jc w:val="left"/>
        <w:rPr>
          <w:rFonts w:asciiTheme="minorEastAsia" w:hAnsiTheme="minorEastAsia"/>
          <w:szCs w:val="21"/>
        </w:rPr>
      </w:pPr>
      <w:r>
        <w:rPr>
          <w:rFonts w:asciiTheme="minorEastAsia" w:hAnsiTheme="minorEastAsia"/>
          <w:szCs w:val="21"/>
        </w:rPr>
        <w:t>a</w:t>
      </w:r>
      <w:r w:rsidRPr="005108B6">
        <w:rPr>
          <w:rFonts w:asciiTheme="minorEastAsia" w:hAnsiTheme="minorEastAsia" w:hint="eastAsia"/>
          <w:szCs w:val="21"/>
        </w:rPr>
        <w:t xml:space="preserve"> 最高使用温度：350℃</w:t>
      </w:r>
      <w:r>
        <w:rPr>
          <w:rFonts w:asciiTheme="minorEastAsia" w:hAnsiTheme="minorEastAsia" w:hint="eastAsia"/>
          <w:szCs w:val="21"/>
        </w:rPr>
        <w:t>以上</w:t>
      </w:r>
    </w:p>
    <w:p w14:paraId="3A4629C8" w14:textId="77777777" w:rsidR="0063486E" w:rsidRDefault="00A1567E" w:rsidP="0063486E">
      <w:pPr>
        <w:autoSpaceDE w:val="0"/>
        <w:autoSpaceDN w:val="0"/>
        <w:adjustRightInd w:val="0"/>
        <w:ind w:firstLineChars="350" w:firstLine="735"/>
        <w:jc w:val="left"/>
        <w:rPr>
          <w:rFonts w:asciiTheme="minorEastAsia" w:hAnsiTheme="minorEastAsia"/>
          <w:szCs w:val="21"/>
        </w:rPr>
      </w:pPr>
      <w:r>
        <w:rPr>
          <w:rFonts w:asciiTheme="minorEastAsia" w:hAnsiTheme="minorEastAsia" w:hint="eastAsia"/>
          <w:szCs w:val="21"/>
        </w:rPr>
        <w:t>b</w:t>
      </w:r>
      <w:r w:rsidRPr="005108B6">
        <w:rPr>
          <w:rFonts w:asciiTheme="minorEastAsia" w:hAnsiTheme="minorEastAsia" w:hint="eastAsia"/>
          <w:szCs w:val="21"/>
        </w:rPr>
        <w:t xml:space="preserve"> ダイナミックレンジ：10</w:t>
      </w:r>
      <w:r w:rsidRPr="005108B6">
        <w:rPr>
          <w:rFonts w:asciiTheme="minorEastAsia" w:hAnsiTheme="minorEastAsia" w:hint="eastAsia"/>
          <w:szCs w:val="21"/>
          <w:vertAlign w:val="superscript"/>
        </w:rPr>
        <w:t>４</w:t>
      </w:r>
      <w:r>
        <w:rPr>
          <w:rFonts w:hint="eastAsia"/>
        </w:rPr>
        <w:t>以上</w:t>
      </w:r>
    </w:p>
    <w:p w14:paraId="30BDC19D" w14:textId="1A8E4591" w:rsidR="0063486E" w:rsidRDefault="00A1567E" w:rsidP="0063486E">
      <w:pPr>
        <w:autoSpaceDE w:val="0"/>
        <w:autoSpaceDN w:val="0"/>
        <w:adjustRightInd w:val="0"/>
        <w:ind w:firstLineChars="350" w:firstLine="735"/>
        <w:jc w:val="left"/>
        <w:rPr>
          <w:rFonts w:asciiTheme="minorEastAsia" w:hAnsiTheme="minorEastAsia"/>
          <w:szCs w:val="21"/>
        </w:rPr>
      </w:pPr>
      <w:r>
        <w:rPr>
          <w:rFonts w:asciiTheme="minorEastAsia" w:hAnsiTheme="minorEastAsia" w:hint="eastAsia"/>
          <w:szCs w:val="21"/>
        </w:rPr>
        <w:t>c</w:t>
      </w:r>
      <w:r w:rsidRPr="005108B6">
        <w:rPr>
          <w:rFonts w:asciiTheme="minorEastAsia" w:hAnsiTheme="minorEastAsia" w:hint="eastAsia"/>
          <w:szCs w:val="21"/>
        </w:rPr>
        <w:t xml:space="preserve"> 最小検出量：0.1pg/s</w:t>
      </w:r>
      <w:r w:rsidR="009F4093">
        <w:rPr>
          <w:rFonts w:asciiTheme="minorEastAsia" w:hAnsiTheme="minorEastAsia"/>
          <w:szCs w:val="21"/>
        </w:rPr>
        <w:t>ec</w:t>
      </w:r>
      <w:r w:rsidR="005E635A">
        <w:rPr>
          <w:rFonts w:asciiTheme="minorEastAsia" w:hAnsiTheme="minorEastAsia" w:hint="eastAsia"/>
          <w:szCs w:val="21"/>
        </w:rPr>
        <w:t>以下</w:t>
      </w:r>
    </w:p>
    <w:p w14:paraId="7AB96359" w14:textId="6ED64C9C" w:rsidR="00A1567E" w:rsidRDefault="00A1567E" w:rsidP="0063486E">
      <w:pPr>
        <w:autoSpaceDE w:val="0"/>
        <w:autoSpaceDN w:val="0"/>
        <w:adjustRightInd w:val="0"/>
        <w:ind w:leftChars="350" w:left="945" w:hangingChars="100" w:hanging="210"/>
        <w:jc w:val="left"/>
        <w:rPr>
          <w:rFonts w:asciiTheme="minorEastAsia" w:hAnsiTheme="minorEastAsia"/>
          <w:szCs w:val="21"/>
        </w:rPr>
      </w:pPr>
      <w:r>
        <w:rPr>
          <w:rFonts w:asciiTheme="minorEastAsia" w:hAnsiTheme="minorEastAsia"/>
          <w:szCs w:val="21"/>
        </w:rPr>
        <w:t>d</w:t>
      </w:r>
      <w:r w:rsidRPr="005108B6">
        <w:rPr>
          <w:rFonts w:asciiTheme="minorEastAsia" w:hAnsiTheme="minorEastAsia" w:hint="eastAsia"/>
          <w:szCs w:val="21"/>
        </w:rPr>
        <w:t xml:space="preserve"> </w:t>
      </w:r>
      <w:r w:rsidR="00523822" w:rsidRPr="00523822">
        <w:rPr>
          <w:rFonts w:asciiTheme="minorEastAsia" w:hAnsiTheme="minorEastAsia"/>
          <w:szCs w:val="21"/>
        </w:rPr>
        <w:t>ECD</w:t>
      </w:r>
      <w:r w:rsidRPr="005108B6">
        <w:rPr>
          <w:rFonts w:asciiTheme="minorEastAsia" w:hAnsiTheme="minorEastAsia" w:hint="eastAsia"/>
          <w:szCs w:val="21"/>
        </w:rPr>
        <w:t>検出器（表示付認証機器）の取扱いに当たっては、「放射性同位元素等による放射線障害の防止に関する法律」に</w:t>
      </w:r>
      <w:r>
        <w:rPr>
          <w:rFonts w:asciiTheme="minorEastAsia" w:hAnsiTheme="minorEastAsia" w:hint="eastAsia"/>
          <w:szCs w:val="21"/>
        </w:rPr>
        <w:t>よること</w:t>
      </w:r>
      <w:r w:rsidR="002E4236">
        <w:rPr>
          <w:rFonts w:asciiTheme="minorEastAsia" w:hAnsiTheme="minorEastAsia" w:hint="eastAsia"/>
          <w:szCs w:val="21"/>
        </w:rPr>
        <w:t>。</w:t>
      </w:r>
    </w:p>
    <w:p w14:paraId="0ABB2EE0" w14:textId="51766FEB" w:rsidR="0003682D" w:rsidRPr="005108B6" w:rsidRDefault="0003682D" w:rsidP="0003682D">
      <w:pPr>
        <w:autoSpaceDE w:val="0"/>
        <w:autoSpaceDN w:val="0"/>
        <w:adjustRightInd w:val="0"/>
        <w:ind w:firstLineChars="300" w:firstLine="630"/>
        <w:jc w:val="left"/>
        <w:rPr>
          <w:rFonts w:asciiTheme="minorEastAsia" w:hAnsiTheme="minorEastAsia"/>
          <w:szCs w:val="21"/>
        </w:rPr>
      </w:pPr>
      <w:r>
        <w:rPr>
          <w:rFonts w:asciiTheme="minorEastAsia" w:hAnsiTheme="minorEastAsia" w:hint="eastAsia"/>
          <w:szCs w:val="21"/>
        </w:rPr>
        <w:t xml:space="preserve">ウ </w:t>
      </w:r>
      <w:r>
        <w:rPr>
          <w:rFonts w:asciiTheme="minorEastAsia" w:hAnsiTheme="minorEastAsia" w:hint="eastAsia"/>
        </w:rPr>
        <w:t>FPD</w:t>
      </w:r>
      <w:r w:rsidRPr="005108B6">
        <w:rPr>
          <w:rFonts w:asciiTheme="minorEastAsia" w:hAnsiTheme="minorEastAsia" w:hint="eastAsia"/>
        </w:rPr>
        <w:t>（炎光光度検出器）</w:t>
      </w:r>
    </w:p>
    <w:p w14:paraId="4A01F4B5" w14:textId="3A0E83ED" w:rsidR="0003682D" w:rsidRPr="005108B6" w:rsidRDefault="0003682D" w:rsidP="0003682D">
      <w:pPr>
        <w:autoSpaceDE w:val="0"/>
        <w:autoSpaceDN w:val="0"/>
        <w:adjustRightInd w:val="0"/>
        <w:ind w:firstLineChars="350" w:firstLine="735"/>
        <w:jc w:val="left"/>
        <w:rPr>
          <w:rFonts w:asciiTheme="minorEastAsia" w:hAnsiTheme="minorEastAsia"/>
          <w:szCs w:val="21"/>
        </w:rPr>
      </w:pPr>
      <w:r>
        <w:rPr>
          <w:rFonts w:asciiTheme="minorEastAsia" w:hAnsiTheme="minorEastAsia" w:hint="eastAsia"/>
          <w:szCs w:val="21"/>
        </w:rPr>
        <w:t>a</w:t>
      </w:r>
      <w:r w:rsidRPr="005108B6">
        <w:rPr>
          <w:rFonts w:asciiTheme="minorEastAsia" w:hAnsiTheme="minorEastAsia" w:hint="eastAsia"/>
          <w:szCs w:val="21"/>
        </w:rPr>
        <w:t xml:space="preserve"> 最高使用温度：</w:t>
      </w:r>
      <w:r>
        <w:rPr>
          <w:rFonts w:asciiTheme="minorEastAsia" w:hAnsiTheme="minorEastAsia"/>
          <w:szCs w:val="21"/>
        </w:rPr>
        <w:t>35</w:t>
      </w:r>
      <w:r w:rsidRPr="005108B6">
        <w:rPr>
          <w:rFonts w:asciiTheme="minorEastAsia" w:hAnsiTheme="minorEastAsia" w:hint="eastAsia"/>
          <w:szCs w:val="21"/>
        </w:rPr>
        <w:t>0℃</w:t>
      </w:r>
      <w:r w:rsidR="005E635A">
        <w:rPr>
          <w:rFonts w:asciiTheme="minorEastAsia" w:hAnsiTheme="minorEastAsia" w:hint="eastAsia"/>
          <w:szCs w:val="21"/>
        </w:rPr>
        <w:t>以上</w:t>
      </w:r>
    </w:p>
    <w:p w14:paraId="48159979" w14:textId="59E7F8C2" w:rsidR="0003682D" w:rsidRPr="0003682D" w:rsidRDefault="0003682D" w:rsidP="0003682D">
      <w:pPr>
        <w:autoSpaceDE w:val="0"/>
        <w:autoSpaceDN w:val="0"/>
        <w:adjustRightInd w:val="0"/>
        <w:ind w:firstLineChars="350" w:firstLine="735"/>
        <w:jc w:val="left"/>
        <w:rPr>
          <w:rFonts w:asciiTheme="minorEastAsia" w:hAnsiTheme="minorEastAsia"/>
          <w:szCs w:val="21"/>
        </w:rPr>
      </w:pPr>
      <w:r>
        <w:rPr>
          <w:rFonts w:asciiTheme="minorEastAsia" w:hAnsiTheme="minorEastAsia"/>
          <w:szCs w:val="21"/>
        </w:rPr>
        <w:t>b</w:t>
      </w:r>
      <w:r w:rsidRPr="005108B6">
        <w:rPr>
          <w:rFonts w:asciiTheme="minorEastAsia" w:hAnsiTheme="minorEastAsia" w:hint="eastAsia"/>
          <w:szCs w:val="21"/>
        </w:rPr>
        <w:t xml:space="preserve"> ダイナミックレンジ：10</w:t>
      </w:r>
      <w:r>
        <w:rPr>
          <w:rFonts w:asciiTheme="minorEastAsia" w:hAnsiTheme="minorEastAsia"/>
          <w:szCs w:val="21"/>
          <w:vertAlign w:val="superscript"/>
        </w:rPr>
        <w:t>3</w:t>
      </w:r>
      <w:r>
        <w:rPr>
          <w:rFonts w:asciiTheme="minorEastAsia" w:hAnsiTheme="minorEastAsia"/>
          <w:szCs w:val="21"/>
        </w:rPr>
        <w:t xml:space="preserve">S, </w:t>
      </w:r>
      <w:r w:rsidRPr="005108B6">
        <w:rPr>
          <w:rFonts w:asciiTheme="minorEastAsia" w:hAnsiTheme="minorEastAsia" w:hint="eastAsia"/>
          <w:szCs w:val="21"/>
        </w:rPr>
        <w:t>10</w:t>
      </w:r>
      <w:r>
        <w:rPr>
          <w:rFonts w:asciiTheme="minorEastAsia" w:hAnsiTheme="minorEastAsia"/>
          <w:szCs w:val="21"/>
          <w:vertAlign w:val="superscript"/>
        </w:rPr>
        <w:t>4</w:t>
      </w:r>
      <w:r>
        <w:rPr>
          <w:rFonts w:asciiTheme="minorEastAsia" w:hAnsiTheme="minorEastAsia"/>
          <w:szCs w:val="21"/>
        </w:rPr>
        <w:t>P</w:t>
      </w:r>
      <w:r w:rsidR="005E635A">
        <w:rPr>
          <w:rFonts w:asciiTheme="minorEastAsia" w:hAnsiTheme="minorEastAsia" w:hint="eastAsia"/>
          <w:szCs w:val="21"/>
        </w:rPr>
        <w:t>以上</w:t>
      </w:r>
    </w:p>
    <w:p w14:paraId="3F6DC13B" w14:textId="2647B67B" w:rsidR="0003682D" w:rsidRPr="005108B6" w:rsidRDefault="0003682D" w:rsidP="0003682D">
      <w:pPr>
        <w:autoSpaceDE w:val="0"/>
        <w:autoSpaceDN w:val="0"/>
        <w:adjustRightInd w:val="0"/>
        <w:ind w:firstLineChars="350" w:firstLine="735"/>
        <w:jc w:val="left"/>
        <w:rPr>
          <w:rFonts w:asciiTheme="minorEastAsia" w:hAnsiTheme="minorEastAsia"/>
          <w:szCs w:val="21"/>
        </w:rPr>
      </w:pPr>
      <w:r>
        <w:rPr>
          <w:rFonts w:asciiTheme="minorEastAsia" w:hAnsiTheme="minorEastAsia"/>
          <w:szCs w:val="21"/>
        </w:rPr>
        <w:t>c</w:t>
      </w:r>
      <w:r w:rsidRPr="005108B6">
        <w:rPr>
          <w:rFonts w:asciiTheme="minorEastAsia" w:hAnsiTheme="minorEastAsia" w:hint="eastAsia"/>
          <w:szCs w:val="21"/>
        </w:rPr>
        <w:t xml:space="preserve"> 最小検出量：</w:t>
      </w:r>
      <w:r>
        <w:rPr>
          <w:rFonts w:asciiTheme="minorEastAsia" w:hAnsiTheme="minorEastAsia"/>
          <w:szCs w:val="21"/>
        </w:rPr>
        <w:t>8</w:t>
      </w:r>
      <w:r w:rsidRPr="005108B6">
        <w:rPr>
          <w:rFonts w:asciiTheme="minorEastAsia" w:hAnsiTheme="minorEastAsia" w:hint="eastAsia"/>
          <w:szCs w:val="21"/>
        </w:rPr>
        <w:t>pg</w:t>
      </w:r>
      <w:r>
        <w:rPr>
          <w:rFonts w:asciiTheme="minorEastAsia" w:hAnsiTheme="minorEastAsia"/>
          <w:szCs w:val="21"/>
        </w:rPr>
        <w:t>S</w:t>
      </w:r>
      <w:r w:rsidRPr="005108B6">
        <w:rPr>
          <w:rFonts w:asciiTheme="minorEastAsia" w:hAnsiTheme="minorEastAsia" w:hint="eastAsia"/>
          <w:szCs w:val="21"/>
        </w:rPr>
        <w:t>/s</w:t>
      </w:r>
      <w:r>
        <w:rPr>
          <w:rFonts w:asciiTheme="minorEastAsia" w:hAnsiTheme="minorEastAsia"/>
          <w:szCs w:val="21"/>
        </w:rPr>
        <w:t>ec, 0.5</w:t>
      </w:r>
      <w:r w:rsidRPr="005108B6">
        <w:rPr>
          <w:rFonts w:asciiTheme="minorEastAsia" w:hAnsiTheme="minorEastAsia" w:hint="eastAsia"/>
          <w:szCs w:val="21"/>
        </w:rPr>
        <w:t>pg</w:t>
      </w:r>
      <w:r>
        <w:rPr>
          <w:rFonts w:asciiTheme="minorEastAsia" w:hAnsiTheme="minorEastAsia"/>
          <w:szCs w:val="21"/>
        </w:rPr>
        <w:t>P</w:t>
      </w:r>
      <w:r w:rsidRPr="005108B6">
        <w:rPr>
          <w:rFonts w:asciiTheme="minorEastAsia" w:hAnsiTheme="minorEastAsia" w:hint="eastAsia"/>
          <w:szCs w:val="21"/>
        </w:rPr>
        <w:t>/s</w:t>
      </w:r>
      <w:r>
        <w:rPr>
          <w:rFonts w:asciiTheme="minorEastAsia" w:hAnsiTheme="minorEastAsia"/>
          <w:szCs w:val="21"/>
        </w:rPr>
        <w:t>ec</w:t>
      </w:r>
      <w:r w:rsidR="005E635A">
        <w:rPr>
          <w:rFonts w:asciiTheme="minorEastAsia" w:hAnsiTheme="minorEastAsia" w:hint="eastAsia"/>
          <w:szCs w:val="21"/>
        </w:rPr>
        <w:t>以下</w:t>
      </w:r>
    </w:p>
    <w:p w14:paraId="6AB3B1DC" w14:textId="28304D6C" w:rsidR="0003682D" w:rsidRDefault="0003682D" w:rsidP="0063486E">
      <w:pPr>
        <w:autoSpaceDE w:val="0"/>
        <w:autoSpaceDN w:val="0"/>
        <w:adjustRightInd w:val="0"/>
        <w:ind w:leftChars="350" w:left="945" w:hangingChars="100" w:hanging="210"/>
        <w:jc w:val="left"/>
        <w:rPr>
          <w:rFonts w:asciiTheme="minorEastAsia" w:hAnsiTheme="minorEastAsia"/>
          <w:szCs w:val="21"/>
        </w:rPr>
      </w:pPr>
    </w:p>
    <w:p w14:paraId="352539D4" w14:textId="77777777" w:rsidR="0063486E" w:rsidRPr="008F4782" w:rsidRDefault="0063486E" w:rsidP="0063486E">
      <w:pPr>
        <w:autoSpaceDE w:val="0"/>
        <w:autoSpaceDN w:val="0"/>
        <w:adjustRightInd w:val="0"/>
        <w:jc w:val="left"/>
        <w:rPr>
          <w:rFonts w:asciiTheme="minorEastAsia" w:hAnsiTheme="minorEastAsia"/>
          <w:b/>
          <w:bCs/>
        </w:rPr>
      </w:pPr>
      <w:r w:rsidRPr="008F4782">
        <w:rPr>
          <w:rFonts w:asciiTheme="minorEastAsia" w:hAnsiTheme="minorEastAsia" w:hint="eastAsia"/>
          <w:b/>
          <w:bCs/>
        </w:rPr>
        <w:lastRenderedPageBreak/>
        <w:t>（２）ワークステーション(機器制御及びデータ解析用)</w:t>
      </w:r>
    </w:p>
    <w:p w14:paraId="70285474" w14:textId="77777777" w:rsidR="0071516E" w:rsidRPr="002E4236" w:rsidRDefault="0071516E" w:rsidP="0071516E">
      <w:pPr>
        <w:ind w:leftChars="200" w:left="630" w:hangingChars="100" w:hanging="210"/>
        <w:rPr>
          <w:rFonts w:ascii="ＭＳ 明朝" w:hAnsi="ＭＳ 明朝"/>
          <w:szCs w:val="21"/>
        </w:rPr>
      </w:pPr>
      <w:r w:rsidRPr="002E4236">
        <w:rPr>
          <w:rFonts w:ascii="ＭＳ 明朝" w:hAnsi="ＭＳ 明朝" w:hint="eastAsia"/>
          <w:szCs w:val="21"/>
        </w:rPr>
        <w:t>① 上記装置全体をコントロールでき、データ解析及び結果レポート作成に必要なソフトウェアを搭載すること。また、これらは全て日本語対応であること</w:t>
      </w:r>
      <w:r w:rsidR="002E4236">
        <w:rPr>
          <w:rFonts w:ascii="ＭＳ 明朝" w:hAnsi="ＭＳ 明朝" w:hint="eastAsia"/>
          <w:szCs w:val="21"/>
        </w:rPr>
        <w:t>。</w:t>
      </w:r>
    </w:p>
    <w:p w14:paraId="563CC932" w14:textId="77777777" w:rsidR="0071516E" w:rsidRPr="002E4236" w:rsidRDefault="0071516E" w:rsidP="0071516E">
      <w:pPr>
        <w:ind w:leftChars="200" w:left="630" w:hangingChars="100" w:hanging="210"/>
        <w:rPr>
          <w:rFonts w:ascii="ＭＳ 明朝" w:hAnsi="ＭＳ 明朝"/>
          <w:szCs w:val="21"/>
        </w:rPr>
      </w:pPr>
      <w:r w:rsidRPr="002E4236">
        <w:rPr>
          <w:rFonts w:ascii="ＭＳ 明朝" w:hAnsi="ＭＳ 明朝" w:hint="eastAsia"/>
          <w:szCs w:val="21"/>
        </w:rPr>
        <w:t>② 測定及びデータ解析を行なうのに十分な能力のCPU</w:t>
      </w:r>
      <w:r w:rsidR="00CA4E89" w:rsidRPr="002E4236">
        <w:rPr>
          <w:rFonts w:ascii="ＭＳ 明朝" w:hAnsi="ＭＳ 明朝" w:hint="eastAsia"/>
          <w:szCs w:val="21"/>
        </w:rPr>
        <w:t>及びメモリを有すること</w:t>
      </w:r>
      <w:r w:rsidR="002E4236">
        <w:rPr>
          <w:rFonts w:ascii="ＭＳ 明朝" w:hAnsi="ＭＳ 明朝" w:hint="eastAsia"/>
          <w:szCs w:val="21"/>
        </w:rPr>
        <w:t>。</w:t>
      </w:r>
    </w:p>
    <w:p w14:paraId="74FF6218" w14:textId="20B178EA" w:rsidR="0071516E" w:rsidRPr="002E4236" w:rsidRDefault="0071516E" w:rsidP="0071516E">
      <w:pPr>
        <w:ind w:leftChars="200" w:left="735" w:hangingChars="150" w:hanging="315"/>
        <w:rPr>
          <w:rFonts w:ascii="ＭＳ 明朝" w:hAnsi="ＭＳ 明朝"/>
          <w:szCs w:val="21"/>
        </w:rPr>
      </w:pPr>
      <w:r w:rsidRPr="002E4236">
        <w:rPr>
          <w:rFonts w:ascii="ＭＳ 明朝" w:hAnsi="ＭＳ 明朝" w:hint="eastAsia"/>
          <w:szCs w:val="21"/>
        </w:rPr>
        <w:t>③ OSはMicrosoft Windows</w:t>
      </w:r>
      <w:r w:rsidR="009F4093" w:rsidRPr="009F4093">
        <w:rPr>
          <w:rFonts w:ascii="ＭＳ 明朝" w:hAnsi="ＭＳ 明朝" w:hint="eastAsia"/>
          <w:szCs w:val="21"/>
        </w:rPr>
        <w:t>10　Professional（日本語版）以上</w:t>
      </w:r>
      <w:r w:rsidR="00CA4E89" w:rsidRPr="002E4236">
        <w:rPr>
          <w:rFonts w:ascii="ＭＳ 明朝" w:hAnsi="ＭＳ 明朝" w:hint="eastAsia"/>
          <w:szCs w:val="21"/>
        </w:rPr>
        <w:t>であること。また</w:t>
      </w:r>
      <w:r w:rsidR="0003682D" w:rsidRPr="00710B9F">
        <w:rPr>
          <w:rFonts w:asciiTheme="minorEastAsia" w:hAnsiTheme="minorEastAsia" w:hint="eastAsia"/>
        </w:rPr>
        <w:t>最新版Microsoft office（Word、Excel）</w:t>
      </w:r>
      <w:r w:rsidR="00CA4E89" w:rsidRPr="002E4236">
        <w:rPr>
          <w:rFonts w:ascii="ＭＳ 明朝" w:hAnsi="ＭＳ 明朝" w:hint="eastAsia"/>
          <w:szCs w:val="21"/>
        </w:rPr>
        <w:t>のソフトウェアをインストールすること</w:t>
      </w:r>
      <w:r w:rsidR="002E4236">
        <w:rPr>
          <w:rFonts w:ascii="ＭＳ 明朝" w:hAnsi="ＭＳ 明朝" w:hint="eastAsia"/>
          <w:szCs w:val="21"/>
        </w:rPr>
        <w:t>。</w:t>
      </w:r>
    </w:p>
    <w:p w14:paraId="0463383F" w14:textId="77777777" w:rsidR="0071516E" w:rsidRPr="002E4236" w:rsidRDefault="0071516E" w:rsidP="0071516E">
      <w:pPr>
        <w:ind w:firstLineChars="200" w:firstLine="420"/>
        <w:rPr>
          <w:rFonts w:ascii="ＭＳ 明朝" w:hAnsi="ＭＳ 明朝"/>
          <w:szCs w:val="21"/>
        </w:rPr>
      </w:pPr>
      <w:r w:rsidRPr="002E4236">
        <w:rPr>
          <w:rFonts w:ascii="ＭＳ 明朝" w:hAnsi="ＭＳ 明朝" w:hint="eastAsia"/>
          <w:szCs w:val="21"/>
        </w:rPr>
        <w:t>④ DVD-R/RWマルチドライブを搭載すること</w:t>
      </w:r>
      <w:r w:rsidR="002E4236">
        <w:rPr>
          <w:rFonts w:ascii="ＭＳ 明朝" w:hAnsi="ＭＳ 明朝" w:hint="eastAsia"/>
          <w:szCs w:val="21"/>
        </w:rPr>
        <w:t>。</w:t>
      </w:r>
    </w:p>
    <w:p w14:paraId="6D71705F" w14:textId="77777777" w:rsidR="0071516E" w:rsidRPr="002E4236" w:rsidRDefault="0071516E" w:rsidP="0071516E">
      <w:pPr>
        <w:ind w:firstLineChars="200" w:firstLine="420"/>
        <w:rPr>
          <w:rFonts w:ascii="ＭＳ 明朝" w:hAnsi="ＭＳ 明朝"/>
          <w:szCs w:val="21"/>
        </w:rPr>
      </w:pPr>
      <w:r w:rsidRPr="002E4236">
        <w:rPr>
          <w:rFonts w:ascii="ＭＳ 明朝" w:hAnsi="ＭＳ 明朝" w:hint="eastAsia"/>
          <w:szCs w:val="21"/>
        </w:rPr>
        <w:t xml:space="preserve">⑤ </w:t>
      </w:r>
      <w:r w:rsidR="00CA4E89" w:rsidRPr="002E4236">
        <w:rPr>
          <w:rFonts w:ascii="ＭＳ 明朝" w:hAnsi="ＭＳ 明朝" w:hint="eastAsia"/>
          <w:szCs w:val="21"/>
        </w:rPr>
        <w:t>ディスプレイは</w:t>
      </w:r>
      <w:r w:rsidRPr="002E4236">
        <w:rPr>
          <w:rFonts w:ascii="ＭＳ 明朝" w:hAnsi="ＭＳ 明朝" w:hint="eastAsia"/>
          <w:szCs w:val="21"/>
        </w:rPr>
        <w:t>19インチ以上であること</w:t>
      </w:r>
      <w:r w:rsidR="002E4236">
        <w:rPr>
          <w:rFonts w:ascii="ＭＳ 明朝" w:hAnsi="ＭＳ 明朝" w:hint="eastAsia"/>
          <w:szCs w:val="21"/>
        </w:rPr>
        <w:t>。</w:t>
      </w:r>
    </w:p>
    <w:p w14:paraId="33F0E226" w14:textId="3611520A" w:rsidR="0071516E" w:rsidRDefault="0071516E" w:rsidP="0071516E">
      <w:pPr>
        <w:ind w:firstLineChars="200" w:firstLine="420"/>
        <w:rPr>
          <w:rFonts w:ascii="ＭＳ 明朝" w:hAnsi="ＭＳ 明朝"/>
          <w:szCs w:val="21"/>
        </w:rPr>
      </w:pPr>
      <w:r w:rsidRPr="002E4236">
        <w:rPr>
          <w:rFonts w:ascii="ＭＳ 明朝" w:hAnsi="ＭＳ 明朝" w:hint="eastAsia"/>
          <w:szCs w:val="21"/>
        </w:rPr>
        <w:t>⑥ A4</w:t>
      </w:r>
      <w:r w:rsidR="0003682D">
        <w:rPr>
          <w:rFonts w:asciiTheme="minorEastAsia" w:hAnsiTheme="minorEastAsia" w:hint="eastAsia"/>
        </w:rPr>
        <w:t>両面印刷</w:t>
      </w:r>
      <w:r w:rsidRPr="002E4236">
        <w:rPr>
          <w:rFonts w:ascii="ＭＳ 明朝" w:hAnsi="ＭＳ 明朝" w:hint="eastAsia"/>
          <w:szCs w:val="21"/>
        </w:rPr>
        <w:t>が可能なプリンターを付属すること</w:t>
      </w:r>
      <w:r w:rsidR="002E4236">
        <w:rPr>
          <w:rFonts w:ascii="ＭＳ 明朝" w:hAnsi="ＭＳ 明朝" w:hint="eastAsia"/>
          <w:szCs w:val="21"/>
        </w:rPr>
        <w:t>。</w:t>
      </w:r>
    </w:p>
    <w:p w14:paraId="754DDC89" w14:textId="77777777" w:rsidR="009461CF" w:rsidRDefault="009461CF" w:rsidP="009461CF">
      <w:pPr>
        <w:ind w:firstLineChars="200" w:firstLine="420"/>
        <w:rPr>
          <w:rFonts w:asciiTheme="minorEastAsia" w:hAnsiTheme="minorEastAsia"/>
        </w:rPr>
      </w:pPr>
      <w:r>
        <w:rPr>
          <w:rFonts w:asciiTheme="minorEastAsia" w:hAnsiTheme="minorEastAsia" w:hint="eastAsia"/>
        </w:rPr>
        <w:t>⑦</w:t>
      </w:r>
      <w:r w:rsidRPr="005108B6">
        <w:rPr>
          <w:rFonts w:asciiTheme="minorEastAsia" w:hAnsiTheme="minorEastAsia" w:hint="eastAsia"/>
        </w:rPr>
        <w:t xml:space="preserve"> </w:t>
      </w:r>
      <w:r>
        <w:rPr>
          <w:rFonts w:asciiTheme="minorEastAsia" w:hAnsiTheme="minorEastAsia" w:hint="eastAsia"/>
        </w:rPr>
        <w:t>パソコンラック、OA椅子</w:t>
      </w:r>
      <w:r>
        <w:rPr>
          <w:rFonts w:asciiTheme="minorEastAsia" w:hAnsiTheme="minorEastAsia"/>
        </w:rPr>
        <w:tab/>
      </w:r>
      <w:r>
        <w:rPr>
          <w:rFonts w:asciiTheme="minorEastAsia" w:hAnsiTheme="minorEastAsia" w:hint="eastAsia"/>
        </w:rPr>
        <w:t>各１台</w:t>
      </w:r>
    </w:p>
    <w:p w14:paraId="7523CCF7" w14:textId="77777777" w:rsidR="009461CF" w:rsidRPr="002E4236" w:rsidRDefault="009461CF" w:rsidP="0071516E">
      <w:pPr>
        <w:ind w:firstLineChars="200" w:firstLine="420"/>
        <w:rPr>
          <w:rFonts w:ascii="ＭＳ 明朝" w:hAnsi="ＭＳ 明朝"/>
          <w:szCs w:val="21"/>
        </w:rPr>
      </w:pPr>
    </w:p>
    <w:p w14:paraId="3B20AC8A" w14:textId="77777777" w:rsidR="0063486E" w:rsidRPr="008F4782" w:rsidRDefault="00CA4E89" w:rsidP="00CA4E89">
      <w:pPr>
        <w:autoSpaceDE w:val="0"/>
        <w:autoSpaceDN w:val="0"/>
        <w:adjustRightInd w:val="0"/>
        <w:jc w:val="left"/>
        <w:rPr>
          <w:rFonts w:asciiTheme="minorEastAsia" w:hAnsiTheme="minorEastAsia"/>
          <w:b/>
          <w:bCs/>
        </w:rPr>
      </w:pPr>
      <w:r w:rsidRPr="008F4782">
        <w:rPr>
          <w:rFonts w:asciiTheme="minorEastAsia" w:hAnsiTheme="minorEastAsia" w:hint="eastAsia"/>
          <w:b/>
          <w:bCs/>
        </w:rPr>
        <w:t>（３）</w:t>
      </w:r>
      <w:r w:rsidR="0063486E" w:rsidRPr="008F4782">
        <w:rPr>
          <w:rFonts w:asciiTheme="minorEastAsia" w:hAnsiTheme="minorEastAsia" w:hint="eastAsia"/>
          <w:b/>
          <w:bCs/>
        </w:rPr>
        <w:t>付属品</w:t>
      </w:r>
    </w:p>
    <w:p w14:paraId="6F87F0B6" w14:textId="77777777" w:rsidR="00CA4E89" w:rsidRDefault="00CA4E89" w:rsidP="00CA4E89">
      <w:pPr>
        <w:ind w:firstLineChars="200" w:firstLine="420"/>
        <w:rPr>
          <w:rFonts w:asciiTheme="minorEastAsia" w:hAnsiTheme="minorEastAsia"/>
        </w:rPr>
      </w:pPr>
      <w:r>
        <w:rPr>
          <w:rFonts w:asciiTheme="minorEastAsia" w:hAnsiTheme="minorEastAsia" w:hint="eastAsia"/>
        </w:rPr>
        <w:t>①</w:t>
      </w:r>
      <w:r w:rsidR="0063486E" w:rsidRPr="005108B6">
        <w:rPr>
          <w:rFonts w:asciiTheme="minorEastAsia" w:hAnsiTheme="minorEastAsia" w:hint="eastAsia"/>
        </w:rPr>
        <w:t xml:space="preserve"> </w:t>
      </w:r>
      <w:r w:rsidR="0063486E">
        <w:rPr>
          <w:rFonts w:asciiTheme="minorEastAsia" w:hAnsiTheme="minorEastAsia" w:hint="eastAsia"/>
        </w:rPr>
        <w:t>取扱説明書</w:t>
      </w:r>
      <w:r>
        <w:rPr>
          <w:rFonts w:asciiTheme="minorEastAsia" w:hAnsiTheme="minorEastAsia" w:hint="eastAsia"/>
        </w:rPr>
        <w:t>（日本語版、紙媒体）</w:t>
      </w:r>
      <w:r w:rsidR="0063486E">
        <w:rPr>
          <w:rFonts w:asciiTheme="minorEastAsia" w:hAnsiTheme="minorEastAsia" w:hint="eastAsia"/>
        </w:rPr>
        <w:t xml:space="preserve">　１</w:t>
      </w:r>
      <w:r w:rsidR="0063486E" w:rsidRPr="005108B6">
        <w:rPr>
          <w:rFonts w:asciiTheme="minorEastAsia" w:hAnsiTheme="minorEastAsia" w:hint="eastAsia"/>
        </w:rPr>
        <w:t>式</w:t>
      </w:r>
    </w:p>
    <w:p w14:paraId="4D2A7A5D" w14:textId="77777777" w:rsidR="0094638C" w:rsidRDefault="00CA4E89" w:rsidP="0094638C">
      <w:pPr>
        <w:ind w:firstLineChars="200" w:firstLine="420"/>
        <w:rPr>
          <w:rFonts w:asciiTheme="minorEastAsia" w:hAnsiTheme="minorEastAsia"/>
        </w:rPr>
      </w:pPr>
      <w:r>
        <w:rPr>
          <w:rFonts w:asciiTheme="minorEastAsia" w:hAnsiTheme="minorEastAsia" w:hint="eastAsia"/>
        </w:rPr>
        <w:t>②</w:t>
      </w:r>
      <w:r w:rsidR="0094638C">
        <w:rPr>
          <w:rFonts w:asciiTheme="minorEastAsia" w:hAnsiTheme="minorEastAsia" w:hint="eastAsia"/>
        </w:rPr>
        <w:t xml:space="preserve"> メンテナンス用具　１式</w:t>
      </w:r>
    </w:p>
    <w:p w14:paraId="4EEAC98F" w14:textId="77777777" w:rsidR="00C87570" w:rsidRDefault="00CA4E89" w:rsidP="0094638C">
      <w:pPr>
        <w:ind w:firstLineChars="200" w:firstLine="420"/>
        <w:rPr>
          <w:rFonts w:asciiTheme="minorEastAsia" w:hAnsiTheme="minorEastAsia"/>
        </w:rPr>
      </w:pPr>
      <w:r>
        <w:rPr>
          <w:rFonts w:asciiTheme="minorEastAsia" w:hAnsiTheme="minorEastAsia" w:hint="eastAsia"/>
        </w:rPr>
        <w:t>③</w:t>
      </w:r>
      <w:r w:rsidR="0094638C">
        <w:rPr>
          <w:rFonts w:asciiTheme="minorEastAsia" w:hAnsiTheme="minorEastAsia" w:hint="eastAsia"/>
        </w:rPr>
        <w:t xml:space="preserve"> </w:t>
      </w:r>
      <w:r w:rsidR="00C87570">
        <w:rPr>
          <w:rFonts w:asciiTheme="minorEastAsia" w:hAnsiTheme="minorEastAsia" w:hint="eastAsia"/>
        </w:rPr>
        <w:t>分析カラム</w:t>
      </w:r>
    </w:p>
    <w:p w14:paraId="71A5328D" w14:textId="46B1E4B3" w:rsidR="0094638C" w:rsidRDefault="00C87570" w:rsidP="00C87570">
      <w:pPr>
        <w:ind w:firstLineChars="300" w:firstLine="630"/>
        <w:rPr>
          <w:rFonts w:asciiTheme="minorEastAsia" w:hAnsiTheme="minorEastAsia"/>
        </w:rPr>
      </w:pPr>
      <w:r>
        <w:rPr>
          <w:rFonts w:asciiTheme="minorEastAsia" w:hAnsiTheme="minorEastAsia" w:hint="eastAsia"/>
        </w:rPr>
        <w:t>（Ⅰ）</w:t>
      </w:r>
      <w:r w:rsidR="0094638C" w:rsidRPr="005108B6">
        <w:rPr>
          <w:rFonts w:asciiTheme="minorEastAsia" w:hAnsiTheme="minorEastAsia" w:hint="eastAsia"/>
        </w:rPr>
        <w:t>分析</w:t>
      </w:r>
      <w:r>
        <w:rPr>
          <w:rFonts w:asciiTheme="minorEastAsia" w:hAnsiTheme="minorEastAsia" w:hint="eastAsia"/>
        </w:rPr>
        <w:t>用パックド</w:t>
      </w:r>
      <w:r w:rsidR="0094638C" w:rsidRPr="005108B6">
        <w:rPr>
          <w:rFonts w:asciiTheme="minorEastAsia" w:hAnsiTheme="minorEastAsia" w:hint="eastAsia"/>
        </w:rPr>
        <w:t>カラム（</w:t>
      </w:r>
      <w:r w:rsidR="0003682D">
        <w:rPr>
          <w:rFonts w:asciiTheme="minorEastAsia" w:hAnsiTheme="minorEastAsia" w:hint="eastAsia"/>
        </w:rPr>
        <w:t>P</w:t>
      </w:r>
      <w:r w:rsidR="0003682D">
        <w:rPr>
          <w:rFonts w:asciiTheme="minorEastAsia" w:hAnsiTheme="minorEastAsia"/>
        </w:rPr>
        <w:t>CB</w:t>
      </w:r>
      <w:r w:rsidR="0003682D">
        <w:rPr>
          <w:rFonts w:asciiTheme="minorEastAsia" w:hAnsiTheme="minorEastAsia" w:hint="eastAsia"/>
        </w:rPr>
        <w:t>用</w:t>
      </w:r>
      <w:r w:rsidR="0094638C" w:rsidRPr="005108B6">
        <w:rPr>
          <w:rFonts w:asciiTheme="minorEastAsia" w:hAnsiTheme="minorEastAsia" w:hint="eastAsia"/>
        </w:rPr>
        <w:t>)</w:t>
      </w:r>
      <w:r w:rsidR="0094638C">
        <w:rPr>
          <w:rFonts w:asciiTheme="minorEastAsia" w:hAnsiTheme="minorEastAsia" w:hint="eastAsia"/>
        </w:rPr>
        <w:t xml:space="preserve">　</w:t>
      </w:r>
      <w:r>
        <w:rPr>
          <w:rFonts w:asciiTheme="minorEastAsia" w:hAnsiTheme="minorEastAsia" w:hint="eastAsia"/>
        </w:rPr>
        <w:t>１</w:t>
      </w:r>
      <w:r w:rsidR="0094638C" w:rsidRPr="005108B6">
        <w:rPr>
          <w:rFonts w:asciiTheme="minorEastAsia" w:hAnsiTheme="minorEastAsia" w:hint="eastAsia"/>
        </w:rPr>
        <w:t>本</w:t>
      </w:r>
    </w:p>
    <w:p w14:paraId="7A318E96" w14:textId="77777777" w:rsidR="007C1B9F" w:rsidRDefault="007C1B9F" w:rsidP="007C1B9F">
      <w:pPr>
        <w:ind w:firstLineChars="400" w:firstLine="840"/>
        <w:rPr>
          <w:rFonts w:asciiTheme="minorEastAsia" w:hAnsiTheme="minorEastAsia"/>
        </w:rPr>
      </w:pPr>
      <w:r>
        <w:rPr>
          <w:rFonts w:asciiTheme="minorEastAsia" w:hAnsiTheme="minorEastAsia" w:hint="eastAsia"/>
        </w:rPr>
        <w:t>・</w:t>
      </w:r>
      <w:r w:rsidRPr="007C1B9F">
        <w:rPr>
          <w:rFonts w:asciiTheme="minorEastAsia" w:hAnsiTheme="minorEastAsia" w:hint="eastAsia"/>
        </w:rPr>
        <w:t>島津</w:t>
      </w:r>
      <w:r>
        <w:rPr>
          <w:rFonts w:asciiTheme="minorEastAsia" w:hAnsiTheme="minorEastAsia" w:hint="eastAsia"/>
        </w:rPr>
        <w:t xml:space="preserve"> </w:t>
      </w:r>
      <w:r w:rsidRPr="007C1B9F">
        <w:rPr>
          <w:rFonts w:asciiTheme="minorEastAsia" w:hAnsiTheme="minorEastAsia" w:hint="eastAsia"/>
        </w:rPr>
        <w:t>Silicone OV-17 2% Chromosorb W 80-100mesh</w:t>
      </w:r>
      <w:r>
        <w:rPr>
          <w:rFonts w:asciiTheme="minorEastAsia" w:hAnsiTheme="minorEastAsia" w:hint="eastAsia"/>
        </w:rPr>
        <w:t>（内径</w:t>
      </w:r>
      <w:r w:rsidRPr="007C1B9F">
        <w:rPr>
          <w:rFonts w:asciiTheme="minorEastAsia" w:hAnsiTheme="minorEastAsia" w:hint="eastAsia"/>
        </w:rPr>
        <w:t>3.2</w:t>
      </w:r>
      <w:r w:rsidRPr="0052411A">
        <w:rPr>
          <w:rFonts w:asciiTheme="minorEastAsia" w:hAnsiTheme="minorEastAsia"/>
        </w:rPr>
        <w:t>mm</w:t>
      </w:r>
      <w:r>
        <w:rPr>
          <w:rFonts w:asciiTheme="minorEastAsia" w:hAnsiTheme="minorEastAsia" w:hint="eastAsia"/>
        </w:rPr>
        <w:t>、長さ</w:t>
      </w:r>
      <w:r w:rsidRPr="007C1B9F">
        <w:rPr>
          <w:rFonts w:asciiTheme="minorEastAsia" w:hAnsiTheme="minorEastAsia" w:hint="eastAsia"/>
        </w:rPr>
        <w:t>2.1</w:t>
      </w:r>
      <w:r w:rsidRPr="0052411A">
        <w:rPr>
          <w:rFonts w:asciiTheme="minorEastAsia" w:hAnsiTheme="minorEastAsia"/>
        </w:rPr>
        <w:t>m</w:t>
      </w:r>
      <w:r>
        <w:rPr>
          <w:rFonts w:asciiTheme="minorEastAsia" w:hAnsiTheme="minorEastAsia" w:hint="eastAsia"/>
        </w:rPr>
        <w:t>、</w:t>
      </w:r>
      <w:r w:rsidRPr="007C1B9F">
        <w:rPr>
          <w:rFonts w:asciiTheme="minorEastAsia" w:hAnsiTheme="minorEastAsia" w:hint="eastAsia"/>
        </w:rPr>
        <w:t>HP処理</w:t>
      </w:r>
      <w:r>
        <w:rPr>
          <w:rFonts w:asciiTheme="minorEastAsia" w:hAnsiTheme="minorEastAsia" w:hint="eastAsia"/>
        </w:rPr>
        <w:t>）</w:t>
      </w:r>
    </w:p>
    <w:p w14:paraId="5AE12104" w14:textId="242352F0" w:rsidR="00C87570" w:rsidRDefault="00C87570" w:rsidP="007C1B9F">
      <w:pPr>
        <w:ind w:firstLineChars="293" w:firstLine="615"/>
        <w:rPr>
          <w:rFonts w:asciiTheme="minorEastAsia" w:hAnsiTheme="minorEastAsia"/>
        </w:rPr>
      </w:pPr>
      <w:r>
        <w:rPr>
          <w:rFonts w:asciiTheme="minorEastAsia" w:hAnsiTheme="minorEastAsia" w:hint="eastAsia"/>
        </w:rPr>
        <w:t>（Ⅱ）</w:t>
      </w:r>
      <w:r w:rsidRPr="005108B6">
        <w:rPr>
          <w:rFonts w:asciiTheme="minorEastAsia" w:hAnsiTheme="minorEastAsia" w:hint="eastAsia"/>
        </w:rPr>
        <w:t>分析</w:t>
      </w:r>
      <w:r>
        <w:rPr>
          <w:rFonts w:asciiTheme="minorEastAsia" w:hAnsiTheme="minorEastAsia" w:hint="eastAsia"/>
        </w:rPr>
        <w:t>用パックド</w:t>
      </w:r>
      <w:r w:rsidRPr="005108B6">
        <w:rPr>
          <w:rFonts w:asciiTheme="minorEastAsia" w:hAnsiTheme="minorEastAsia" w:hint="eastAsia"/>
        </w:rPr>
        <w:t>カラム（</w:t>
      </w:r>
      <w:r>
        <w:rPr>
          <w:rFonts w:asciiTheme="minorEastAsia" w:hAnsiTheme="minorEastAsia" w:hint="eastAsia"/>
        </w:rPr>
        <w:t>アルキル</w:t>
      </w:r>
      <w:r w:rsidRPr="005108B6">
        <w:rPr>
          <w:rFonts w:asciiTheme="minorEastAsia" w:hAnsiTheme="minorEastAsia" w:hint="eastAsia"/>
        </w:rPr>
        <w:t>水銀用)</w:t>
      </w:r>
      <w:r>
        <w:rPr>
          <w:rFonts w:asciiTheme="minorEastAsia" w:hAnsiTheme="minorEastAsia" w:hint="eastAsia"/>
        </w:rPr>
        <w:t xml:space="preserve">　１</w:t>
      </w:r>
      <w:r w:rsidRPr="005108B6">
        <w:rPr>
          <w:rFonts w:asciiTheme="minorEastAsia" w:hAnsiTheme="minorEastAsia" w:hint="eastAsia"/>
        </w:rPr>
        <w:t>本</w:t>
      </w:r>
    </w:p>
    <w:p w14:paraId="617F1D24" w14:textId="7578E740" w:rsidR="0052411A" w:rsidRDefault="0052411A" w:rsidP="0052411A">
      <w:pPr>
        <w:autoSpaceDE w:val="0"/>
        <w:autoSpaceDN w:val="0"/>
        <w:adjustRightInd w:val="0"/>
        <w:ind w:firstLineChars="400" w:firstLine="840"/>
        <w:jc w:val="left"/>
        <w:rPr>
          <w:rFonts w:asciiTheme="minorEastAsia" w:hAnsiTheme="minorEastAsia"/>
        </w:rPr>
      </w:pPr>
      <w:r>
        <w:rPr>
          <w:rFonts w:asciiTheme="minorEastAsia" w:hAnsiTheme="minorEastAsia" w:hint="eastAsia"/>
        </w:rPr>
        <w:t>・</w:t>
      </w:r>
      <w:r w:rsidRPr="0052411A">
        <w:rPr>
          <w:rFonts w:asciiTheme="minorEastAsia" w:hAnsiTheme="minorEastAsia" w:hint="eastAsia"/>
        </w:rPr>
        <w:t>GLサイエンス</w:t>
      </w:r>
      <w:r>
        <w:rPr>
          <w:rFonts w:asciiTheme="minorEastAsia" w:hAnsiTheme="minorEastAsia" w:hint="eastAsia"/>
        </w:rPr>
        <w:t xml:space="preserve"> </w:t>
      </w:r>
      <w:r w:rsidRPr="0052411A">
        <w:rPr>
          <w:rFonts w:asciiTheme="minorEastAsia" w:hAnsiTheme="minorEastAsia"/>
        </w:rPr>
        <w:t>HG-20A Uniport HP 80/100 Glass</w:t>
      </w:r>
      <w:r w:rsidR="001C4317">
        <w:rPr>
          <w:rFonts w:asciiTheme="minorEastAsia" w:hAnsiTheme="minorEastAsia" w:hint="eastAsia"/>
        </w:rPr>
        <w:t>（内径</w:t>
      </w:r>
      <w:r w:rsidR="001C4317" w:rsidRPr="0052411A">
        <w:rPr>
          <w:rFonts w:asciiTheme="minorEastAsia" w:hAnsiTheme="minorEastAsia"/>
        </w:rPr>
        <w:t>3mm</w:t>
      </w:r>
      <w:r w:rsidR="001C4317">
        <w:rPr>
          <w:rFonts w:asciiTheme="minorEastAsia" w:hAnsiTheme="minorEastAsia" w:hint="eastAsia"/>
        </w:rPr>
        <w:t>、長さ</w:t>
      </w:r>
      <w:r w:rsidR="001C4317" w:rsidRPr="0052411A">
        <w:rPr>
          <w:rFonts w:asciiTheme="minorEastAsia" w:hAnsiTheme="minorEastAsia"/>
        </w:rPr>
        <w:t>1m</w:t>
      </w:r>
      <w:r w:rsidR="001C4317">
        <w:rPr>
          <w:rFonts w:asciiTheme="minorEastAsia" w:hAnsiTheme="minorEastAsia" w:hint="eastAsia"/>
        </w:rPr>
        <w:t>）</w:t>
      </w:r>
    </w:p>
    <w:p w14:paraId="4750DAC8" w14:textId="252B2B26" w:rsidR="0052411A" w:rsidRDefault="0052411A" w:rsidP="0052411A">
      <w:pPr>
        <w:ind w:firstLineChars="300" w:firstLine="630"/>
        <w:rPr>
          <w:rFonts w:asciiTheme="minorEastAsia" w:hAnsiTheme="minorEastAsia"/>
        </w:rPr>
      </w:pPr>
      <w:r>
        <w:rPr>
          <w:rFonts w:asciiTheme="minorEastAsia" w:hAnsiTheme="minorEastAsia" w:hint="eastAsia"/>
        </w:rPr>
        <w:t>（Ⅲ）</w:t>
      </w:r>
      <w:r w:rsidRPr="005108B6">
        <w:rPr>
          <w:rFonts w:asciiTheme="minorEastAsia" w:hAnsiTheme="minorEastAsia" w:hint="eastAsia"/>
        </w:rPr>
        <w:t>分析</w:t>
      </w:r>
      <w:r>
        <w:rPr>
          <w:rFonts w:asciiTheme="minorEastAsia" w:hAnsiTheme="minorEastAsia" w:hint="eastAsia"/>
        </w:rPr>
        <w:t>用</w:t>
      </w:r>
      <w:r w:rsidR="00523822">
        <w:rPr>
          <w:rFonts w:asciiTheme="minorEastAsia" w:hAnsiTheme="minorEastAsia" w:hint="eastAsia"/>
        </w:rPr>
        <w:t>キャピラリー</w:t>
      </w:r>
      <w:r w:rsidR="00523822" w:rsidRPr="005108B6">
        <w:rPr>
          <w:rFonts w:asciiTheme="minorEastAsia" w:hAnsiTheme="minorEastAsia" w:hint="eastAsia"/>
        </w:rPr>
        <w:t>カラム</w:t>
      </w:r>
      <w:r w:rsidRPr="005108B6">
        <w:rPr>
          <w:rFonts w:asciiTheme="minorEastAsia" w:hAnsiTheme="minorEastAsia" w:hint="eastAsia"/>
        </w:rPr>
        <w:t>（</w:t>
      </w:r>
      <w:r>
        <w:rPr>
          <w:rFonts w:asciiTheme="minorEastAsia" w:hAnsiTheme="minorEastAsia" w:hint="eastAsia"/>
        </w:rPr>
        <w:t>有機リン化合物用</w:t>
      </w:r>
      <w:r w:rsidRPr="005108B6">
        <w:rPr>
          <w:rFonts w:asciiTheme="minorEastAsia" w:hAnsiTheme="minorEastAsia" w:hint="eastAsia"/>
        </w:rPr>
        <w:t>)</w:t>
      </w:r>
      <w:r>
        <w:rPr>
          <w:rFonts w:asciiTheme="minorEastAsia" w:hAnsiTheme="minorEastAsia" w:hint="eastAsia"/>
        </w:rPr>
        <w:t xml:space="preserve">　</w:t>
      </w:r>
    </w:p>
    <w:p w14:paraId="29AEF4AA" w14:textId="122B60BF" w:rsidR="0052411A" w:rsidRPr="00C87570" w:rsidRDefault="00523822" w:rsidP="00523822">
      <w:pPr>
        <w:ind w:firstLine="840"/>
        <w:rPr>
          <w:rFonts w:asciiTheme="minorEastAsia" w:hAnsiTheme="minorEastAsia"/>
        </w:rPr>
      </w:pPr>
      <w:r>
        <w:rPr>
          <w:rFonts w:asciiTheme="minorEastAsia" w:hAnsiTheme="minorEastAsia" w:hint="eastAsia"/>
        </w:rPr>
        <w:t xml:space="preserve">・Agilent </w:t>
      </w:r>
      <w:r w:rsidRPr="00523822">
        <w:rPr>
          <w:rFonts w:asciiTheme="minorEastAsia" w:hAnsiTheme="minorEastAsia"/>
        </w:rPr>
        <w:t>DB-5ms</w:t>
      </w:r>
      <w:r>
        <w:rPr>
          <w:rFonts w:asciiTheme="minorEastAsia" w:hAnsiTheme="minorEastAsia" w:hint="eastAsia"/>
        </w:rPr>
        <w:t>（内径</w:t>
      </w:r>
      <w:r w:rsidRPr="00523822">
        <w:rPr>
          <w:rFonts w:asciiTheme="minorEastAsia" w:hAnsiTheme="minorEastAsia"/>
        </w:rPr>
        <w:t>0.25</w:t>
      </w:r>
      <w:r>
        <w:rPr>
          <w:rFonts w:asciiTheme="minorEastAsia" w:hAnsiTheme="minorEastAsia" w:hint="eastAsia"/>
        </w:rPr>
        <w:t>mm、長さ</w:t>
      </w:r>
      <w:r w:rsidRPr="00523822">
        <w:rPr>
          <w:rFonts w:asciiTheme="minorEastAsia" w:hAnsiTheme="minorEastAsia"/>
        </w:rPr>
        <w:t>30</w:t>
      </w:r>
      <w:r>
        <w:rPr>
          <w:rFonts w:asciiTheme="minorEastAsia" w:hAnsiTheme="minorEastAsia" w:hint="eastAsia"/>
        </w:rPr>
        <w:t>m、膜厚</w:t>
      </w:r>
      <w:r w:rsidRPr="00523822">
        <w:rPr>
          <w:rFonts w:asciiTheme="minorEastAsia" w:hAnsiTheme="minorEastAsia"/>
        </w:rPr>
        <w:t>0.25</w:t>
      </w:r>
      <w:r>
        <w:rPr>
          <w:rFonts w:asciiTheme="minorEastAsia" w:hAnsiTheme="minorEastAsia" w:hint="eastAsia"/>
        </w:rPr>
        <w:t>μm） 1本</w:t>
      </w:r>
    </w:p>
    <w:p w14:paraId="3DC6575F" w14:textId="4A81ED49" w:rsidR="0052411A" w:rsidRDefault="0052411A" w:rsidP="0052411A">
      <w:pPr>
        <w:ind w:firstLineChars="300" w:firstLine="630"/>
        <w:rPr>
          <w:rFonts w:asciiTheme="minorEastAsia" w:hAnsiTheme="minorEastAsia"/>
        </w:rPr>
      </w:pPr>
      <w:r>
        <w:rPr>
          <w:rFonts w:asciiTheme="minorEastAsia" w:hAnsiTheme="minorEastAsia" w:hint="eastAsia"/>
        </w:rPr>
        <w:t>（Ⅳ）</w:t>
      </w:r>
      <w:r w:rsidRPr="005108B6">
        <w:rPr>
          <w:rFonts w:asciiTheme="minorEastAsia" w:hAnsiTheme="minorEastAsia" w:hint="eastAsia"/>
        </w:rPr>
        <w:t>分析</w:t>
      </w:r>
      <w:r>
        <w:rPr>
          <w:rFonts w:asciiTheme="minorEastAsia" w:hAnsiTheme="minorEastAsia" w:hint="eastAsia"/>
        </w:rPr>
        <w:t>用</w:t>
      </w:r>
      <w:r w:rsidR="001C4317">
        <w:rPr>
          <w:rFonts w:asciiTheme="minorEastAsia" w:hAnsiTheme="minorEastAsia" w:hint="eastAsia"/>
        </w:rPr>
        <w:t>キャピラリー</w:t>
      </w:r>
      <w:r w:rsidRPr="005108B6">
        <w:rPr>
          <w:rFonts w:asciiTheme="minorEastAsia" w:hAnsiTheme="minorEastAsia" w:hint="eastAsia"/>
        </w:rPr>
        <w:t>カラム（</w:t>
      </w:r>
      <w:r>
        <w:rPr>
          <w:rFonts w:asciiTheme="minorEastAsia" w:hAnsiTheme="minorEastAsia" w:hint="eastAsia"/>
        </w:rPr>
        <w:t>油種判別用</w:t>
      </w:r>
      <w:r w:rsidRPr="005108B6">
        <w:rPr>
          <w:rFonts w:asciiTheme="minorEastAsia" w:hAnsiTheme="minorEastAsia" w:hint="eastAsia"/>
        </w:rPr>
        <w:t>)</w:t>
      </w:r>
      <w:r w:rsidR="00523822">
        <w:rPr>
          <w:rFonts w:asciiTheme="minorEastAsia" w:hAnsiTheme="minorEastAsia"/>
        </w:rPr>
        <w:t xml:space="preserve"> </w:t>
      </w:r>
    </w:p>
    <w:p w14:paraId="30B05CC5" w14:textId="78F59E61" w:rsidR="00C87570" w:rsidRDefault="00C87570" w:rsidP="00C87570">
      <w:pPr>
        <w:autoSpaceDE w:val="0"/>
        <w:autoSpaceDN w:val="0"/>
        <w:adjustRightInd w:val="0"/>
        <w:ind w:firstLineChars="400" w:firstLine="840"/>
        <w:jc w:val="left"/>
        <w:rPr>
          <w:rFonts w:asciiTheme="minorEastAsia" w:hAnsiTheme="minorEastAsia"/>
        </w:rPr>
      </w:pPr>
      <w:r>
        <w:rPr>
          <w:rFonts w:asciiTheme="minorEastAsia" w:hAnsiTheme="minorEastAsia" w:hint="eastAsia"/>
        </w:rPr>
        <w:t>・</w:t>
      </w:r>
      <w:r w:rsidR="001C4317">
        <w:rPr>
          <w:rFonts w:asciiTheme="minorEastAsia" w:hAnsiTheme="minorEastAsia" w:hint="eastAsia"/>
        </w:rPr>
        <w:t>島津</w:t>
      </w:r>
      <w:r>
        <w:rPr>
          <w:rFonts w:asciiTheme="minorEastAsia" w:hAnsiTheme="minorEastAsia" w:hint="eastAsia"/>
        </w:rPr>
        <w:t xml:space="preserve"> </w:t>
      </w:r>
      <w:r w:rsidR="001C4317" w:rsidRPr="001C4317">
        <w:rPr>
          <w:rFonts w:asciiTheme="minorEastAsia" w:hAnsiTheme="minorEastAsia"/>
        </w:rPr>
        <w:t>UA-1 (MS/HT)</w:t>
      </w:r>
      <w:r>
        <w:rPr>
          <w:rFonts w:asciiTheme="minorEastAsia" w:hAnsiTheme="minorEastAsia" w:hint="eastAsia"/>
        </w:rPr>
        <w:t>（内径0.</w:t>
      </w:r>
      <w:r w:rsidR="001C4317">
        <w:rPr>
          <w:rFonts w:asciiTheme="minorEastAsia" w:hAnsiTheme="minorEastAsia" w:hint="eastAsia"/>
        </w:rPr>
        <w:t>25</w:t>
      </w:r>
      <w:r>
        <w:rPr>
          <w:rFonts w:asciiTheme="minorEastAsia" w:hAnsiTheme="minorEastAsia" w:hint="eastAsia"/>
        </w:rPr>
        <w:t>mm、長さ</w:t>
      </w:r>
      <w:r w:rsidR="001C4317">
        <w:rPr>
          <w:rFonts w:asciiTheme="minorEastAsia" w:hAnsiTheme="minorEastAsia"/>
        </w:rPr>
        <w:t>15</w:t>
      </w:r>
      <w:r>
        <w:rPr>
          <w:rFonts w:asciiTheme="minorEastAsia" w:hAnsiTheme="minorEastAsia" w:hint="eastAsia"/>
        </w:rPr>
        <w:t>m、膜厚</w:t>
      </w:r>
      <w:r w:rsidR="001C4317">
        <w:rPr>
          <w:rFonts w:asciiTheme="minorEastAsia" w:hAnsiTheme="minorEastAsia"/>
        </w:rPr>
        <w:t>0.1</w:t>
      </w:r>
      <w:r>
        <w:rPr>
          <w:rFonts w:asciiTheme="minorEastAsia" w:hAnsiTheme="minorEastAsia" w:hint="eastAsia"/>
        </w:rPr>
        <w:t xml:space="preserve">μm） </w:t>
      </w:r>
      <w:r>
        <w:rPr>
          <w:rFonts w:asciiTheme="minorEastAsia" w:hAnsiTheme="minorEastAsia"/>
        </w:rPr>
        <w:t>1</w:t>
      </w:r>
      <w:r>
        <w:rPr>
          <w:rFonts w:asciiTheme="minorEastAsia" w:hAnsiTheme="minorEastAsia" w:hint="eastAsia"/>
        </w:rPr>
        <w:t>本</w:t>
      </w:r>
    </w:p>
    <w:p w14:paraId="78E3B78C" w14:textId="77777777" w:rsidR="00C87570" w:rsidRDefault="00C87570" w:rsidP="00C87570">
      <w:pPr>
        <w:autoSpaceDE w:val="0"/>
        <w:autoSpaceDN w:val="0"/>
        <w:adjustRightInd w:val="0"/>
        <w:ind w:firstLineChars="400" w:firstLine="840"/>
        <w:jc w:val="left"/>
        <w:rPr>
          <w:rFonts w:asciiTheme="minorEastAsia" w:hAnsiTheme="minorEastAsia"/>
        </w:rPr>
      </w:pPr>
      <w:r>
        <w:rPr>
          <w:rFonts w:asciiTheme="minorEastAsia" w:hAnsiTheme="minorEastAsia" w:hint="eastAsia"/>
        </w:rPr>
        <w:t>いずれも相当品以上</w:t>
      </w:r>
    </w:p>
    <w:p w14:paraId="0C35C87E" w14:textId="61C96D7D" w:rsidR="00EB2C65" w:rsidRDefault="00016074" w:rsidP="00EB2C65">
      <w:pPr>
        <w:ind w:firstLineChars="200" w:firstLine="420"/>
        <w:rPr>
          <w:rFonts w:asciiTheme="minorEastAsia" w:hAnsiTheme="minorEastAsia"/>
        </w:rPr>
      </w:pPr>
      <w:r>
        <w:rPr>
          <w:rFonts w:asciiTheme="minorEastAsia" w:hAnsiTheme="minorEastAsia" w:hint="eastAsia"/>
        </w:rPr>
        <w:t>④</w:t>
      </w:r>
      <w:r w:rsidR="00EB2C65">
        <w:rPr>
          <w:rFonts w:asciiTheme="minorEastAsia" w:hAnsiTheme="minorEastAsia" w:hint="eastAsia"/>
        </w:rPr>
        <w:t xml:space="preserve"> </w:t>
      </w:r>
      <w:r>
        <w:rPr>
          <w:rFonts w:asciiTheme="minorEastAsia" w:hAnsiTheme="minorEastAsia" w:hint="eastAsia"/>
        </w:rPr>
        <w:t xml:space="preserve">ガスフィルタ　</w:t>
      </w:r>
      <w:r w:rsidR="00EB2C65">
        <w:rPr>
          <w:rFonts w:asciiTheme="minorEastAsia" w:hAnsiTheme="minorEastAsia" w:hint="eastAsia"/>
        </w:rPr>
        <w:t>１</w:t>
      </w:r>
      <w:r>
        <w:rPr>
          <w:rFonts w:asciiTheme="minorEastAsia" w:hAnsiTheme="minorEastAsia" w:hint="eastAsia"/>
        </w:rPr>
        <w:t>式</w:t>
      </w:r>
      <w:r w:rsidR="00EB2C65">
        <w:rPr>
          <w:rFonts w:asciiTheme="minorEastAsia" w:hAnsiTheme="minorEastAsia" w:hint="eastAsia"/>
        </w:rPr>
        <w:t>（ガス中の水分、酸素、有機物が除去できること）</w:t>
      </w:r>
    </w:p>
    <w:p w14:paraId="0266F00C" w14:textId="5340BCA0" w:rsidR="00E44277" w:rsidRDefault="00E44277" w:rsidP="0094638C">
      <w:pPr>
        <w:ind w:firstLineChars="200" w:firstLine="420"/>
        <w:rPr>
          <w:rFonts w:asciiTheme="minorEastAsia" w:hAnsiTheme="minorEastAsia"/>
        </w:rPr>
      </w:pPr>
      <w:r>
        <w:rPr>
          <w:rFonts w:asciiTheme="minorEastAsia" w:hAnsiTheme="minorEastAsia" w:hint="eastAsia"/>
        </w:rPr>
        <w:t xml:space="preserve">⑤ </w:t>
      </w:r>
      <w:r w:rsidR="005E635A">
        <w:rPr>
          <w:rFonts w:asciiTheme="minorEastAsia" w:hAnsiTheme="minorEastAsia" w:hint="eastAsia"/>
        </w:rPr>
        <w:t>オートサンプラー用マイクロシリンジ</w:t>
      </w:r>
      <w:r>
        <w:rPr>
          <w:rFonts w:asciiTheme="minorEastAsia" w:hAnsiTheme="minorEastAsia" w:hint="eastAsia"/>
        </w:rPr>
        <w:t xml:space="preserve">　</w:t>
      </w:r>
      <w:r w:rsidR="005E635A">
        <w:rPr>
          <w:rFonts w:asciiTheme="minorEastAsia" w:hAnsiTheme="minorEastAsia" w:hint="eastAsia"/>
        </w:rPr>
        <w:t>３</w:t>
      </w:r>
      <w:r>
        <w:rPr>
          <w:rFonts w:asciiTheme="minorEastAsia" w:hAnsiTheme="minorEastAsia" w:hint="eastAsia"/>
        </w:rPr>
        <w:t>本</w:t>
      </w:r>
    </w:p>
    <w:p w14:paraId="49FBC237" w14:textId="39A8EEE1" w:rsidR="00646AC0" w:rsidRDefault="00E44277" w:rsidP="00B41DB0">
      <w:pPr>
        <w:ind w:firstLineChars="200" w:firstLine="420"/>
        <w:rPr>
          <w:rFonts w:asciiTheme="minorEastAsia" w:hAnsiTheme="minorEastAsia"/>
        </w:rPr>
      </w:pPr>
      <w:r>
        <w:rPr>
          <w:rFonts w:asciiTheme="minorEastAsia" w:hAnsiTheme="minorEastAsia" w:hint="eastAsia"/>
        </w:rPr>
        <w:t xml:space="preserve">⑥ </w:t>
      </w:r>
      <w:r w:rsidR="00646AC0">
        <w:rPr>
          <w:rFonts w:ascii="ＭＳ 明朝" w:hAnsi="ＭＳ 明朝" w:hint="eastAsia"/>
          <w:kern w:val="0"/>
          <w:szCs w:val="21"/>
        </w:rPr>
        <w:t xml:space="preserve">分析機器用を乗せるのに十分な広さの引き出し付き作業台　</w:t>
      </w:r>
      <w:r w:rsidR="00646AC0">
        <w:rPr>
          <w:rFonts w:asciiTheme="minorEastAsia" w:hAnsiTheme="minorEastAsia" w:hint="eastAsia"/>
        </w:rPr>
        <w:t>１台</w:t>
      </w:r>
      <w:r w:rsidR="00B41DB0">
        <w:rPr>
          <w:rFonts w:asciiTheme="minorEastAsia" w:hAnsiTheme="minorEastAsia" w:hint="eastAsia"/>
        </w:rPr>
        <w:t>（</w:t>
      </w:r>
      <w:r w:rsidR="00B41DB0" w:rsidRPr="00B41DB0">
        <w:rPr>
          <w:rFonts w:asciiTheme="minorEastAsia" w:hAnsiTheme="minorEastAsia" w:hint="eastAsia"/>
        </w:rPr>
        <w:t>横2400</w:t>
      </w:r>
      <w:r w:rsidR="00B41DB0">
        <w:rPr>
          <w:rFonts w:asciiTheme="minorEastAsia" w:hAnsiTheme="minorEastAsia"/>
        </w:rPr>
        <w:t>mm</w:t>
      </w:r>
      <w:r w:rsidR="00B41DB0">
        <w:rPr>
          <w:rFonts w:asciiTheme="minorEastAsia" w:hAnsiTheme="minorEastAsia" w:hint="eastAsia"/>
        </w:rPr>
        <w:t>×</w:t>
      </w:r>
      <w:r w:rsidR="00B41DB0" w:rsidRPr="00B41DB0">
        <w:rPr>
          <w:rFonts w:asciiTheme="minorEastAsia" w:hAnsiTheme="minorEastAsia" w:hint="eastAsia"/>
        </w:rPr>
        <w:t>奥行750</w:t>
      </w:r>
      <w:r w:rsidR="00B41DB0">
        <w:rPr>
          <w:rFonts w:asciiTheme="minorEastAsia" w:hAnsiTheme="minorEastAsia"/>
        </w:rPr>
        <w:t>m</w:t>
      </w:r>
      <w:r w:rsidR="00B41DB0">
        <w:rPr>
          <w:rFonts w:asciiTheme="minorEastAsia" w:hAnsiTheme="minorEastAsia" w:hint="eastAsia"/>
        </w:rPr>
        <w:t>m程度）</w:t>
      </w:r>
    </w:p>
    <w:p w14:paraId="20A71AE4" w14:textId="71BF9895" w:rsidR="005E635A" w:rsidRDefault="005E635A" w:rsidP="00CA4E89">
      <w:pPr>
        <w:ind w:firstLineChars="200" w:firstLine="420"/>
        <w:rPr>
          <w:rFonts w:asciiTheme="minorEastAsia" w:hAnsiTheme="minorEastAsia"/>
        </w:rPr>
      </w:pPr>
      <w:r>
        <w:rPr>
          <w:rFonts w:asciiTheme="minorEastAsia" w:hAnsiTheme="minorEastAsia" w:hint="eastAsia"/>
        </w:rPr>
        <w:t>⑦ エアコンプレッサー　１台</w:t>
      </w:r>
    </w:p>
    <w:p w14:paraId="5E4D915A" w14:textId="08A2A3C8" w:rsidR="005E635A" w:rsidRDefault="005E635A" w:rsidP="00CA4E89">
      <w:pPr>
        <w:ind w:firstLineChars="200" w:firstLine="420"/>
        <w:rPr>
          <w:rFonts w:asciiTheme="minorEastAsia" w:hAnsiTheme="minorEastAsia"/>
        </w:rPr>
      </w:pPr>
      <w:r>
        <w:rPr>
          <w:rFonts w:asciiTheme="minorEastAsia" w:hAnsiTheme="minorEastAsia" w:hint="eastAsia"/>
        </w:rPr>
        <w:t xml:space="preserve">⑧ </w:t>
      </w:r>
      <w:r w:rsidRPr="005E635A">
        <w:rPr>
          <w:rFonts w:asciiTheme="minorEastAsia" w:hAnsiTheme="minorEastAsia" w:hint="eastAsia"/>
        </w:rPr>
        <w:t>水素発生器　HGE-260</w:t>
      </w:r>
      <w:r>
        <w:rPr>
          <w:rFonts w:asciiTheme="minorEastAsia" w:hAnsiTheme="minorEastAsia" w:hint="eastAsia"/>
        </w:rPr>
        <w:t xml:space="preserve">　１台</w:t>
      </w:r>
    </w:p>
    <w:p w14:paraId="735B4A56" w14:textId="080A7850" w:rsidR="00646AC0" w:rsidRPr="0003682D" w:rsidRDefault="005E635A" w:rsidP="00CA4E89">
      <w:pPr>
        <w:ind w:firstLineChars="200" w:firstLine="420"/>
        <w:rPr>
          <w:rFonts w:asciiTheme="minorEastAsia" w:hAnsiTheme="minorEastAsia"/>
        </w:rPr>
      </w:pPr>
      <w:r>
        <w:rPr>
          <w:rFonts w:asciiTheme="minorEastAsia" w:hAnsiTheme="minorEastAsia" w:hint="eastAsia"/>
        </w:rPr>
        <w:t>⑨</w:t>
      </w:r>
      <w:r w:rsidR="00646AC0">
        <w:rPr>
          <w:rFonts w:asciiTheme="minorEastAsia" w:hAnsiTheme="minorEastAsia" w:hint="eastAsia"/>
        </w:rPr>
        <w:t xml:space="preserve"> </w:t>
      </w:r>
      <w:r w:rsidR="00646AC0" w:rsidRPr="005108B6">
        <w:rPr>
          <w:rFonts w:asciiTheme="minorEastAsia" w:hAnsiTheme="minorEastAsia" w:hint="eastAsia"/>
        </w:rPr>
        <w:t>その他標準付属品</w:t>
      </w:r>
      <w:r w:rsidR="00646AC0" w:rsidRPr="003D412D">
        <w:rPr>
          <w:rFonts w:ascii="ＭＳ 明朝" w:hAnsi="ＭＳ 明朝" w:hint="eastAsia"/>
        </w:rPr>
        <w:t>（</w:t>
      </w:r>
      <w:r w:rsidR="00646AC0" w:rsidRPr="003D412D">
        <w:rPr>
          <w:rFonts w:ascii="ＭＳ 明朝" w:hAnsi="ＭＳ 明朝" w:hint="eastAsia"/>
          <w:kern w:val="0"/>
          <w:szCs w:val="21"/>
        </w:rPr>
        <w:t>本体の稼動に必要な付属品を含む</w:t>
      </w:r>
      <w:r w:rsidR="00646AC0" w:rsidRPr="003D412D">
        <w:rPr>
          <w:rFonts w:ascii="ＭＳ 明朝" w:hAnsi="ＭＳ 明朝" w:hint="eastAsia"/>
        </w:rPr>
        <w:t>）</w:t>
      </w:r>
      <w:r w:rsidR="00646AC0" w:rsidRPr="005108B6">
        <w:rPr>
          <w:rFonts w:asciiTheme="minorEastAsia" w:hAnsiTheme="minorEastAsia" w:hint="eastAsia"/>
        </w:rPr>
        <w:t xml:space="preserve">　</w:t>
      </w:r>
      <w:r w:rsidR="00646AC0">
        <w:rPr>
          <w:rFonts w:asciiTheme="minorEastAsia" w:hAnsiTheme="minorEastAsia" w:hint="eastAsia"/>
        </w:rPr>
        <w:t>１式</w:t>
      </w:r>
    </w:p>
    <w:p w14:paraId="447C1881" w14:textId="77777777" w:rsidR="00921129" w:rsidRDefault="00921129" w:rsidP="00921129">
      <w:pPr>
        <w:autoSpaceDE w:val="0"/>
        <w:autoSpaceDN w:val="0"/>
        <w:adjustRightInd w:val="0"/>
        <w:jc w:val="left"/>
        <w:rPr>
          <w:rFonts w:ascii="ＭＳ 明朝" w:hAnsi="ＭＳ 明朝"/>
          <w:kern w:val="0"/>
          <w:szCs w:val="21"/>
        </w:rPr>
      </w:pPr>
    </w:p>
    <w:p w14:paraId="67C4E26E" w14:textId="77777777" w:rsidR="00921129" w:rsidRPr="008F4782" w:rsidRDefault="00921129" w:rsidP="00921129">
      <w:pPr>
        <w:autoSpaceDE w:val="0"/>
        <w:autoSpaceDN w:val="0"/>
        <w:adjustRightInd w:val="0"/>
        <w:jc w:val="left"/>
        <w:rPr>
          <w:rFonts w:ascii="ＭＳ 明朝" w:hAnsi="ＭＳ 明朝"/>
          <w:b/>
          <w:bCs/>
          <w:kern w:val="0"/>
          <w:szCs w:val="21"/>
        </w:rPr>
      </w:pPr>
      <w:r w:rsidRPr="008F4782">
        <w:rPr>
          <w:rFonts w:ascii="ＭＳ 明朝" w:hAnsi="ＭＳ 明朝" w:hint="eastAsia"/>
          <w:b/>
          <w:bCs/>
          <w:kern w:val="0"/>
          <w:szCs w:val="21"/>
        </w:rPr>
        <w:t>４　その他</w:t>
      </w:r>
    </w:p>
    <w:p w14:paraId="072F8070" w14:textId="77777777" w:rsidR="00097244" w:rsidRPr="00284246" w:rsidRDefault="00097244" w:rsidP="00097244">
      <w:pPr>
        <w:autoSpaceDE w:val="0"/>
        <w:autoSpaceDN w:val="0"/>
        <w:adjustRightInd w:val="0"/>
        <w:jc w:val="left"/>
        <w:rPr>
          <w:rFonts w:asciiTheme="minorEastAsia" w:hAnsiTheme="minorEastAsia"/>
          <w:kern w:val="0"/>
          <w:szCs w:val="21"/>
        </w:rPr>
      </w:pPr>
      <w:r w:rsidRPr="008F4782">
        <w:rPr>
          <w:rFonts w:asciiTheme="minorEastAsia" w:hAnsiTheme="minorEastAsia" w:hint="eastAsia"/>
          <w:b/>
          <w:bCs/>
          <w:kern w:val="0"/>
          <w:szCs w:val="21"/>
        </w:rPr>
        <w:t>（１）機器設置</w:t>
      </w:r>
    </w:p>
    <w:p w14:paraId="445F006F" w14:textId="77777777" w:rsidR="00097244" w:rsidRPr="00097244" w:rsidRDefault="00097244" w:rsidP="00097244">
      <w:pPr>
        <w:pStyle w:val="a9"/>
        <w:numPr>
          <w:ilvl w:val="0"/>
          <w:numId w:val="3"/>
        </w:numPr>
        <w:autoSpaceDE w:val="0"/>
        <w:autoSpaceDN w:val="0"/>
        <w:adjustRightInd w:val="0"/>
        <w:ind w:leftChars="0"/>
        <w:jc w:val="left"/>
        <w:rPr>
          <w:rFonts w:asciiTheme="minorEastAsia" w:hAnsiTheme="minorEastAsia"/>
          <w:color w:val="FF0000"/>
        </w:rPr>
      </w:pPr>
      <w:r w:rsidRPr="00097244">
        <w:rPr>
          <w:rFonts w:ascii="ＭＳ 明朝" w:hAnsi="ＭＳ 明朝" w:hint="eastAsia"/>
        </w:rPr>
        <w:t>電源は単相100V又は200Vで使用できること。</w:t>
      </w:r>
      <w:r w:rsidRPr="00097244">
        <w:rPr>
          <w:rFonts w:asciiTheme="minorEastAsia" w:hAnsiTheme="minorEastAsia" w:hint="eastAsia"/>
        </w:rPr>
        <w:t>必要があればトランスを用意すること</w:t>
      </w:r>
      <w:r w:rsidR="002E4236">
        <w:rPr>
          <w:rFonts w:asciiTheme="minorEastAsia" w:hAnsiTheme="minorEastAsia" w:hint="eastAsia"/>
        </w:rPr>
        <w:t>。</w:t>
      </w:r>
    </w:p>
    <w:p w14:paraId="2D29725A" w14:textId="77F961D4" w:rsidR="009461CF" w:rsidRPr="009461CF" w:rsidRDefault="009461CF" w:rsidP="002E4236">
      <w:pPr>
        <w:pStyle w:val="a9"/>
        <w:numPr>
          <w:ilvl w:val="0"/>
          <w:numId w:val="3"/>
        </w:numPr>
        <w:ind w:leftChars="0"/>
        <w:rPr>
          <w:rFonts w:asciiTheme="minorEastAsia" w:hAnsiTheme="minorEastAsia"/>
          <w:szCs w:val="21"/>
        </w:rPr>
      </w:pPr>
      <w:r>
        <w:rPr>
          <w:rFonts w:asciiTheme="minorEastAsia" w:hAnsiTheme="minorEastAsia" w:hint="eastAsia"/>
        </w:rPr>
        <w:t>集中配管から装置までのガス配管を行うこと。</w:t>
      </w:r>
    </w:p>
    <w:p w14:paraId="0BA08190" w14:textId="16CD1FB5" w:rsidR="00097244" w:rsidRDefault="00097244" w:rsidP="002E4236">
      <w:pPr>
        <w:pStyle w:val="a9"/>
        <w:numPr>
          <w:ilvl w:val="0"/>
          <w:numId w:val="3"/>
        </w:numPr>
        <w:ind w:leftChars="0"/>
        <w:rPr>
          <w:rFonts w:asciiTheme="minorEastAsia" w:hAnsiTheme="minorEastAsia"/>
          <w:szCs w:val="21"/>
        </w:rPr>
      </w:pPr>
      <w:r w:rsidRPr="00284246">
        <w:rPr>
          <w:rFonts w:asciiTheme="minorEastAsia" w:hAnsiTheme="minorEastAsia" w:hint="eastAsia"/>
          <w:kern w:val="0"/>
          <w:szCs w:val="21"/>
        </w:rPr>
        <w:t>搬入、据付、調整、試運転（これらに必要な消耗資材の調達を含む。）を行い、性能</w:t>
      </w:r>
      <w:r w:rsidRPr="00284246">
        <w:rPr>
          <w:rFonts w:asciiTheme="minorEastAsia" w:hAnsiTheme="minorEastAsia" w:hint="eastAsia"/>
          <w:szCs w:val="21"/>
        </w:rPr>
        <w:t>が発揮されることを</w:t>
      </w:r>
      <w:r>
        <w:rPr>
          <w:rFonts w:asciiTheme="minorEastAsia" w:hAnsiTheme="minorEastAsia" w:hint="eastAsia"/>
          <w:szCs w:val="21"/>
        </w:rPr>
        <w:t>確認すること。</w:t>
      </w:r>
      <w:r w:rsidR="002E4236" w:rsidRPr="002E4236">
        <w:rPr>
          <w:rFonts w:asciiTheme="minorEastAsia" w:hAnsiTheme="minorEastAsia" w:hint="eastAsia"/>
          <w:szCs w:val="21"/>
        </w:rPr>
        <w:t>これにかかる費用については、</w:t>
      </w:r>
      <w:r w:rsidR="006378D2">
        <w:rPr>
          <w:rFonts w:asciiTheme="minorEastAsia" w:hAnsiTheme="minorEastAsia" w:hint="eastAsia"/>
        </w:rPr>
        <w:t>入札金額に含める</w:t>
      </w:r>
      <w:r w:rsidR="005E635A">
        <w:rPr>
          <w:rFonts w:asciiTheme="minorEastAsia" w:hAnsiTheme="minorEastAsia" w:hint="eastAsia"/>
        </w:rPr>
        <w:t>こと。</w:t>
      </w:r>
    </w:p>
    <w:p w14:paraId="27971F9F" w14:textId="5314F08C" w:rsidR="00097244" w:rsidRDefault="00097244" w:rsidP="00097244">
      <w:pPr>
        <w:pStyle w:val="a9"/>
        <w:numPr>
          <w:ilvl w:val="0"/>
          <w:numId w:val="3"/>
        </w:numPr>
        <w:ind w:leftChars="0"/>
        <w:rPr>
          <w:rFonts w:asciiTheme="minorEastAsia" w:hAnsiTheme="minorEastAsia"/>
          <w:szCs w:val="21"/>
        </w:rPr>
      </w:pPr>
      <w:r>
        <w:rPr>
          <w:rFonts w:asciiTheme="minorEastAsia" w:hAnsiTheme="minorEastAsia" w:hint="eastAsia"/>
          <w:szCs w:val="21"/>
        </w:rPr>
        <w:t>必要に応じて</w:t>
      </w:r>
      <w:r>
        <w:rPr>
          <w:rFonts w:asciiTheme="minorEastAsia" w:hAnsiTheme="minorEastAsia" w:hint="eastAsia"/>
        </w:rPr>
        <w:t>応札前に設置スペース、電源容量その他必要な条件を確認し、適切に見積もること</w:t>
      </w:r>
      <w:r w:rsidR="005E635A">
        <w:rPr>
          <w:rFonts w:asciiTheme="minorEastAsia" w:hAnsiTheme="minorEastAsia" w:hint="eastAsia"/>
        </w:rPr>
        <w:t>。</w:t>
      </w:r>
    </w:p>
    <w:p w14:paraId="448463DE" w14:textId="56461B8C" w:rsidR="00EB2C65" w:rsidRPr="00EB2C65" w:rsidRDefault="00EB2C65" w:rsidP="00EB2C65">
      <w:pPr>
        <w:pStyle w:val="a9"/>
        <w:numPr>
          <w:ilvl w:val="0"/>
          <w:numId w:val="3"/>
        </w:numPr>
        <w:ind w:leftChars="0"/>
        <w:rPr>
          <w:rFonts w:asciiTheme="minorEastAsia" w:hAnsiTheme="minorEastAsia"/>
        </w:rPr>
      </w:pPr>
      <w:r w:rsidRPr="00EB2C65">
        <w:rPr>
          <w:rFonts w:asciiTheme="minorEastAsia" w:hAnsiTheme="minorEastAsia" w:hint="eastAsia"/>
        </w:rPr>
        <w:lastRenderedPageBreak/>
        <w:t>機器の操作、メンテナンス方法等について、納入時と納入から1年以内に納品された実機を用いて研修を行うこと。研修に伴う費用については</w:t>
      </w:r>
      <w:r w:rsidR="00BB6870">
        <w:rPr>
          <w:rFonts w:asciiTheme="minorEastAsia" w:hAnsiTheme="minorEastAsia" w:hint="eastAsia"/>
        </w:rPr>
        <w:t>入札金額に含める</w:t>
      </w:r>
      <w:r w:rsidRPr="00EB2C65">
        <w:rPr>
          <w:rFonts w:asciiTheme="minorEastAsia" w:hAnsiTheme="minorEastAsia" w:hint="eastAsia"/>
        </w:rPr>
        <w:t>こと。</w:t>
      </w:r>
    </w:p>
    <w:p w14:paraId="25F80801" w14:textId="6188F168" w:rsidR="00EB2C65" w:rsidRPr="00EB2C65" w:rsidRDefault="00EB2C65" w:rsidP="00EB2C65">
      <w:pPr>
        <w:pStyle w:val="a9"/>
        <w:numPr>
          <w:ilvl w:val="0"/>
          <w:numId w:val="3"/>
        </w:numPr>
        <w:ind w:leftChars="0"/>
        <w:rPr>
          <w:rFonts w:asciiTheme="minorEastAsia" w:hAnsiTheme="minorEastAsia"/>
        </w:rPr>
      </w:pPr>
      <w:r w:rsidRPr="00EB2C65">
        <w:rPr>
          <w:rFonts w:asciiTheme="minorEastAsia" w:hAnsiTheme="minorEastAsia" w:hint="eastAsia"/>
        </w:rPr>
        <w:t>メーカーが実施する研修会に無償で1名1回参加できること。</w:t>
      </w:r>
    </w:p>
    <w:p w14:paraId="2D650705" w14:textId="77777777" w:rsidR="00097244" w:rsidRPr="008F4782" w:rsidRDefault="00097244" w:rsidP="00097244">
      <w:pPr>
        <w:rPr>
          <w:rFonts w:asciiTheme="minorEastAsia" w:hAnsiTheme="minorEastAsia"/>
          <w:b/>
          <w:bCs/>
        </w:rPr>
      </w:pPr>
      <w:r w:rsidRPr="008F4782">
        <w:rPr>
          <w:rFonts w:asciiTheme="minorEastAsia" w:hAnsiTheme="minorEastAsia" w:hint="eastAsia"/>
          <w:b/>
          <w:bCs/>
          <w:sz w:val="20"/>
        </w:rPr>
        <w:t>（２）</w:t>
      </w:r>
      <w:r w:rsidRPr="008F4782">
        <w:rPr>
          <w:rFonts w:asciiTheme="minorEastAsia" w:hAnsiTheme="minorEastAsia" w:hint="eastAsia"/>
          <w:b/>
          <w:bCs/>
        </w:rPr>
        <w:t>保証等</w:t>
      </w:r>
    </w:p>
    <w:p w14:paraId="17CB258F" w14:textId="77777777" w:rsidR="002E4236" w:rsidRDefault="002E4236" w:rsidP="002E4236">
      <w:pPr>
        <w:ind w:left="630" w:hangingChars="300" w:hanging="630"/>
        <w:rPr>
          <w:rFonts w:asciiTheme="minorEastAsia" w:hAnsiTheme="minorEastAsia"/>
        </w:rPr>
      </w:pPr>
      <w:r>
        <w:rPr>
          <w:rFonts w:asciiTheme="minorEastAsia" w:hAnsiTheme="minorEastAsia" w:hint="eastAsia"/>
        </w:rPr>
        <w:t xml:space="preserve">　　</w:t>
      </w:r>
      <w:r w:rsidRPr="00CD4B65">
        <w:rPr>
          <w:rFonts w:asciiTheme="minorEastAsia" w:hAnsiTheme="minorEastAsia" w:hint="eastAsia"/>
        </w:rPr>
        <w:t>①</w:t>
      </w:r>
      <w:r>
        <w:rPr>
          <w:rFonts w:asciiTheme="minorEastAsia" w:hAnsiTheme="minorEastAsia" w:hint="eastAsia"/>
        </w:rPr>
        <w:t xml:space="preserve"> </w:t>
      </w:r>
      <w:r w:rsidRPr="00397EFF">
        <w:rPr>
          <w:rFonts w:asciiTheme="minorEastAsia" w:hAnsiTheme="minorEastAsia" w:hint="eastAsia"/>
        </w:rPr>
        <w:t>装置納入後1年間を無償保証期間とし、ソフトウエアのバージョンアップ、納入者側に起因する精度不良、動作異常等の故障の場合は、速やかに無償にて修理・調整を行うものとする。</w:t>
      </w:r>
    </w:p>
    <w:p w14:paraId="676C9126" w14:textId="77777777" w:rsidR="00097244" w:rsidRPr="00481830" w:rsidRDefault="002E4236" w:rsidP="002E4236">
      <w:pPr>
        <w:ind w:left="630" w:hangingChars="300" w:hanging="630"/>
        <w:rPr>
          <w:rFonts w:asciiTheme="minorEastAsia" w:hAnsiTheme="minorEastAsia"/>
          <w:dstrike/>
        </w:rPr>
      </w:pPr>
      <w:r>
        <w:rPr>
          <w:rFonts w:asciiTheme="minorEastAsia" w:hAnsiTheme="minorEastAsia" w:hint="eastAsia"/>
        </w:rPr>
        <w:t xml:space="preserve">　　</w:t>
      </w:r>
      <w:r w:rsidR="00097244">
        <w:rPr>
          <w:rFonts w:asciiTheme="minorEastAsia" w:hAnsiTheme="minorEastAsia" w:hint="eastAsia"/>
        </w:rPr>
        <w:t xml:space="preserve">② </w:t>
      </w:r>
      <w:r w:rsidR="00097244" w:rsidRPr="00284246">
        <w:rPr>
          <w:rFonts w:asciiTheme="minorEastAsia" w:hAnsiTheme="minorEastAsia" w:hint="eastAsia"/>
        </w:rPr>
        <w:t>機器に障害等の不具合が発生した時に専門的な技術者による現場対応が</w:t>
      </w:r>
      <w:r w:rsidR="00097244">
        <w:rPr>
          <w:rFonts w:asciiTheme="minorEastAsia" w:hAnsiTheme="minorEastAsia" w:hint="eastAsia"/>
        </w:rPr>
        <w:t>可能であること。また、その技術者を派遣する拠点が国内にあること</w:t>
      </w:r>
      <w:r>
        <w:rPr>
          <w:rFonts w:asciiTheme="minorEastAsia" w:hAnsiTheme="minorEastAsia" w:hint="eastAsia"/>
        </w:rPr>
        <w:t>。</w:t>
      </w:r>
    </w:p>
    <w:p w14:paraId="4B095378" w14:textId="2D036F74" w:rsidR="00097244" w:rsidRPr="008F4782" w:rsidRDefault="00097244" w:rsidP="00097244">
      <w:pPr>
        <w:rPr>
          <w:rFonts w:asciiTheme="minorEastAsia" w:hAnsiTheme="minorEastAsia"/>
          <w:b/>
          <w:bCs/>
        </w:rPr>
      </w:pPr>
      <w:r w:rsidRPr="008F4782">
        <w:rPr>
          <w:rFonts w:asciiTheme="minorEastAsia" w:hAnsiTheme="minorEastAsia" w:hint="eastAsia"/>
          <w:b/>
          <w:bCs/>
        </w:rPr>
        <w:t>（３）</w:t>
      </w:r>
      <w:r w:rsidR="00EB2C65">
        <w:rPr>
          <w:rFonts w:asciiTheme="minorEastAsia" w:hAnsiTheme="minorEastAsia" w:hint="eastAsia"/>
          <w:b/>
          <w:bCs/>
        </w:rPr>
        <w:t>性能試験</w:t>
      </w:r>
    </w:p>
    <w:p w14:paraId="3FD3F551" w14:textId="23D1EE70" w:rsidR="00097244" w:rsidRPr="00284246" w:rsidRDefault="00EB2C65" w:rsidP="00EB2C65">
      <w:pPr>
        <w:ind w:leftChars="300" w:left="630" w:firstLineChars="100" w:firstLine="210"/>
        <w:rPr>
          <w:rFonts w:asciiTheme="minorEastAsia" w:hAnsiTheme="minorEastAsia"/>
        </w:rPr>
      </w:pPr>
      <w:r>
        <w:rPr>
          <w:rFonts w:asciiTheme="minorEastAsia" w:hAnsiTheme="minorEastAsia" w:hint="eastAsia"/>
        </w:rPr>
        <w:t>排水基準に示される有機リン化合物が基準値の0</w:t>
      </w:r>
      <w:r>
        <w:rPr>
          <w:rFonts w:asciiTheme="minorEastAsia" w:hAnsiTheme="minorEastAsia"/>
        </w:rPr>
        <w:t>.</w:t>
      </w:r>
      <w:r>
        <w:rPr>
          <w:rFonts w:asciiTheme="minorEastAsia" w:hAnsiTheme="minorEastAsia" w:hint="eastAsia"/>
        </w:rPr>
        <w:t>1倍の濃度において適切に測定できることを示す測定データを提出すること。性能試験に必要な消耗品</w:t>
      </w:r>
      <w:r w:rsidR="00BB6870">
        <w:rPr>
          <w:rFonts w:asciiTheme="minorEastAsia" w:hAnsiTheme="minorEastAsia" w:hint="eastAsia"/>
        </w:rPr>
        <w:t>にかかる費用については入札金額に含める</w:t>
      </w:r>
      <w:r w:rsidRPr="00EB2C65">
        <w:rPr>
          <w:rFonts w:asciiTheme="minorEastAsia" w:hAnsiTheme="minorEastAsia" w:hint="eastAsia"/>
        </w:rPr>
        <w:t>こと。</w:t>
      </w:r>
    </w:p>
    <w:p w14:paraId="4176EC48" w14:textId="77777777" w:rsidR="0094638C" w:rsidRPr="00C55410" w:rsidRDefault="0094638C" w:rsidP="0094638C">
      <w:pPr>
        <w:autoSpaceDE w:val="0"/>
        <w:autoSpaceDN w:val="0"/>
        <w:adjustRightInd w:val="0"/>
        <w:jc w:val="left"/>
        <w:rPr>
          <w:rFonts w:asciiTheme="minorEastAsia" w:hAnsiTheme="minorEastAsia"/>
          <w:kern w:val="0"/>
          <w:szCs w:val="21"/>
        </w:rPr>
      </w:pPr>
    </w:p>
    <w:p w14:paraId="2CB5E576" w14:textId="77777777" w:rsidR="009461CF" w:rsidRPr="008F4782" w:rsidRDefault="009461CF" w:rsidP="009461CF">
      <w:pPr>
        <w:ind w:left="632" w:hangingChars="300" w:hanging="632"/>
        <w:rPr>
          <w:rFonts w:asciiTheme="minorEastAsia" w:hAnsiTheme="minorEastAsia"/>
          <w:b/>
          <w:bCs/>
        </w:rPr>
      </w:pPr>
      <w:r w:rsidRPr="008F4782">
        <w:rPr>
          <w:rFonts w:asciiTheme="minorEastAsia" w:hAnsiTheme="minorEastAsia" w:hint="eastAsia"/>
          <w:b/>
          <w:bCs/>
        </w:rPr>
        <w:t>５　参考機種</w:t>
      </w:r>
    </w:p>
    <w:p w14:paraId="5930BB94" w14:textId="2AB9A49E" w:rsidR="009461CF" w:rsidRDefault="009461CF" w:rsidP="009461CF">
      <w:pPr>
        <w:ind w:firstLineChars="100" w:firstLine="210"/>
        <w:rPr>
          <w:rFonts w:asciiTheme="minorEastAsia" w:hAnsiTheme="minorEastAsia"/>
        </w:rPr>
      </w:pPr>
      <w:r>
        <w:rPr>
          <w:rFonts w:asciiTheme="minorEastAsia" w:hAnsiTheme="minorEastAsia" w:hint="eastAsia"/>
        </w:rPr>
        <w:t xml:space="preserve">・(株)島津製作所製 </w:t>
      </w:r>
      <w:r w:rsidRPr="009461CF">
        <w:rPr>
          <w:rFonts w:asciiTheme="minorEastAsia" w:hAnsiTheme="minorEastAsia"/>
        </w:rPr>
        <w:t>GC-2014</w:t>
      </w:r>
    </w:p>
    <w:p w14:paraId="33D59071" w14:textId="572F2B68" w:rsidR="009461CF" w:rsidRDefault="009461CF" w:rsidP="009461CF">
      <w:pPr>
        <w:ind w:firstLineChars="100" w:firstLine="210"/>
        <w:rPr>
          <w:rFonts w:asciiTheme="minorEastAsia" w:hAnsiTheme="minorEastAsia"/>
        </w:rPr>
      </w:pPr>
      <w:r w:rsidRPr="00D6562D">
        <w:rPr>
          <w:rFonts w:asciiTheme="minorEastAsia" w:hAnsiTheme="minorEastAsia" w:hint="eastAsia"/>
        </w:rPr>
        <w:t xml:space="preserve">・アジレント・テクノロジー(株)製 </w:t>
      </w:r>
      <w:r w:rsidRPr="009461CF">
        <w:rPr>
          <w:rFonts w:asciiTheme="minorEastAsia" w:hAnsiTheme="minorEastAsia"/>
        </w:rPr>
        <w:t>8890</w:t>
      </w:r>
    </w:p>
    <w:p w14:paraId="2313075C" w14:textId="77777777" w:rsidR="009461CF" w:rsidRPr="00284D6F" w:rsidRDefault="009461CF" w:rsidP="009461CF">
      <w:pPr>
        <w:autoSpaceDE w:val="0"/>
        <w:autoSpaceDN w:val="0"/>
        <w:adjustRightInd w:val="0"/>
        <w:jc w:val="left"/>
        <w:rPr>
          <w:rFonts w:asciiTheme="minorEastAsia" w:hAnsiTheme="minorEastAsia"/>
          <w:kern w:val="0"/>
          <w:szCs w:val="21"/>
        </w:rPr>
      </w:pPr>
    </w:p>
    <w:p w14:paraId="2C0E12C4" w14:textId="77777777" w:rsidR="009461CF" w:rsidRPr="008F4782" w:rsidRDefault="009461CF" w:rsidP="009461CF">
      <w:pPr>
        <w:autoSpaceDE w:val="0"/>
        <w:autoSpaceDN w:val="0"/>
        <w:adjustRightInd w:val="0"/>
        <w:jc w:val="left"/>
        <w:rPr>
          <w:rFonts w:asciiTheme="minorEastAsia" w:hAnsiTheme="minorEastAsia"/>
          <w:b/>
          <w:bCs/>
          <w:kern w:val="0"/>
          <w:szCs w:val="21"/>
        </w:rPr>
      </w:pPr>
      <w:r w:rsidRPr="008F4782">
        <w:rPr>
          <w:rFonts w:asciiTheme="minorEastAsia" w:hAnsiTheme="minorEastAsia" w:hint="eastAsia"/>
          <w:b/>
          <w:bCs/>
          <w:kern w:val="0"/>
          <w:szCs w:val="21"/>
        </w:rPr>
        <w:t>６　納品場所</w:t>
      </w:r>
    </w:p>
    <w:p w14:paraId="56F6EB72" w14:textId="77777777" w:rsidR="005E635A" w:rsidRDefault="009461CF" w:rsidP="009461CF">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w:t>
      </w:r>
      <w:r w:rsidR="005E635A" w:rsidRPr="005E635A">
        <w:rPr>
          <w:rFonts w:asciiTheme="minorEastAsia" w:hAnsiTheme="minorEastAsia" w:hint="eastAsia"/>
          <w:kern w:val="0"/>
          <w:szCs w:val="21"/>
        </w:rPr>
        <w:t>諏訪湖環境研究センター(仮称)（長野県岡谷市長地権現町4丁目11-51）</w:t>
      </w:r>
    </w:p>
    <w:p w14:paraId="32F2A17A" w14:textId="44BC6215" w:rsidR="009461CF" w:rsidRDefault="009461CF" w:rsidP="005E635A">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 xml:space="preserve">　３階　第４</w:t>
      </w:r>
      <w:r w:rsidR="00340DAA">
        <w:rPr>
          <w:rFonts w:asciiTheme="minorEastAsia" w:hAnsiTheme="minorEastAsia" w:hint="eastAsia"/>
          <w:kern w:val="0"/>
          <w:szCs w:val="21"/>
        </w:rPr>
        <w:t>機器</w:t>
      </w:r>
      <w:r>
        <w:rPr>
          <w:rFonts w:asciiTheme="minorEastAsia" w:hAnsiTheme="minorEastAsia" w:hint="eastAsia"/>
          <w:kern w:val="0"/>
          <w:szCs w:val="21"/>
        </w:rPr>
        <w:t>室</w:t>
      </w:r>
    </w:p>
    <w:p w14:paraId="2129889C" w14:textId="77777777" w:rsidR="009461CF" w:rsidRDefault="009461CF" w:rsidP="009461CF">
      <w:pPr>
        <w:autoSpaceDE w:val="0"/>
        <w:autoSpaceDN w:val="0"/>
        <w:adjustRightInd w:val="0"/>
        <w:jc w:val="left"/>
        <w:rPr>
          <w:rFonts w:asciiTheme="minorEastAsia" w:hAnsiTheme="minorEastAsia"/>
          <w:kern w:val="0"/>
          <w:szCs w:val="21"/>
        </w:rPr>
      </w:pPr>
    </w:p>
    <w:p w14:paraId="516A807E" w14:textId="77777777" w:rsidR="009461CF" w:rsidRPr="008F4782" w:rsidRDefault="009461CF" w:rsidP="009461CF">
      <w:pPr>
        <w:autoSpaceDE w:val="0"/>
        <w:autoSpaceDN w:val="0"/>
        <w:adjustRightInd w:val="0"/>
        <w:jc w:val="left"/>
        <w:rPr>
          <w:rFonts w:asciiTheme="minorEastAsia" w:hAnsiTheme="minorEastAsia"/>
          <w:b/>
          <w:bCs/>
          <w:kern w:val="0"/>
          <w:szCs w:val="21"/>
        </w:rPr>
      </w:pPr>
      <w:r w:rsidRPr="008F4782">
        <w:rPr>
          <w:rFonts w:asciiTheme="minorEastAsia" w:hAnsiTheme="minorEastAsia" w:hint="eastAsia"/>
          <w:b/>
          <w:bCs/>
          <w:kern w:val="0"/>
          <w:szCs w:val="21"/>
        </w:rPr>
        <w:t>７　納品期限</w:t>
      </w:r>
    </w:p>
    <w:p w14:paraId="7DD047F9" w14:textId="3E236EF9" w:rsidR="009461CF" w:rsidRDefault="009461CF" w:rsidP="009461CF">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令和６年</w:t>
      </w:r>
      <w:r w:rsidR="002D118E">
        <w:rPr>
          <w:rFonts w:asciiTheme="minorEastAsia" w:hAnsiTheme="minorEastAsia" w:hint="eastAsia"/>
          <w:kern w:val="0"/>
          <w:szCs w:val="21"/>
        </w:rPr>
        <w:t>２</w:t>
      </w:r>
      <w:r>
        <w:rPr>
          <w:rFonts w:asciiTheme="minorEastAsia" w:hAnsiTheme="minorEastAsia" w:hint="eastAsia"/>
          <w:kern w:val="0"/>
          <w:szCs w:val="21"/>
        </w:rPr>
        <w:t>月</w:t>
      </w:r>
      <w:r w:rsidR="002D118E">
        <w:rPr>
          <w:rFonts w:asciiTheme="minorEastAsia" w:hAnsiTheme="minorEastAsia" w:hint="eastAsia"/>
          <w:kern w:val="0"/>
          <w:szCs w:val="21"/>
        </w:rPr>
        <w:t>29</w:t>
      </w:r>
      <w:r>
        <w:rPr>
          <w:rFonts w:asciiTheme="minorEastAsia" w:hAnsiTheme="minorEastAsia" w:hint="eastAsia"/>
          <w:kern w:val="0"/>
          <w:szCs w:val="21"/>
        </w:rPr>
        <w:t>日（</w:t>
      </w:r>
      <w:r w:rsidR="002D118E">
        <w:rPr>
          <w:rFonts w:asciiTheme="minorEastAsia" w:hAnsiTheme="minorEastAsia" w:hint="eastAsia"/>
          <w:kern w:val="0"/>
          <w:szCs w:val="21"/>
        </w:rPr>
        <w:t>木</w:t>
      </w:r>
      <w:r>
        <w:rPr>
          <w:rFonts w:asciiTheme="minorEastAsia" w:hAnsiTheme="minorEastAsia" w:hint="eastAsia"/>
          <w:kern w:val="0"/>
          <w:szCs w:val="21"/>
        </w:rPr>
        <w:t>）</w:t>
      </w:r>
    </w:p>
    <w:p w14:paraId="0399164B" w14:textId="715BDEBF" w:rsidR="002D118E" w:rsidRDefault="002D118E" w:rsidP="009461CF">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納品日時については、発注者と協議すること。</w:t>
      </w:r>
    </w:p>
    <w:p w14:paraId="3A66125E" w14:textId="77777777" w:rsidR="009461CF" w:rsidRDefault="009461CF" w:rsidP="009461CF">
      <w:pPr>
        <w:autoSpaceDE w:val="0"/>
        <w:autoSpaceDN w:val="0"/>
        <w:adjustRightInd w:val="0"/>
        <w:jc w:val="left"/>
        <w:rPr>
          <w:rFonts w:asciiTheme="minorEastAsia" w:hAnsiTheme="minorEastAsia"/>
          <w:kern w:val="0"/>
          <w:szCs w:val="21"/>
        </w:rPr>
      </w:pPr>
    </w:p>
    <w:p w14:paraId="78DB842D" w14:textId="77777777" w:rsidR="009461CF" w:rsidRPr="008F4782" w:rsidRDefault="009461CF" w:rsidP="009461CF">
      <w:pPr>
        <w:autoSpaceDE w:val="0"/>
        <w:autoSpaceDN w:val="0"/>
        <w:adjustRightInd w:val="0"/>
        <w:jc w:val="left"/>
        <w:rPr>
          <w:rFonts w:asciiTheme="minorEastAsia" w:hAnsiTheme="minorEastAsia"/>
          <w:b/>
          <w:bCs/>
          <w:kern w:val="0"/>
          <w:szCs w:val="21"/>
        </w:rPr>
      </w:pPr>
      <w:r w:rsidRPr="008F4782">
        <w:rPr>
          <w:rFonts w:asciiTheme="minorEastAsia" w:hAnsiTheme="minorEastAsia" w:hint="eastAsia"/>
          <w:b/>
          <w:bCs/>
          <w:kern w:val="0"/>
          <w:szCs w:val="21"/>
        </w:rPr>
        <w:t>８　備考</w:t>
      </w:r>
    </w:p>
    <w:p w14:paraId="186A9EFF" w14:textId="77777777" w:rsidR="009461CF" w:rsidRPr="00300B0B" w:rsidRDefault="009461CF" w:rsidP="009461CF">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szCs w:val="21"/>
        </w:rPr>
        <w:t>①</w:t>
      </w:r>
      <w:r w:rsidRPr="001D565F">
        <w:rPr>
          <w:rFonts w:asciiTheme="minorEastAsia" w:hAnsiTheme="minorEastAsia" w:hint="eastAsia"/>
          <w:szCs w:val="21"/>
        </w:rPr>
        <w:t xml:space="preserve">　全ての機器類は未使用新品であること。</w:t>
      </w:r>
    </w:p>
    <w:p w14:paraId="4D625ECC" w14:textId="77777777" w:rsidR="009461CF" w:rsidRPr="001D565F" w:rsidRDefault="009461CF" w:rsidP="009461CF">
      <w:pPr>
        <w:ind w:firstLineChars="100" w:firstLine="210"/>
        <w:rPr>
          <w:rFonts w:asciiTheme="minorEastAsia" w:hAnsiTheme="minorEastAsia"/>
          <w:szCs w:val="21"/>
        </w:rPr>
      </w:pPr>
      <w:r>
        <w:rPr>
          <w:rFonts w:asciiTheme="minorEastAsia" w:hAnsiTheme="minorEastAsia" w:hint="eastAsia"/>
          <w:szCs w:val="21"/>
        </w:rPr>
        <w:t>②</w:t>
      </w:r>
      <w:r w:rsidRPr="001D565F">
        <w:rPr>
          <w:rFonts w:asciiTheme="minorEastAsia" w:hAnsiTheme="minorEastAsia" w:hint="eastAsia"/>
          <w:szCs w:val="21"/>
        </w:rPr>
        <w:t xml:space="preserve">　日本国内で部品供給及び技術支援が得られる体制を確立しておくこと。</w:t>
      </w:r>
    </w:p>
    <w:p w14:paraId="51DBA0DC" w14:textId="77777777" w:rsidR="009461CF" w:rsidRDefault="009461CF" w:rsidP="009461CF">
      <w:pPr>
        <w:ind w:firstLineChars="100" w:firstLine="210"/>
        <w:rPr>
          <w:rFonts w:asciiTheme="minorEastAsia" w:hAnsiTheme="minorEastAsia"/>
          <w:szCs w:val="21"/>
        </w:rPr>
      </w:pPr>
      <w:r>
        <w:rPr>
          <w:rFonts w:asciiTheme="minorEastAsia" w:hAnsiTheme="minorEastAsia" w:hint="eastAsia"/>
          <w:szCs w:val="21"/>
        </w:rPr>
        <w:t>③</w:t>
      </w:r>
      <w:r w:rsidRPr="001D565F">
        <w:rPr>
          <w:rFonts w:asciiTheme="minorEastAsia" w:hAnsiTheme="minorEastAsia" w:hint="eastAsia"/>
          <w:szCs w:val="21"/>
        </w:rPr>
        <w:t xml:space="preserve">　機器類納入後最低７年間極力10年以上アフターサービス体制技術支援体制を有すること。</w:t>
      </w:r>
    </w:p>
    <w:p w14:paraId="71B6EF36" w14:textId="77777777" w:rsidR="009461CF" w:rsidRPr="001D565F" w:rsidRDefault="009461CF" w:rsidP="009461CF">
      <w:pPr>
        <w:ind w:firstLineChars="300" w:firstLine="630"/>
        <w:rPr>
          <w:rFonts w:asciiTheme="minorEastAsia" w:hAnsiTheme="minorEastAsia"/>
          <w:szCs w:val="21"/>
        </w:rPr>
      </w:pPr>
      <w:r w:rsidRPr="001D565F">
        <w:rPr>
          <w:rFonts w:asciiTheme="minorEastAsia" w:hAnsiTheme="minorEastAsia" w:hint="eastAsia"/>
          <w:szCs w:val="21"/>
        </w:rPr>
        <w:t>また部品（同等以上の代替部品を含む）の供給が可能であること。</w:t>
      </w:r>
    </w:p>
    <w:p w14:paraId="391845B3" w14:textId="331C43CE" w:rsidR="009461CF" w:rsidRPr="002A6A4F" w:rsidRDefault="009461CF" w:rsidP="009461CF">
      <w:pPr>
        <w:ind w:leftChars="99" w:left="641" w:hangingChars="206" w:hanging="433"/>
        <w:rPr>
          <w:rFonts w:asciiTheme="minorEastAsia" w:hAnsiTheme="minorEastAsia"/>
          <w:szCs w:val="21"/>
        </w:rPr>
      </w:pPr>
      <w:r>
        <w:rPr>
          <w:rFonts w:asciiTheme="minorEastAsia" w:hAnsiTheme="minorEastAsia" w:hint="eastAsia"/>
          <w:szCs w:val="21"/>
        </w:rPr>
        <w:t>④</w:t>
      </w:r>
      <w:r w:rsidRPr="002A6A4F">
        <w:rPr>
          <w:rFonts w:asciiTheme="minorEastAsia" w:hAnsiTheme="minorEastAsia" w:hint="eastAsia"/>
          <w:szCs w:val="21"/>
        </w:rPr>
        <w:t xml:space="preserve">　機器類の搬入</w:t>
      </w:r>
      <w:r>
        <w:rPr>
          <w:rFonts w:asciiTheme="minorEastAsia" w:hAnsiTheme="minorEastAsia" w:hint="eastAsia"/>
          <w:szCs w:val="21"/>
        </w:rPr>
        <w:t>、</w:t>
      </w:r>
      <w:r w:rsidRPr="002A6A4F">
        <w:rPr>
          <w:rFonts w:asciiTheme="minorEastAsia" w:hAnsiTheme="minorEastAsia" w:hint="eastAsia"/>
          <w:szCs w:val="21"/>
        </w:rPr>
        <w:t>据付け等については安全性に考慮し適切に作業を行うこと。建物等へ損害を与えた場合は受注者の責任で原状に復すこと。なお</w:t>
      </w:r>
      <w:r>
        <w:rPr>
          <w:rFonts w:asciiTheme="minorEastAsia" w:hAnsiTheme="minorEastAsia" w:hint="eastAsia"/>
          <w:szCs w:val="21"/>
        </w:rPr>
        <w:t>、</w:t>
      </w:r>
      <w:r w:rsidRPr="002A6A4F">
        <w:rPr>
          <w:rFonts w:asciiTheme="minorEastAsia" w:hAnsiTheme="minorEastAsia" w:hint="eastAsia"/>
          <w:szCs w:val="21"/>
        </w:rPr>
        <w:t>機器類の詳細な配置場所等について受注者は発注者の指示に従うこと。</w:t>
      </w:r>
    </w:p>
    <w:p w14:paraId="7336A583" w14:textId="77777777" w:rsidR="009461CF" w:rsidRPr="001D0925" w:rsidRDefault="009461CF" w:rsidP="009461CF">
      <w:pPr>
        <w:ind w:firstLineChars="100" w:firstLine="210"/>
        <w:rPr>
          <w:rFonts w:asciiTheme="minorEastAsia" w:hAnsiTheme="minorEastAsia"/>
          <w:szCs w:val="21"/>
        </w:rPr>
      </w:pPr>
      <w:r>
        <w:rPr>
          <w:rFonts w:asciiTheme="minorEastAsia" w:hAnsiTheme="minorEastAsia" w:hint="eastAsia"/>
          <w:szCs w:val="21"/>
        </w:rPr>
        <w:t xml:space="preserve">⑤　</w:t>
      </w:r>
      <w:r w:rsidRPr="001D0925">
        <w:rPr>
          <w:rFonts w:asciiTheme="minorEastAsia" w:hAnsiTheme="minorEastAsia" w:hint="eastAsia"/>
          <w:szCs w:val="21"/>
        </w:rPr>
        <w:t>機器類の耐震対策を行うこと。</w:t>
      </w:r>
    </w:p>
    <w:p w14:paraId="1278895B" w14:textId="77777777" w:rsidR="009461CF" w:rsidRDefault="009461CF" w:rsidP="009461CF">
      <w:pPr>
        <w:ind w:firstLineChars="100" w:firstLine="210"/>
        <w:rPr>
          <w:rFonts w:asciiTheme="minorEastAsia" w:hAnsiTheme="minorEastAsia"/>
          <w:szCs w:val="21"/>
        </w:rPr>
      </w:pPr>
      <w:r>
        <w:rPr>
          <w:rFonts w:asciiTheme="minorEastAsia" w:hAnsiTheme="minorEastAsia" w:hint="eastAsia"/>
          <w:szCs w:val="21"/>
        </w:rPr>
        <w:t>⑥</w:t>
      </w:r>
      <w:r w:rsidRPr="002A6A4F">
        <w:rPr>
          <w:rFonts w:asciiTheme="minorEastAsia" w:hAnsiTheme="minorEastAsia" w:hint="eastAsia"/>
          <w:szCs w:val="21"/>
        </w:rPr>
        <w:t xml:space="preserve">　機器の設置等に伴い生じる廃棄物については法令に基づき適正に処理すること。なお</w:t>
      </w:r>
      <w:r>
        <w:rPr>
          <w:rFonts w:asciiTheme="minorEastAsia" w:hAnsiTheme="minorEastAsia" w:hint="eastAsia"/>
          <w:szCs w:val="21"/>
        </w:rPr>
        <w:t>、</w:t>
      </w:r>
      <w:r w:rsidRPr="002A6A4F">
        <w:rPr>
          <w:rFonts w:asciiTheme="minorEastAsia" w:hAnsiTheme="minorEastAsia" w:hint="eastAsia"/>
          <w:szCs w:val="21"/>
        </w:rPr>
        <w:t>廃棄</w:t>
      </w:r>
    </w:p>
    <w:p w14:paraId="353A17CA" w14:textId="77777777" w:rsidR="009461CF" w:rsidRPr="002A6A4F" w:rsidRDefault="009461CF" w:rsidP="009461CF">
      <w:pPr>
        <w:ind w:firstLineChars="300" w:firstLine="630"/>
        <w:rPr>
          <w:rFonts w:asciiTheme="minorEastAsia" w:hAnsiTheme="minorEastAsia"/>
          <w:szCs w:val="21"/>
        </w:rPr>
      </w:pPr>
      <w:r w:rsidRPr="002A6A4F">
        <w:rPr>
          <w:rFonts w:asciiTheme="minorEastAsia" w:hAnsiTheme="minorEastAsia" w:hint="eastAsia"/>
          <w:szCs w:val="21"/>
        </w:rPr>
        <w:t>物の処分結果について報告を求めることがある。</w:t>
      </w:r>
    </w:p>
    <w:p w14:paraId="10AF6EE9" w14:textId="77777777" w:rsidR="009461CF" w:rsidRPr="00300B0B" w:rsidRDefault="009461CF" w:rsidP="009461CF">
      <w:pPr>
        <w:ind w:leftChars="100" w:left="630" w:hangingChars="200" w:hanging="420"/>
        <w:rPr>
          <w:rFonts w:asciiTheme="minorEastAsia" w:hAnsiTheme="minorEastAsia"/>
          <w:szCs w:val="21"/>
        </w:rPr>
      </w:pPr>
      <w:r>
        <w:rPr>
          <w:rFonts w:asciiTheme="minorEastAsia" w:hAnsiTheme="minorEastAsia" w:hint="eastAsia"/>
          <w:szCs w:val="21"/>
        </w:rPr>
        <w:t xml:space="preserve">⑦　</w:t>
      </w:r>
      <w:r w:rsidRPr="00300B0B">
        <w:rPr>
          <w:rFonts w:asciiTheme="minorEastAsia" w:hAnsiTheme="minorEastAsia" w:hint="eastAsia"/>
          <w:szCs w:val="21"/>
        </w:rPr>
        <w:t>この仕様書に記載のない事項であっても運用上機能上及び構造上具備しなければならない事項については全て受注者の責任のもとで充足するものとする。</w:t>
      </w:r>
    </w:p>
    <w:p w14:paraId="353EA1E8" w14:textId="5F2E1552" w:rsidR="009461CF" w:rsidRDefault="009461CF" w:rsidP="009461CF">
      <w:pPr>
        <w:ind w:leftChars="100" w:left="840" w:hangingChars="300" w:hanging="630"/>
        <w:rPr>
          <w:rFonts w:asciiTheme="minorEastAsia" w:hAnsiTheme="minorEastAsia"/>
          <w:szCs w:val="21"/>
        </w:rPr>
      </w:pPr>
      <w:r>
        <w:rPr>
          <w:rFonts w:asciiTheme="minorEastAsia" w:hAnsiTheme="minorEastAsia" w:hint="eastAsia"/>
          <w:szCs w:val="21"/>
        </w:rPr>
        <w:lastRenderedPageBreak/>
        <w:t xml:space="preserve">⑧　</w:t>
      </w:r>
      <w:r w:rsidRPr="00300B0B">
        <w:rPr>
          <w:rFonts w:asciiTheme="minorEastAsia" w:hAnsiTheme="minorEastAsia" w:hint="eastAsia"/>
          <w:szCs w:val="21"/>
        </w:rPr>
        <w:t>この仕様書に関する疑義事項が生じた場合は</w:t>
      </w:r>
      <w:r>
        <w:rPr>
          <w:rFonts w:asciiTheme="minorEastAsia" w:hAnsiTheme="minorEastAsia" w:hint="eastAsia"/>
          <w:szCs w:val="21"/>
        </w:rPr>
        <w:t>、</w:t>
      </w:r>
      <w:r w:rsidRPr="00300B0B">
        <w:rPr>
          <w:rFonts w:asciiTheme="minorEastAsia" w:hAnsiTheme="minorEastAsia" w:hint="eastAsia"/>
          <w:szCs w:val="21"/>
        </w:rPr>
        <w:t>受注者はその都度発注者と協議して決定する</w:t>
      </w:r>
    </w:p>
    <w:p w14:paraId="3ED62323" w14:textId="77777777" w:rsidR="009461CF" w:rsidRPr="00300B0B" w:rsidRDefault="009461CF" w:rsidP="009461CF">
      <w:pPr>
        <w:ind w:leftChars="324" w:left="680"/>
        <w:rPr>
          <w:rFonts w:asciiTheme="minorEastAsia" w:hAnsiTheme="minorEastAsia"/>
          <w:szCs w:val="21"/>
        </w:rPr>
      </w:pPr>
      <w:r w:rsidRPr="00300B0B">
        <w:rPr>
          <w:rFonts w:asciiTheme="minorEastAsia" w:hAnsiTheme="minorEastAsia" w:hint="eastAsia"/>
          <w:szCs w:val="21"/>
        </w:rPr>
        <w:t>こととし</w:t>
      </w:r>
      <w:r>
        <w:rPr>
          <w:rFonts w:asciiTheme="minorEastAsia" w:hAnsiTheme="minorEastAsia" w:hint="eastAsia"/>
          <w:szCs w:val="21"/>
        </w:rPr>
        <w:t>、</w:t>
      </w:r>
      <w:r w:rsidRPr="00300B0B">
        <w:rPr>
          <w:rFonts w:asciiTheme="minorEastAsia" w:hAnsiTheme="minorEastAsia" w:hint="eastAsia"/>
          <w:szCs w:val="21"/>
        </w:rPr>
        <w:t>受注者の独断により一方的に解釈しないものとする。受注者が一方的に解釈したことにより何らかの支障が生じた場合は</w:t>
      </w:r>
      <w:r>
        <w:rPr>
          <w:rFonts w:asciiTheme="minorEastAsia" w:hAnsiTheme="minorEastAsia" w:hint="eastAsia"/>
          <w:szCs w:val="21"/>
        </w:rPr>
        <w:t>、</w:t>
      </w:r>
      <w:r w:rsidRPr="00300B0B">
        <w:rPr>
          <w:rFonts w:asciiTheme="minorEastAsia" w:hAnsiTheme="minorEastAsia" w:hint="eastAsia"/>
          <w:szCs w:val="21"/>
        </w:rPr>
        <w:t>受注者の責任のもとで費用負担を含めこれを改善することとする。</w:t>
      </w:r>
    </w:p>
    <w:p w14:paraId="380ED819" w14:textId="77777777" w:rsidR="009461CF" w:rsidRDefault="009461CF" w:rsidP="009461CF">
      <w:pPr>
        <w:ind w:leftChars="100" w:left="840" w:hangingChars="300" w:hanging="630"/>
        <w:rPr>
          <w:rFonts w:asciiTheme="minorEastAsia" w:hAnsiTheme="minorEastAsia"/>
          <w:szCs w:val="21"/>
        </w:rPr>
      </w:pPr>
      <w:r>
        <w:rPr>
          <w:rFonts w:asciiTheme="minorEastAsia" w:hAnsiTheme="minorEastAsia" w:hint="eastAsia"/>
          <w:szCs w:val="21"/>
        </w:rPr>
        <w:t>⑨</w:t>
      </w:r>
      <w:r w:rsidRPr="00300B0B">
        <w:rPr>
          <w:rFonts w:asciiTheme="minorEastAsia" w:hAnsiTheme="minorEastAsia" w:hint="eastAsia"/>
          <w:szCs w:val="21"/>
        </w:rPr>
        <w:t xml:space="preserve">　仕様について不明な点がある場合は長野県環境保全研究所</w:t>
      </w:r>
      <w:r>
        <w:rPr>
          <w:rFonts w:asciiTheme="minorEastAsia" w:hAnsiTheme="minorEastAsia" w:hint="eastAsia"/>
          <w:szCs w:val="21"/>
        </w:rPr>
        <w:t>循環型社会</w:t>
      </w:r>
      <w:r w:rsidRPr="00300B0B">
        <w:rPr>
          <w:rFonts w:asciiTheme="minorEastAsia" w:hAnsiTheme="minorEastAsia" w:hint="eastAsia"/>
          <w:szCs w:val="21"/>
        </w:rPr>
        <w:t>部（Tel：026-227-03</w:t>
      </w:r>
      <w:r>
        <w:rPr>
          <w:rFonts w:asciiTheme="minorEastAsia" w:hAnsiTheme="minorEastAsia" w:hint="eastAsia"/>
          <w:szCs w:val="21"/>
        </w:rPr>
        <w:t>91</w:t>
      </w:r>
      <w:r w:rsidRPr="00300B0B">
        <w:rPr>
          <w:rFonts w:asciiTheme="minorEastAsia" w:hAnsiTheme="minorEastAsia" w:hint="eastAsia"/>
          <w:szCs w:val="21"/>
        </w:rPr>
        <w:t>）</w:t>
      </w:r>
    </w:p>
    <w:p w14:paraId="2C84FD84" w14:textId="77777777" w:rsidR="009461CF" w:rsidRPr="00300B0B" w:rsidRDefault="009461CF" w:rsidP="009461CF">
      <w:pPr>
        <w:ind w:leftChars="300" w:left="840" w:hangingChars="100" w:hanging="210"/>
        <w:rPr>
          <w:rFonts w:asciiTheme="minorEastAsia" w:hAnsiTheme="minorEastAsia"/>
          <w:szCs w:val="21"/>
        </w:rPr>
      </w:pPr>
      <w:r>
        <w:rPr>
          <w:rFonts w:asciiTheme="minorEastAsia" w:hAnsiTheme="minorEastAsia" w:hint="eastAsia"/>
          <w:szCs w:val="21"/>
        </w:rPr>
        <w:t>に</w:t>
      </w:r>
      <w:r w:rsidRPr="00300B0B">
        <w:rPr>
          <w:rFonts w:asciiTheme="minorEastAsia" w:hAnsiTheme="minorEastAsia" w:hint="eastAsia"/>
          <w:szCs w:val="21"/>
        </w:rPr>
        <w:t>問い合わせること。</w:t>
      </w:r>
    </w:p>
    <w:p w14:paraId="04FE80E8" w14:textId="77777777" w:rsidR="009461CF" w:rsidRPr="00300B0B" w:rsidRDefault="009461CF" w:rsidP="009461CF">
      <w:pPr>
        <w:ind w:firstLineChars="100" w:firstLine="210"/>
        <w:rPr>
          <w:rFonts w:asciiTheme="minorEastAsia" w:hAnsiTheme="minorEastAsia"/>
          <w:szCs w:val="21"/>
        </w:rPr>
      </w:pPr>
      <w:r>
        <w:rPr>
          <w:rFonts w:asciiTheme="minorEastAsia" w:hAnsiTheme="minorEastAsia" w:hint="eastAsia"/>
          <w:szCs w:val="21"/>
        </w:rPr>
        <w:t xml:space="preserve">⑩　</w:t>
      </w:r>
      <w:r w:rsidRPr="00300B0B">
        <w:rPr>
          <w:rFonts w:asciiTheme="minorEastAsia" w:hAnsiTheme="minorEastAsia" w:hint="eastAsia"/>
          <w:szCs w:val="21"/>
        </w:rPr>
        <w:t>次のとおり事前に技術資料等を提出すること。</w:t>
      </w:r>
    </w:p>
    <w:p w14:paraId="32A3F07D" w14:textId="77777777" w:rsidR="009461CF" w:rsidRPr="001D565F" w:rsidRDefault="009461CF" w:rsidP="009461CF">
      <w:pPr>
        <w:pStyle w:val="a9"/>
        <w:rPr>
          <w:rFonts w:asciiTheme="minorEastAsia" w:hAnsiTheme="minorEastAsia"/>
          <w:szCs w:val="21"/>
        </w:rPr>
      </w:pPr>
      <w:r w:rsidRPr="001D565F">
        <w:rPr>
          <w:rFonts w:asciiTheme="minorEastAsia" w:hAnsiTheme="minorEastAsia" w:hint="eastAsia"/>
          <w:szCs w:val="21"/>
        </w:rPr>
        <w:t>(1)　内容</w:t>
      </w:r>
    </w:p>
    <w:p w14:paraId="564DCBB1" w14:textId="0A0B981F" w:rsidR="009461CF" w:rsidRDefault="009461CF" w:rsidP="009461CF">
      <w:pPr>
        <w:pStyle w:val="a9"/>
        <w:ind w:firstLineChars="200" w:firstLine="420"/>
        <w:rPr>
          <w:rFonts w:asciiTheme="minorEastAsia" w:hAnsiTheme="minorEastAsia"/>
          <w:szCs w:val="21"/>
        </w:rPr>
      </w:pPr>
      <w:r w:rsidRPr="001D565F">
        <w:rPr>
          <w:rFonts w:asciiTheme="minorEastAsia" w:hAnsiTheme="minorEastAsia" w:hint="eastAsia"/>
          <w:szCs w:val="21"/>
        </w:rPr>
        <w:t>ア　納入予定物品一覧表</w:t>
      </w:r>
    </w:p>
    <w:p w14:paraId="79D7A497" w14:textId="0DA96791" w:rsidR="00340DAA" w:rsidRPr="001D565F" w:rsidRDefault="00340DAA" w:rsidP="009461CF">
      <w:pPr>
        <w:pStyle w:val="a9"/>
        <w:ind w:firstLineChars="200" w:firstLine="420"/>
        <w:rPr>
          <w:rFonts w:asciiTheme="minorEastAsia" w:hAnsiTheme="minorEastAsia"/>
          <w:szCs w:val="21"/>
        </w:rPr>
      </w:pPr>
      <w:r>
        <w:rPr>
          <w:rFonts w:asciiTheme="minorEastAsia" w:hAnsiTheme="minorEastAsia" w:hint="eastAsia"/>
          <w:szCs w:val="21"/>
        </w:rPr>
        <w:t xml:space="preserve">イ　</w:t>
      </w:r>
      <w:r w:rsidRPr="00340DAA">
        <w:rPr>
          <w:rFonts w:asciiTheme="minorEastAsia" w:hAnsiTheme="minorEastAsia" w:hint="eastAsia"/>
          <w:szCs w:val="21"/>
        </w:rPr>
        <w:t>要求仕様対応表</w:t>
      </w:r>
    </w:p>
    <w:p w14:paraId="018C2ECE" w14:textId="040243D9" w:rsidR="009461CF" w:rsidRPr="001D565F" w:rsidRDefault="00340DAA" w:rsidP="009461CF">
      <w:pPr>
        <w:pStyle w:val="a9"/>
        <w:ind w:firstLineChars="200" w:firstLine="420"/>
        <w:rPr>
          <w:rFonts w:asciiTheme="minorEastAsia" w:hAnsiTheme="minorEastAsia"/>
          <w:szCs w:val="21"/>
        </w:rPr>
      </w:pPr>
      <w:r>
        <w:rPr>
          <w:rFonts w:asciiTheme="minorEastAsia" w:hAnsiTheme="minorEastAsia" w:hint="eastAsia"/>
          <w:szCs w:val="21"/>
        </w:rPr>
        <w:t>ウ</w:t>
      </w:r>
      <w:r w:rsidR="009461CF" w:rsidRPr="001D565F">
        <w:rPr>
          <w:rFonts w:asciiTheme="minorEastAsia" w:hAnsiTheme="minorEastAsia" w:hint="eastAsia"/>
          <w:szCs w:val="21"/>
        </w:rPr>
        <w:t xml:space="preserve">　納入予定物品の仕様に関する説明書（カタログ等）</w:t>
      </w:r>
    </w:p>
    <w:p w14:paraId="79EC3EB8" w14:textId="6F158923" w:rsidR="009461CF" w:rsidRPr="001D565F" w:rsidRDefault="00340DAA" w:rsidP="009461CF">
      <w:pPr>
        <w:pStyle w:val="a9"/>
        <w:ind w:firstLineChars="200" w:firstLine="420"/>
        <w:rPr>
          <w:rFonts w:asciiTheme="minorEastAsia" w:hAnsiTheme="minorEastAsia"/>
          <w:szCs w:val="21"/>
        </w:rPr>
      </w:pPr>
      <w:r>
        <w:rPr>
          <w:rFonts w:asciiTheme="minorEastAsia" w:hAnsiTheme="minorEastAsia" w:hint="eastAsia"/>
          <w:szCs w:val="21"/>
        </w:rPr>
        <w:t>エ</w:t>
      </w:r>
      <w:r w:rsidR="009461CF" w:rsidRPr="001D565F">
        <w:rPr>
          <w:rFonts w:asciiTheme="minorEastAsia" w:hAnsiTheme="minorEastAsia" w:hint="eastAsia"/>
          <w:szCs w:val="21"/>
        </w:rPr>
        <w:t xml:space="preserve">　メンテナンス体制に関する説明書（様式任意）</w:t>
      </w:r>
    </w:p>
    <w:p w14:paraId="772F0749" w14:textId="77777777" w:rsidR="009461CF" w:rsidRPr="001D565F" w:rsidRDefault="009461CF" w:rsidP="009461CF">
      <w:pPr>
        <w:pStyle w:val="a9"/>
        <w:rPr>
          <w:rFonts w:asciiTheme="minorEastAsia" w:hAnsiTheme="minorEastAsia"/>
          <w:szCs w:val="21"/>
        </w:rPr>
      </w:pPr>
      <w:r w:rsidRPr="001D565F">
        <w:rPr>
          <w:rFonts w:asciiTheme="minorEastAsia" w:hAnsiTheme="minorEastAsia" w:hint="eastAsia"/>
          <w:szCs w:val="21"/>
        </w:rPr>
        <w:t>(2)　提出期限</w:t>
      </w:r>
    </w:p>
    <w:p w14:paraId="62377D38" w14:textId="34FAFC71" w:rsidR="009461CF" w:rsidRPr="00901AB4" w:rsidRDefault="009461CF" w:rsidP="009461CF">
      <w:pPr>
        <w:ind w:leftChars="434" w:left="911" w:firstLineChars="200" w:firstLine="420"/>
        <w:rPr>
          <w:rFonts w:asciiTheme="minorEastAsia" w:hAnsiTheme="minorEastAsia"/>
          <w:szCs w:val="21"/>
        </w:rPr>
      </w:pPr>
      <w:r w:rsidRPr="00901AB4">
        <w:rPr>
          <w:rFonts w:asciiTheme="minorEastAsia" w:hAnsiTheme="minorEastAsia" w:hint="eastAsia"/>
          <w:szCs w:val="21"/>
        </w:rPr>
        <w:t>令和</w:t>
      </w:r>
      <w:r w:rsidR="002D118E">
        <w:rPr>
          <w:rFonts w:asciiTheme="minorEastAsia" w:hAnsiTheme="minorEastAsia" w:hint="eastAsia"/>
          <w:szCs w:val="21"/>
        </w:rPr>
        <w:t>５</w:t>
      </w:r>
      <w:r w:rsidRPr="00901AB4">
        <w:rPr>
          <w:rFonts w:asciiTheme="minorEastAsia" w:hAnsiTheme="minorEastAsia" w:hint="eastAsia"/>
          <w:szCs w:val="21"/>
        </w:rPr>
        <w:t>年</w:t>
      </w:r>
      <w:r w:rsidR="002D118E">
        <w:rPr>
          <w:rFonts w:asciiTheme="minorEastAsia" w:hAnsiTheme="minorEastAsia" w:hint="eastAsia"/>
          <w:szCs w:val="21"/>
        </w:rPr>
        <w:t>６</w:t>
      </w:r>
      <w:r w:rsidRPr="00901AB4">
        <w:rPr>
          <w:rFonts w:asciiTheme="minorEastAsia" w:hAnsiTheme="minorEastAsia" w:hint="eastAsia"/>
          <w:szCs w:val="21"/>
        </w:rPr>
        <w:t>月</w:t>
      </w:r>
      <w:r w:rsidR="002D118E">
        <w:rPr>
          <w:rFonts w:asciiTheme="minorEastAsia" w:hAnsiTheme="minorEastAsia" w:hint="eastAsia"/>
          <w:szCs w:val="21"/>
        </w:rPr>
        <w:t>21</w:t>
      </w:r>
      <w:r w:rsidRPr="00901AB4">
        <w:rPr>
          <w:rFonts w:asciiTheme="minorEastAsia" w:hAnsiTheme="minorEastAsia" w:hint="eastAsia"/>
          <w:szCs w:val="21"/>
        </w:rPr>
        <w:t>日（</w:t>
      </w:r>
      <w:r w:rsidR="002D118E">
        <w:rPr>
          <w:rFonts w:asciiTheme="minorEastAsia" w:hAnsiTheme="minorEastAsia" w:hint="eastAsia"/>
          <w:szCs w:val="21"/>
        </w:rPr>
        <w:t>水</w:t>
      </w:r>
      <w:r w:rsidRPr="00901AB4">
        <w:rPr>
          <w:rFonts w:asciiTheme="minorEastAsia" w:hAnsiTheme="minorEastAsia" w:hint="eastAsia"/>
          <w:szCs w:val="21"/>
        </w:rPr>
        <w:t>）午後</w:t>
      </w:r>
      <w:r w:rsidR="00937868">
        <w:rPr>
          <w:rFonts w:asciiTheme="minorEastAsia" w:hAnsiTheme="minorEastAsia" w:hint="eastAsia"/>
          <w:szCs w:val="21"/>
        </w:rPr>
        <w:t>３</w:t>
      </w:r>
      <w:r w:rsidRPr="00901AB4">
        <w:rPr>
          <w:rFonts w:asciiTheme="minorEastAsia" w:hAnsiTheme="minorEastAsia" w:hint="eastAsia"/>
          <w:szCs w:val="21"/>
        </w:rPr>
        <w:t>時</w:t>
      </w:r>
    </w:p>
    <w:p w14:paraId="05CBB75F" w14:textId="77777777" w:rsidR="009461CF" w:rsidRPr="001D565F" w:rsidRDefault="009461CF" w:rsidP="009461CF">
      <w:pPr>
        <w:pStyle w:val="a9"/>
        <w:rPr>
          <w:rFonts w:asciiTheme="minorEastAsia" w:hAnsiTheme="minorEastAsia"/>
          <w:szCs w:val="21"/>
        </w:rPr>
      </w:pPr>
      <w:r w:rsidRPr="001D565F">
        <w:rPr>
          <w:rFonts w:asciiTheme="minorEastAsia" w:hAnsiTheme="minorEastAsia" w:hint="eastAsia"/>
          <w:szCs w:val="21"/>
        </w:rPr>
        <w:t>(3)　提出先</w:t>
      </w:r>
    </w:p>
    <w:p w14:paraId="73466BCF" w14:textId="77777777" w:rsidR="009461CF" w:rsidRPr="001D565F" w:rsidRDefault="009461CF" w:rsidP="009461CF">
      <w:pPr>
        <w:pStyle w:val="a9"/>
        <w:ind w:firstLineChars="250" w:firstLine="525"/>
        <w:rPr>
          <w:rFonts w:asciiTheme="minorEastAsia" w:hAnsiTheme="minorEastAsia"/>
          <w:szCs w:val="21"/>
        </w:rPr>
      </w:pPr>
      <w:r w:rsidRPr="001D565F">
        <w:rPr>
          <w:rFonts w:asciiTheme="minorEastAsia" w:hAnsiTheme="minorEastAsia" w:hint="eastAsia"/>
          <w:szCs w:val="21"/>
        </w:rPr>
        <w:t>長野県長野市大字安茂里米村1978</w:t>
      </w:r>
    </w:p>
    <w:p w14:paraId="70264BD5" w14:textId="0778D3DB" w:rsidR="001A0D26" w:rsidRPr="00EB2C65" w:rsidRDefault="009461CF" w:rsidP="00EB2C65">
      <w:pPr>
        <w:pStyle w:val="a9"/>
        <w:ind w:firstLineChars="250" w:firstLine="525"/>
        <w:rPr>
          <w:rFonts w:asciiTheme="minorEastAsia" w:hAnsiTheme="minorEastAsia"/>
          <w:szCs w:val="21"/>
        </w:rPr>
      </w:pPr>
      <w:r w:rsidRPr="001D565F">
        <w:rPr>
          <w:rFonts w:asciiTheme="minorEastAsia" w:hAnsiTheme="minorEastAsia" w:hint="eastAsia"/>
          <w:szCs w:val="21"/>
        </w:rPr>
        <w:t>長野県環境保全研究所</w:t>
      </w:r>
      <w:r>
        <w:rPr>
          <w:rFonts w:asciiTheme="minorEastAsia" w:hAnsiTheme="minorEastAsia" w:hint="eastAsia"/>
          <w:szCs w:val="21"/>
        </w:rPr>
        <w:t>循環型社会部</w:t>
      </w:r>
    </w:p>
    <w:sectPr w:rsidR="001A0D26" w:rsidRPr="00EB2C65" w:rsidSect="008760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DC89" w14:textId="77777777" w:rsidR="006337B6" w:rsidRDefault="006337B6" w:rsidP="00C52780">
      <w:r>
        <w:separator/>
      </w:r>
    </w:p>
  </w:endnote>
  <w:endnote w:type="continuationSeparator" w:id="0">
    <w:p w14:paraId="577D8171" w14:textId="77777777" w:rsidR="006337B6" w:rsidRDefault="006337B6" w:rsidP="00C5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29C7" w14:textId="77777777" w:rsidR="006337B6" w:rsidRDefault="006337B6" w:rsidP="00C52780">
      <w:r>
        <w:separator/>
      </w:r>
    </w:p>
  </w:footnote>
  <w:footnote w:type="continuationSeparator" w:id="0">
    <w:p w14:paraId="2E38231C" w14:textId="77777777" w:rsidR="006337B6" w:rsidRDefault="006337B6" w:rsidP="00C5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74D"/>
    <w:multiLevelType w:val="hybridMultilevel"/>
    <w:tmpl w:val="6EAC47D4"/>
    <w:lvl w:ilvl="0" w:tplc="53FC5D2A">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3E5E7E"/>
    <w:multiLevelType w:val="hybridMultilevel"/>
    <w:tmpl w:val="C34A8352"/>
    <w:lvl w:ilvl="0" w:tplc="16AA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147D0"/>
    <w:multiLevelType w:val="hybridMultilevel"/>
    <w:tmpl w:val="5980F2F0"/>
    <w:lvl w:ilvl="0" w:tplc="9EEC59F4">
      <w:start w:val="1"/>
      <w:numFmt w:val="decimalEnclosedCircle"/>
      <w:lvlText w:val="%1"/>
      <w:lvlJc w:val="left"/>
      <w:pPr>
        <w:ind w:left="780" w:hanging="360"/>
      </w:pPr>
      <w:rPr>
        <w:rFonts w:hint="default"/>
      </w:rPr>
    </w:lvl>
    <w:lvl w:ilvl="1" w:tplc="6D54C36A">
      <w:start w:val="4"/>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8792A50"/>
    <w:multiLevelType w:val="hybridMultilevel"/>
    <w:tmpl w:val="F1107C1E"/>
    <w:lvl w:ilvl="0" w:tplc="26A29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653C7"/>
    <w:multiLevelType w:val="hybridMultilevel"/>
    <w:tmpl w:val="5566C046"/>
    <w:lvl w:ilvl="0" w:tplc="C80E6B06">
      <w:start w:val="1"/>
      <w:numFmt w:val="iroha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0F904455"/>
    <w:multiLevelType w:val="multilevel"/>
    <w:tmpl w:val="0F904455"/>
    <w:lvl w:ilvl="0">
      <w:start w:val="1"/>
      <w:numFmt w:val="decimalEnclosedCircle"/>
      <w:lvlText w:val="%1"/>
      <w:lvlJc w:val="left"/>
      <w:pPr>
        <w:ind w:left="830" w:hanging="440"/>
      </w:pPr>
    </w:lvl>
    <w:lvl w:ilvl="1">
      <w:start w:val="1"/>
      <w:numFmt w:val="aiueoFullWidth"/>
      <w:lvlText w:val="(%2)"/>
      <w:lvlJc w:val="left"/>
      <w:pPr>
        <w:ind w:left="1270" w:hanging="440"/>
      </w:pPr>
    </w:lvl>
    <w:lvl w:ilvl="2">
      <w:start w:val="1"/>
      <w:numFmt w:val="decimalEnclosedCircle"/>
      <w:lvlText w:val="%3"/>
      <w:lvlJc w:val="left"/>
      <w:pPr>
        <w:ind w:left="1710" w:hanging="440"/>
      </w:pPr>
    </w:lvl>
    <w:lvl w:ilvl="3">
      <w:start w:val="1"/>
      <w:numFmt w:val="decimal"/>
      <w:lvlText w:val="%4."/>
      <w:lvlJc w:val="left"/>
      <w:pPr>
        <w:ind w:left="2150" w:hanging="440"/>
      </w:pPr>
    </w:lvl>
    <w:lvl w:ilvl="4">
      <w:start w:val="1"/>
      <w:numFmt w:val="aiueoFullWidth"/>
      <w:lvlText w:val="(%5)"/>
      <w:lvlJc w:val="left"/>
      <w:pPr>
        <w:ind w:left="2590" w:hanging="440"/>
      </w:pPr>
    </w:lvl>
    <w:lvl w:ilvl="5">
      <w:start w:val="1"/>
      <w:numFmt w:val="decimalEnclosedCircle"/>
      <w:lvlText w:val="%6"/>
      <w:lvlJc w:val="left"/>
      <w:pPr>
        <w:ind w:left="3030" w:hanging="440"/>
      </w:pPr>
    </w:lvl>
    <w:lvl w:ilvl="6">
      <w:start w:val="1"/>
      <w:numFmt w:val="decimal"/>
      <w:lvlText w:val="%7."/>
      <w:lvlJc w:val="left"/>
      <w:pPr>
        <w:ind w:left="3470" w:hanging="440"/>
      </w:pPr>
    </w:lvl>
    <w:lvl w:ilvl="7">
      <w:start w:val="1"/>
      <w:numFmt w:val="aiueoFullWidth"/>
      <w:lvlText w:val="(%8)"/>
      <w:lvlJc w:val="left"/>
      <w:pPr>
        <w:ind w:left="3910" w:hanging="440"/>
      </w:pPr>
    </w:lvl>
    <w:lvl w:ilvl="8">
      <w:start w:val="1"/>
      <w:numFmt w:val="decimalEnclosedCircle"/>
      <w:lvlText w:val="%9"/>
      <w:lvlJc w:val="left"/>
      <w:pPr>
        <w:ind w:left="4350" w:hanging="440"/>
      </w:pPr>
    </w:lvl>
  </w:abstractNum>
  <w:abstractNum w:abstractNumId="6" w15:restartNumberingAfterBreak="0">
    <w:nsid w:val="2CF5722F"/>
    <w:multiLevelType w:val="hybridMultilevel"/>
    <w:tmpl w:val="5E2EA708"/>
    <w:lvl w:ilvl="0" w:tplc="49941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7D429F"/>
    <w:multiLevelType w:val="hybridMultilevel"/>
    <w:tmpl w:val="2E0282CA"/>
    <w:lvl w:ilvl="0" w:tplc="5570100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6B0805"/>
    <w:multiLevelType w:val="hybridMultilevel"/>
    <w:tmpl w:val="C4B4E9BA"/>
    <w:lvl w:ilvl="0" w:tplc="9ABA5B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680BCD"/>
    <w:multiLevelType w:val="hybridMultilevel"/>
    <w:tmpl w:val="EE48C91C"/>
    <w:lvl w:ilvl="0" w:tplc="42BC9B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45E0B"/>
    <w:multiLevelType w:val="hybridMultilevel"/>
    <w:tmpl w:val="C3647C8C"/>
    <w:lvl w:ilvl="0" w:tplc="88BAAFCE">
      <w:start w:val="1"/>
      <w:numFmt w:val="decimalEnclosedCircle"/>
      <w:lvlText w:val="%1"/>
      <w:lvlJc w:val="left"/>
      <w:pPr>
        <w:ind w:left="780" w:hanging="360"/>
      </w:pPr>
      <w:rPr>
        <w:rFonts w:hint="default"/>
        <w:color w:val="auto"/>
      </w:rPr>
    </w:lvl>
    <w:lvl w:ilvl="1" w:tplc="8C60B138">
      <w:start w:val="2"/>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144CB3"/>
    <w:multiLevelType w:val="hybridMultilevel"/>
    <w:tmpl w:val="3E5A62E8"/>
    <w:lvl w:ilvl="0" w:tplc="366E8E28">
      <w:start w:val="3"/>
      <w:numFmt w:val="decimalFullWidth"/>
      <w:lvlText w:val="（%1）"/>
      <w:lvlJc w:val="left"/>
      <w:pPr>
        <w:ind w:left="720" w:hanging="720"/>
      </w:pPr>
      <w:rPr>
        <w:rFonts w:hint="default"/>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B3A23"/>
    <w:multiLevelType w:val="hybridMultilevel"/>
    <w:tmpl w:val="0DF6F034"/>
    <w:lvl w:ilvl="0" w:tplc="A5DEA7AA">
      <w:start w:val="1"/>
      <w:numFmt w:val="decimalFullWidth"/>
      <w:lvlText w:val="（%1）"/>
      <w:lvlJc w:val="left"/>
      <w:pPr>
        <w:ind w:left="720" w:hanging="720"/>
      </w:pPr>
      <w:rPr>
        <w:rFonts w:hint="default"/>
        <w:sz w:val="20"/>
        <w:lang w:val="en-US"/>
      </w:rPr>
    </w:lvl>
    <w:lvl w:ilvl="1" w:tplc="34AC01BC">
      <w:start w:val="1"/>
      <w:numFmt w:val="decimalEnclosedCircle"/>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F50153"/>
    <w:multiLevelType w:val="hybridMultilevel"/>
    <w:tmpl w:val="B97C4B4E"/>
    <w:lvl w:ilvl="0" w:tplc="D8ACD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9344132"/>
    <w:multiLevelType w:val="hybridMultilevel"/>
    <w:tmpl w:val="92869F10"/>
    <w:lvl w:ilvl="0" w:tplc="9CF858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9339A0"/>
    <w:multiLevelType w:val="hybridMultilevel"/>
    <w:tmpl w:val="B97C4B4E"/>
    <w:lvl w:ilvl="0" w:tplc="D8ACD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15"/>
  </w:num>
  <w:num w:numId="3">
    <w:abstractNumId w:val="10"/>
  </w:num>
  <w:num w:numId="4">
    <w:abstractNumId w:val="11"/>
  </w:num>
  <w:num w:numId="5">
    <w:abstractNumId w:val="4"/>
  </w:num>
  <w:num w:numId="6">
    <w:abstractNumId w:val="13"/>
  </w:num>
  <w:num w:numId="7">
    <w:abstractNumId w:val="0"/>
  </w:num>
  <w:num w:numId="8">
    <w:abstractNumId w:val="2"/>
  </w:num>
  <w:num w:numId="9">
    <w:abstractNumId w:val="3"/>
  </w:num>
  <w:num w:numId="10">
    <w:abstractNumId w:val="9"/>
  </w:num>
  <w:num w:numId="11">
    <w:abstractNumId w:val="7"/>
  </w:num>
  <w:num w:numId="12">
    <w:abstractNumId w:val="8"/>
  </w:num>
  <w:num w:numId="13">
    <w:abstractNumId w:val="14"/>
  </w:num>
  <w:num w:numId="14">
    <w:abstractNumId w:val="6"/>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0C"/>
    <w:rsid w:val="00013049"/>
    <w:rsid w:val="00016074"/>
    <w:rsid w:val="00021F36"/>
    <w:rsid w:val="0003682D"/>
    <w:rsid w:val="000370C1"/>
    <w:rsid w:val="00040BAF"/>
    <w:rsid w:val="00060D95"/>
    <w:rsid w:val="00070081"/>
    <w:rsid w:val="00081A77"/>
    <w:rsid w:val="00085002"/>
    <w:rsid w:val="00097244"/>
    <w:rsid w:val="000E4D1B"/>
    <w:rsid w:val="0010104F"/>
    <w:rsid w:val="00112A05"/>
    <w:rsid w:val="001201EB"/>
    <w:rsid w:val="001230FA"/>
    <w:rsid w:val="001450B5"/>
    <w:rsid w:val="00146DA7"/>
    <w:rsid w:val="00162084"/>
    <w:rsid w:val="0017203E"/>
    <w:rsid w:val="00176233"/>
    <w:rsid w:val="00183695"/>
    <w:rsid w:val="001870A9"/>
    <w:rsid w:val="00193A0F"/>
    <w:rsid w:val="00197363"/>
    <w:rsid w:val="001A0D26"/>
    <w:rsid w:val="001A68A6"/>
    <w:rsid w:val="001C02ED"/>
    <w:rsid w:val="001C4317"/>
    <w:rsid w:val="001F503F"/>
    <w:rsid w:val="001F6379"/>
    <w:rsid w:val="001F6FE9"/>
    <w:rsid w:val="00212D7D"/>
    <w:rsid w:val="00227920"/>
    <w:rsid w:val="00243D27"/>
    <w:rsid w:val="00254BBE"/>
    <w:rsid w:val="00255C9B"/>
    <w:rsid w:val="00267BDB"/>
    <w:rsid w:val="00287A7C"/>
    <w:rsid w:val="002C66A0"/>
    <w:rsid w:val="002C7A48"/>
    <w:rsid w:val="002D118E"/>
    <w:rsid w:val="002D1C98"/>
    <w:rsid w:val="002E4236"/>
    <w:rsid w:val="002F791C"/>
    <w:rsid w:val="00305644"/>
    <w:rsid w:val="00311713"/>
    <w:rsid w:val="003370B9"/>
    <w:rsid w:val="00340DAA"/>
    <w:rsid w:val="00341197"/>
    <w:rsid w:val="003411D8"/>
    <w:rsid w:val="003431B5"/>
    <w:rsid w:val="0035232B"/>
    <w:rsid w:val="00373D14"/>
    <w:rsid w:val="00376F16"/>
    <w:rsid w:val="003771BE"/>
    <w:rsid w:val="00392C53"/>
    <w:rsid w:val="003A42DD"/>
    <w:rsid w:val="003A4A89"/>
    <w:rsid w:val="003B1A39"/>
    <w:rsid w:val="003D090C"/>
    <w:rsid w:val="004104C7"/>
    <w:rsid w:val="00435E23"/>
    <w:rsid w:val="0044448E"/>
    <w:rsid w:val="00446DF2"/>
    <w:rsid w:val="004559FF"/>
    <w:rsid w:val="004768AB"/>
    <w:rsid w:val="00496394"/>
    <w:rsid w:val="004B00F2"/>
    <w:rsid w:val="004C515B"/>
    <w:rsid w:val="004C7C1F"/>
    <w:rsid w:val="004D37F9"/>
    <w:rsid w:val="004E02F1"/>
    <w:rsid w:val="004F4F9B"/>
    <w:rsid w:val="00502D51"/>
    <w:rsid w:val="005108B6"/>
    <w:rsid w:val="00513197"/>
    <w:rsid w:val="00523822"/>
    <w:rsid w:val="0052411A"/>
    <w:rsid w:val="005410D6"/>
    <w:rsid w:val="0054163D"/>
    <w:rsid w:val="005459CF"/>
    <w:rsid w:val="005479E3"/>
    <w:rsid w:val="00555DF0"/>
    <w:rsid w:val="00561F28"/>
    <w:rsid w:val="00581CA2"/>
    <w:rsid w:val="005902B2"/>
    <w:rsid w:val="005A2305"/>
    <w:rsid w:val="005A39EA"/>
    <w:rsid w:val="005C5439"/>
    <w:rsid w:val="005D198A"/>
    <w:rsid w:val="005E176B"/>
    <w:rsid w:val="005E635A"/>
    <w:rsid w:val="005E6FFE"/>
    <w:rsid w:val="005F3438"/>
    <w:rsid w:val="005F37FB"/>
    <w:rsid w:val="005F56C1"/>
    <w:rsid w:val="00603B51"/>
    <w:rsid w:val="006129E5"/>
    <w:rsid w:val="00633766"/>
    <w:rsid w:val="006337B6"/>
    <w:rsid w:val="0063486E"/>
    <w:rsid w:val="006349AD"/>
    <w:rsid w:val="006378D2"/>
    <w:rsid w:val="00643E60"/>
    <w:rsid w:val="00646AC0"/>
    <w:rsid w:val="006506A6"/>
    <w:rsid w:val="00670539"/>
    <w:rsid w:val="006741B9"/>
    <w:rsid w:val="006802DC"/>
    <w:rsid w:val="00684A50"/>
    <w:rsid w:val="00685438"/>
    <w:rsid w:val="00686F20"/>
    <w:rsid w:val="00692C2F"/>
    <w:rsid w:val="006930FE"/>
    <w:rsid w:val="006A404A"/>
    <w:rsid w:val="006B36F5"/>
    <w:rsid w:val="006B4651"/>
    <w:rsid w:val="006B6693"/>
    <w:rsid w:val="006D4523"/>
    <w:rsid w:val="006E7249"/>
    <w:rsid w:val="006F22D4"/>
    <w:rsid w:val="007050F9"/>
    <w:rsid w:val="0071089A"/>
    <w:rsid w:val="007136A9"/>
    <w:rsid w:val="0071516E"/>
    <w:rsid w:val="00736A6D"/>
    <w:rsid w:val="00743A70"/>
    <w:rsid w:val="00745994"/>
    <w:rsid w:val="00766B7D"/>
    <w:rsid w:val="007758CB"/>
    <w:rsid w:val="007818BD"/>
    <w:rsid w:val="007A1BC1"/>
    <w:rsid w:val="007A2BCF"/>
    <w:rsid w:val="007A57F6"/>
    <w:rsid w:val="007C1B9F"/>
    <w:rsid w:val="007C4423"/>
    <w:rsid w:val="007C4B5B"/>
    <w:rsid w:val="007D2285"/>
    <w:rsid w:val="007D2C6A"/>
    <w:rsid w:val="007D58FA"/>
    <w:rsid w:val="007F1A41"/>
    <w:rsid w:val="00816965"/>
    <w:rsid w:val="00830C06"/>
    <w:rsid w:val="0083175C"/>
    <w:rsid w:val="00832276"/>
    <w:rsid w:val="008536D2"/>
    <w:rsid w:val="008539D9"/>
    <w:rsid w:val="00857E06"/>
    <w:rsid w:val="0087603D"/>
    <w:rsid w:val="0088274C"/>
    <w:rsid w:val="00887247"/>
    <w:rsid w:val="008A407C"/>
    <w:rsid w:val="008A6336"/>
    <w:rsid w:val="008A7840"/>
    <w:rsid w:val="008B3AA8"/>
    <w:rsid w:val="008B7C8E"/>
    <w:rsid w:val="008E4723"/>
    <w:rsid w:val="008F0562"/>
    <w:rsid w:val="008F4782"/>
    <w:rsid w:val="00905F7A"/>
    <w:rsid w:val="00916781"/>
    <w:rsid w:val="009169B1"/>
    <w:rsid w:val="00921129"/>
    <w:rsid w:val="00926AFE"/>
    <w:rsid w:val="00937868"/>
    <w:rsid w:val="00941B12"/>
    <w:rsid w:val="0094418F"/>
    <w:rsid w:val="009461CF"/>
    <w:rsid w:val="0094638C"/>
    <w:rsid w:val="009537BD"/>
    <w:rsid w:val="009573AE"/>
    <w:rsid w:val="00963470"/>
    <w:rsid w:val="009B77B3"/>
    <w:rsid w:val="009B7909"/>
    <w:rsid w:val="009E5E56"/>
    <w:rsid w:val="009F4093"/>
    <w:rsid w:val="00A10A4E"/>
    <w:rsid w:val="00A1567E"/>
    <w:rsid w:val="00A17B40"/>
    <w:rsid w:val="00A2006F"/>
    <w:rsid w:val="00A27CD0"/>
    <w:rsid w:val="00A40C32"/>
    <w:rsid w:val="00A673A7"/>
    <w:rsid w:val="00A72365"/>
    <w:rsid w:val="00A737CC"/>
    <w:rsid w:val="00A825FA"/>
    <w:rsid w:val="00A93308"/>
    <w:rsid w:val="00AA56CB"/>
    <w:rsid w:val="00AA6A8F"/>
    <w:rsid w:val="00AB68E8"/>
    <w:rsid w:val="00AF0F86"/>
    <w:rsid w:val="00AF47E3"/>
    <w:rsid w:val="00AF569F"/>
    <w:rsid w:val="00B1107A"/>
    <w:rsid w:val="00B16335"/>
    <w:rsid w:val="00B231AF"/>
    <w:rsid w:val="00B25108"/>
    <w:rsid w:val="00B26798"/>
    <w:rsid w:val="00B30DEF"/>
    <w:rsid w:val="00B41DB0"/>
    <w:rsid w:val="00B624BE"/>
    <w:rsid w:val="00B6258E"/>
    <w:rsid w:val="00B67AE7"/>
    <w:rsid w:val="00BA138D"/>
    <w:rsid w:val="00BA77AC"/>
    <w:rsid w:val="00BB1AC3"/>
    <w:rsid w:val="00BB6870"/>
    <w:rsid w:val="00BC04C1"/>
    <w:rsid w:val="00BC10D6"/>
    <w:rsid w:val="00BC353F"/>
    <w:rsid w:val="00BD4946"/>
    <w:rsid w:val="00C0559A"/>
    <w:rsid w:val="00C52780"/>
    <w:rsid w:val="00C53C13"/>
    <w:rsid w:val="00C55410"/>
    <w:rsid w:val="00C65FED"/>
    <w:rsid w:val="00C71883"/>
    <w:rsid w:val="00C7510A"/>
    <w:rsid w:val="00C8040C"/>
    <w:rsid w:val="00C87570"/>
    <w:rsid w:val="00C9529D"/>
    <w:rsid w:val="00CA4E89"/>
    <w:rsid w:val="00CD0D43"/>
    <w:rsid w:val="00CD2DAD"/>
    <w:rsid w:val="00CD4B65"/>
    <w:rsid w:val="00CD75A7"/>
    <w:rsid w:val="00CF578B"/>
    <w:rsid w:val="00D235F9"/>
    <w:rsid w:val="00D414E2"/>
    <w:rsid w:val="00D42E2F"/>
    <w:rsid w:val="00D83DA0"/>
    <w:rsid w:val="00D92007"/>
    <w:rsid w:val="00DA4E78"/>
    <w:rsid w:val="00DC3C1E"/>
    <w:rsid w:val="00DD4F12"/>
    <w:rsid w:val="00DF4B8A"/>
    <w:rsid w:val="00E07E20"/>
    <w:rsid w:val="00E2279F"/>
    <w:rsid w:val="00E25C5C"/>
    <w:rsid w:val="00E44277"/>
    <w:rsid w:val="00E44DD9"/>
    <w:rsid w:val="00E47D1F"/>
    <w:rsid w:val="00E564BE"/>
    <w:rsid w:val="00E56763"/>
    <w:rsid w:val="00E6081A"/>
    <w:rsid w:val="00E66883"/>
    <w:rsid w:val="00E7176E"/>
    <w:rsid w:val="00E7681D"/>
    <w:rsid w:val="00E85037"/>
    <w:rsid w:val="00E93391"/>
    <w:rsid w:val="00E95402"/>
    <w:rsid w:val="00E9683E"/>
    <w:rsid w:val="00EB2C65"/>
    <w:rsid w:val="00EB650E"/>
    <w:rsid w:val="00EB78A6"/>
    <w:rsid w:val="00EC6BE3"/>
    <w:rsid w:val="00EE2B6B"/>
    <w:rsid w:val="00EE3852"/>
    <w:rsid w:val="00EF521E"/>
    <w:rsid w:val="00F02116"/>
    <w:rsid w:val="00F050E0"/>
    <w:rsid w:val="00F05C1D"/>
    <w:rsid w:val="00F13990"/>
    <w:rsid w:val="00F235AD"/>
    <w:rsid w:val="00F26200"/>
    <w:rsid w:val="00F30B47"/>
    <w:rsid w:val="00F32151"/>
    <w:rsid w:val="00F3491E"/>
    <w:rsid w:val="00F37357"/>
    <w:rsid w:val="00F52ED7"/>
    <w:rsid w:val="00F67D01"/>
    <w:rsid w:val="00F731CF"/>
    <w:rsid w:val="00F75276"/>
    <w:rsid w:val="00F76915"/>
    <w:rsid w:val="00F85FAD"/>
    <w:rsid w:val="00FB1493"/>
    <w:rsid w:val="00FB22EC"/>
    <w:rsid w:val="00FB61AD"/>
    <w:rsid w:val="00FE2E1F"/>
    <w:rsid w:val="00FF24BF"/>
    <w:rsid w:val="00FF2535"/>
    <w:rsid w:val="00FF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9030C31"/>
  <w15:docId w15:val="{FD6D431D-79AB-4CFB-A816-6BC2B45A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780"/>
    <w:pPr>
      <w:tabs>
        <w:tab w:val="center" w:pos="4252"/>
        <w:tab w:val="right" w:pos="8504"/>
      </w:tabs>
      <w:snapToGrid w:val="0"/>
    </w:pPr>
  </w:style>
  <w:style w:type="character" w:customStyle="1" w:styleId="a4">
    <w:name w:val="ヘッダー (文字)"/>
    <w:basedOn w:val="a0"/>
    <w:link w:val="a3"/>
    <w:uiPriority w:val="99"/>
    <w:rsid w:val="00C52780"/>
  </w:style>
  <w:style w:type="paragraph" w:styleId="a5">
    <w:name w:val="footer"/>
    <w:basedOn w:val="a"/>
    <w:link w:val="a6"/>
    <w:uiPriority w:val="99"/>
    <w:unhideWhenUsed/>
    <w:rsid w:val="00C52780"/>
    <w:pPr>
      <w:tabs>
        <w:tab w:val="center" w:pos="4252"/>
        <w:tab w:val="right" w:pos="8504"/>
      </w:tabs>
      <w:snapToGrid w:val="0"/>
    </w:pPr>
  </w:style>
  <w:style w:type="character" w:customStyle="1" w:styleId="a6">
    <w:name w:val="フッター (文字)"/>
    <w:basedOn w:val="a0"/>
    <w:link w:val="a5"/>
    <w:uiPriority w:val="99"/>
    <w:rsid w:val="00C52780"/>
  </w:style>
  <w:style w:type="paragraph" w:styleId="a7">
    <w:name w:val="Balloon Text"/>
    <w:basedOn w:val="a"/>
    <w:link w:val="a8"/>
    <w:uiPriority w:val="99"/>
    <w:semiHidden/>
    <w:unhideWhenUsed/>
    <w:rsid w:val="001836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3695"/>
    <w:rPr>
      <w:rFonts w:asciiTheme="majorHAnsi" w:eastAsiaTheme="majorEastAsia" w:hAnsiTheme="majorHAnsi" w:cstheme="majorBidi"/>
      <w:sz w:val="18"/>
      <w:szCs w:val="18"/>
    </w:rPr>
  </w:style>
  <w:style w:type="paragraph" w:styleId="a9">
    <w:name w:val="List Paragraph"/>
    <w:basedOn w:val="a"/>
    <w:uiPriority w:val="34"/>
    <w:qFormat/>
    <w:rsid w:val="00D83DA0"/>
    <w:pPr>
      <w:ind w:leftChars="400" w:left="840"/>
    </w:pPr>
  </w:style>
  <w:style w:type="paragraph" w:styleId="aa">
    <w:name w:val="No Spacing"/>
    <w:uiPriority w:val="1"/>
    <w:qFormat/>
    <w:rsid w:val="004F4F9B"/>
    <w:pPr>
      <w:widowControl w:val="0"/>
      <w:jc w:val="both"/>
    </w:pPr>
  </w:style>
  <w:style w:type="paragraph" w:styleId="ab">
    <w:name w:val="Closing"/>
    <w:basedOn w:val="a"/>
    <w:link w:val="ac"/>
    <w:uiPriority w:val="99"/>
    <w:unhideWhenUsed/>
    <w:rsid w:val="00496394"/>
    <w:pPr>
      <w:jc w:val="right"/>
    </w:pPr>
    <w:rPr>
      <w:rFonts w:asciiTheme="minorEastAsia" w:hAnsiTheme="minorEastAsia"/>
      <w:szCs w:val="21"/>
    </w:rPr>
  </w:style>
  <w:style w:type="character" w:customStyle="1" w:styleId="ac">
    <w:name w:val="結語 (文字)"/>
    <w:basedOn w:val="a0"/>
    <w:link w:val="ab"/>
    <w:uiPriority w:val="99"/>
    <w:rsid w:val="00496394"/>
    <w:rPr>
      <w:rFonts w:asciiTheme="minorEastAsia" w:hAnsiTheme="minorEastAsia"/>
      <w:szCs w:val="21"/>
    </w:rPr>
  </w:style>
  <w:style w:type="paragraph" w:styleId="ad">
    <w:name w:val="Date"/>
    <w:basedOn w:val="a"/>
    <w:next w:val="a"/>
    <w:link w:val="ae"/>
    <w:uiPriority w:val="99"/>
    <w:semiHidden/>
    <w:unhideWhenUsed/>
    <w:rsid w:val="002D118E"/>
  </w:style>
  <w:style w:type="character" w:customStyle="1" w:styleId="ae">
    <w:name w:val="日付 (文字)"/>
    <w:basedOn w:val="a0"/>
    <w:link w:val="ad"/>
    <w:uiPriority w:val="99"/>
    <w:semiHidden/>
    <w:rsid w:val="002D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小林　利典</cp:lastModifiedBy>
  <cp:revision>8</cp:revision>
  <cp:lastPrinted>2023-05-12T04:17:00Z</cp:lastPrinted>
  <dcterms:created xsi:type="dcterms:W3CDTF">2023-05-12T08:31:00Z</dcterms:created>
  <dcterms:modified xsi:type="dcterms:W3CDTF">2023-06-06T05:24:00Z</dcterms:modified>
</cp:coreProperties>
</file>