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818" w:rsidRPr="00C05818" w:rsidRDefault="008D5F33" w:rsidP="00C05818">
      <w:pPr>
        <w:jc w:val="center"/>
        <w:rPr>
          <w:sz w:val="36"/>
        </w:rPr>
      </w:pPr>
      <w:bookmarkStart w:id="0" w:name="_GoBack"/>
      <w:bookmarkEnd w:id="0"/>
      <w:r>
        <w:rPr>
          <w:rFonts w:hint="eastAsia"/>
          <w:sz w:val="36"/>
        </w:rPr>
        <w:t>財産処分の制限に関する</w:t>
      </w:r>
      <w:r w:rsidR="00033F8E">
        <w:rPr>
          <w:rFonts w:hint="eastAsia"/>
          <w:sz w:val="36"/>
        </w:rPr>
        <w:t>確認</w:t>
      </w:r>
      <w:r w:rsidR="00831DDA">
        <w:rPr>
          <w:rFonts w:hint="eastAsia"/>
          <w:sz w:val="36"/>
        </w:rPr>
        <w:t>書</w:t>
      </w:r>
    </w:p>
    <w:p w:rsidR="00C05818" w:rsidRDefault="00C05818" w:rsidP="00C05818"/>
    <w:p w:rsidR="00C05818" w:rsidRPr="00C05818" w:rsidRDefault="0064558A" w:rsidP="00C05818">
      <w:pPr>
        <w:rPr>
          <w:sz w:val="24"/>
        </w:rPr>
      </w:pPr>
      <w:r>
        <w:rPr>
          <w:rFonts w:hint="eastAsia"/>
          <w:sz w:val="24"/>
        </w:rPr>
        <w:t xml:space="preserve">　長野県</w:t>
      </w:r>
      <w:r w:rsidR="00AD484D">
        <w:rPr>
          <w:rFonts w:hint="eastAsia"/>
          <w:sz w:val="24"/>
        </w:rPr>
        <w:t>なりわい再建支援</w:t>
      </w:r>
      <w:r w:rsidR="00327C4B">
        <w:rPr>
          <w:rFonts w:hint="eastAsia"/>
          <w:sz w:val="24"/>
        </w:rPr>
        <w:t>補助</w:t>
      </w:r>
      <w:r>
        <w:rPr>
          <w:rFonts w:hint="eastAsia"/>
          <w:sz w:val="24"/>
        </w:rPr>
        <w:t>事業に係る交付</w:t>
      </w:r>
      <w:r w:rsidR="00C05818" w:rsidRPr="00C05818">
        <w:rPr>
          <w:rFonts w:hint="eastAsia"/>
          <w:sz w:val="24"/>
        </w:rPr>
        <w:t>申請にあたり</w:t>
      </w:r>
      <w:r w:rsidR="00831DDA">
        <w:rPr>
          <w:rFonts w:hint="eastAsia"/>
          <w:sz w:val="24"/>
        </w:rPr>
        <w:t>、</w:t>
      </w:r>
      <w:r w:rsidR="00C63299">
        <w:rPr>
          <w:rFonts w:hint="eastAsia"/>
          <w:sz w:val="24"/>
        </w:rPr>
        <w:t>財産処分の制限については、</w:t>
      </w:r>
      <w:r w:rsidR="00C05818" w:rsidRPr="00C05818">
        <w:rPr>
          <w:rFonts w:hint="eastAsia"/>
          <w:sz w:val="24"/>
        </w:rPr>
        <w:t>長野県</w:t>
      </w:r>
      <w:r w:rsidR="00AD484D">
        <w:rPr>
          <w:rFonts w:hint="eastAsia"/>
          <w:sz w:val="24"/>
        </w:rPr>
        <w:t>なりわい再建支援補助金</w:t>
      </w:r>
      <w:r w:rsidR="00C05818" w:rsidRPr="00C05818">
        <w:rPr>
          <w:rFonts w:hint="eastAsia"/>
          <w:sz w:val="24"/>
        </w:rPr>
        <w:t>交付要綱第</w:t>
      </w:r>
      <w:r w:rsidR="00361D0F">
        <w:rPr>
          <w:rFonts w:hint="eastAsia"/>
          <w:sz w:val="24"/>
        </w:rPr>
        <w:t>23</w:t>
      </w:r>
      <w:r>
        <w:rPr>
          <w:rFonts w:hint="eastAsia"/>
          <w:sz w:val="24"/>
        </w:rPr>
        <w:t>条</w:t>
      </w:r>
      <w:r w:rsidR="00C33718">
        <w:rPr>
          <w:rFonts w:hint="eastAsia"/>
          <w:sz w:val="24"/>
        </w:rPr>
        <w:t>を</w:t>
      </w:r>
      <w:r w:rsidR="00033F8E">
        <w:rPr>
          <w:rFonts w:hint="eastAsia"/>
          <w:sz w:val="24"/>
        </w:rPr>
        <w:t>確認しました</w:t>
      </w:r>
      <w:r w:rsidR="00C05818" w:rsidRPr="00C05818">
        <w:rPr>
          <w:rFonts w:hint="eastAsia"/>
          <w:sz w:val="24"/>
        </w:rPr>
        <w:t>。</w:t>
      </w:r>
    </w:p>
    <w:p w:rsidR="00C05818" w:rsidRPr="00831DDA" w:rsidRDefault="00C05818" w:rsidP="00C05818"/>
    <w:p w:rsidR="00C05818" w:rsidRDefault="00C05818" w:rsidP="00C05818"/>
    <w:p w:rsidR="00C05818" w:rsidRPr="00C05818" w:rsidRDefault="001610C3" w:rsidP="00C05818">
      <w:pPr>
        <w:rPr>
          <w:sz w:val="24"/>
        </w:rPr>
      </w:pPr>
      <w:r>
        <w:rPr>
          <w:rFonts w:hint="eastAsia"/>
          <w:sz w:val="24"/>
        </w:rPr>
        <w:t xml:space="preserve">　　</w:t>
      </w:r>
      <w:r w:rsidR="00C05818" w:rsidRPr="00C05818">
        <w:rPr>
          <w:rFonts w:hint="eastAsia"/>
          <w:sz w:val="24"/>
        </w:rPr>
        <w:t>令和　　年　　月　　日</w:t>
      </w:r>
    </w:p>
    <w:p w:rsidR="00C05818" w:rsidRPr="00C05818" w:rsidRDefault="00C05818" w:rsidP="00C05818">
      <w:pPr>
        <w:rPr>
          <w:sz w:val="24"/>
        </w:rPr>
      </w:pPr>
    </w:p>
    <w:p w:rsidR="00C05818" w:rsidRPr="00C05818" w:rsidRDefault="001610C3" w:rsidP="00C05818">
      <w:pPr>
        <w:rPr>
          <w:sz w:val="24"/>
        </w:rPr>
      </w:pPr>
      <w:r>
        <w:rPr>
          <w:rFonts w:hint="eastAsia"/>
          <w:sz w:val="24"/>
        </w:rPr>
        <w:t xml:space="preserve">　　　　　　　　　　　　　　　　　　　　　氏名　　　　　　　　　　　</w:t>
      </w:r>
      <w:r w:rsidR="00C05818" w:rsidRPr="00C05818">
        <w:rPr>
          <w:rFonts w:hint="eastAsia"/>
          <w:sz w:val="24"/>
        </w:rPr>
        <w:t xml:space="preserve">印　</w:t>
      </w:r>
    </w:p>
    <w:p w:rsidR="00C05818" w:rsidRPr="00C05818" w:rsidRDefault="00C05818" w:rsidP="00C05818">
      <w:pPr>
        <w:rPr>
          <w:sz w:val="24"/>
        </w:rPr>
      </w:pPr>
      <w:r w:rsidRPr="00C05818">
        <w:rPr>
          <w:rFonts w:hint="eastAsia"/>
          <w:sz w:val="24"/>
        </w:rPr>
        <w:t xml:space="preserve">　　　　　　　　　　　　　　　　　　　　　住所　　　　　　　　　　　　　　　　　　</w:t>
      </w:r>
    </w:p>
    <w:p w:rsidR="00C05818" w:rsidRPr="00C05818" w:rsidRDefault="00C05818" w:rsidP="00C05818">
      <w:pPr>
        <w:rPr>
          <w:sz w:val="24"/>
        </w:rPr>
      </w:pPr>
    </w:p>
    <w:p w:rsidR="00C05818" w:rsidRPr="00C05818" w:rsidRDefault="00C05818" w:rsidP="00C05818">
      <w:pPr>
        <w:rPr>
          <w:sz w:val="24"/>
        </w:rPr>
      </w:pPr>
    </w:p>
    <w:p w:rsidR="00C05818" w:rsidRPr="00C05818" w:rsidRDefault="00C05818" w:rsidP="00C05818">
      <w:pPr>
        <w:rPr>
          <w:sz w:val="24"/>
        </w:rPr>
      </w:pPr>
    </w:p>
    <w:p w:rsidR="00C05818" w:rsidRPr="00C05818" w:rsidRDefault="00C05818" w:rsidP="00C05818">
      <w:pPr>
        <w:rPr>
          <w:sz w:val="24"/>
        </w:rPr>
      </w:pPr>
      <w:r w:rsidRPr="00C05818">
        <w:rPr>
          <w:rFonts w:hint="eastAsia"/>
          <w:sz w:val="24"/>
        </w:rPr>
        <w:t>抜粋：</w:t>
      </w:r>
      <w:r w:rsidR="00AD484D" w:rsidRPr="00C05818">
        <w:rPr>
          <w:rFonts w:hint="eastAsia"/>
          <w:sz w:val="24"/>
        </w:rPr>
        <w:t>長野県</w:t>
      </w:r>
      <w:r w:rsidR="00AD484D">
        <w:rPr>
          <w:rFonts w:hint="eastAsia"/>
          <w:sz w:val="24"/>
        </w:rPr>
        <w:t>なりわい再建支援補助金</w:t>
      </w:r>
      <w:r w:rsidRPr="00C05818">
        <w:rPr>
          <w:rFonts w:hint="eastAsia"/>
          <w:sz w:val="24"/>
        </w:rPr>
        <w:t>交付要綱第</w:t>
      </w:r>
      <w:r w:rsidR="00361D0F">
        <w:rPr>
          <w:rFonts w:hint="eastAsia"/>
          <w:sz w:val="24"/>
        </w:rPr>
        <w:t>23</w:t>
      </w:r>
      <w:r w:rsidR="00C63299">
        <w:rPr>
          <w:rFonts w:hint="eastAsia"/>
          <w:sz w:val="24"/>
        </w:rPr>
        <w:t>条</w:t>
      </w:r>
    </w:p>
    <w:p w:rsidR="00C05818" w:rsidRPr="00C05818" w:rsidRDefault="00C05818" w:rsidP="00C05818">
      <w:pPr>
        <w:rPr>
          <w:sz w:val="24"/>
        </w:rPr>
      </w:pPr>
    </w:p>
    <w:p w:rsidR="00C63299" w:rsidRPr="00C63299" w:rsidRDefault="00C63299" w:rsidP="00C63299">
      <w:pPr>
        <w:widowControl w:val="0"/>
        <w:autoSpaceDE w:val="0"/>
        <w:autoSpaceDN w:val="0"/>
        <w:adjustRightInd w:val="0"/>
        <w:snapToGrid w:val="0"/>
        <w:spacing w:line="300" w:lineRule="auto"/>
        <w:ind w:left="240" w:right="18" w:hangingChars="100" w:hanging="240"/>
        <w:rPr>
          <w:rFonts w:ascii="ＭＳ 明朝" w:hAnsi="ＭＳ 明朝" w:cs="ＭＳ ゴシック"/>
          <w:kern w:val="0"/>
          <w:sz w:val="24"/>
          <w:szCs w:val="24"/>
        </w:rPr>
      </w:pPr>
      <w:r w:rsidRPr="00C63299">
        <w:rPr>
          <w:rFonts w:ascii="ＭＳ 明朝" w:hAnsi="ＭＳ 明朝" w:cs="ＭＳ ゴシック" w:hint="eastAsia"/>
          <w:kern w:val="0"/>
          <w:sz w:val="24"/>
          <w:szCs w:val="24"/>
        </w:rPr>
        <w:t>第</w:t>
      </w:r>
      <w:r w:rsidR="004F48B1">
        <w:rPr>
          <w:rFonts w:ascii="ＭＳ 明朝" w:hAnsi="ＭＳ 明朝" w:cs="ＭＳ ゴシック" w:hint="eastAsia"/>
          <w:kern w:val="0"/>
          <w:sz w:val="24"/>
          <w:szCs w:val="24"/>
        </w:rPr>
        <w:t>23</w:t>
      </w:r>
      <w:r w:rsidRPr="00C63299">
        <w:rPr>
          <w:rFonts w:ascii="ＭＳ 明朝" w:hAnsi="ＭＳ 明朝" w:cs="ＭＳ ゴシック" w:hint="eastAsia"/>
          <w:kern w:val="0"/>
          <w:sz w:val="24"/>
          <w:szCs w:val="24"/>
        </w:rPr>
        <w:t>条　規則第19条に定める処分を制限する財産は、取得価格又は効用の増加価格が単価50万円以上の機械、器具及びその他の財産とし、同項に規定する期間は、補助事業等により取得し、又は効用の増加した財産の処分制限期間（昭和5</w:t>
      </w:r>
      <w:r w:rsidRPr="00C63299">
        <w:rPr>
          <w:rFonts w:ascii="ＭＳ 明朝" w:hAnsi="ＭＳ 明朝" w:cs="ＭＳ ゴシック"/>
          <w:kern w:val="0"/>
          <w:sz w:val="24"/>
          <w:szCs w:val="24"/>
        </w:rPr>
        <w:t>3</w:t>
      </w:r>
      <w:r w:rsidRPr="00C63299">
        <w:rPr>
          <w:rFonts w:ascii="ＭＳ 明朝" w:hAnsi="ＭＳ 明朝" w:cs="ＭＳ ゴシック" w:hint="eastAsia"/>
          <w:kern w:val="0"/>
          <w:sz w:val="24"/>
          <w:szCs w:val="24"/>
        </w:rPr>
        <w:t>年通商産業省告示第360号）に準じるもの</w:t>
      </w:r>
      <w:r w:rsidR="005E24D3">
        <w:rPr>
          <w:rFonts w:ascii="ＭＳ 明朝" w:hAnsi="ＭＳ 明朝" w:cs="ＭＳ ゴシック" w:hint="eastAsia"/>
          <w:kern w:val="0"/>
          <w:sz w:val="24"/>
          <w:szCs w:val="24"/>
        </w:rPr>
        <w:t>と</w:t>
      </w:r>
      <w:r w:rsidRPr="00C63299">
        <w:rPr>
          <w:rFonts w:ascii="ＭＳ 明朝" w:hAnsi="ＭＳ 明朝" w:cs="ＭＳ ゴシック" w:hint="eastAsia"/>
          <w:kern w:val="0"/>
          <w:sz w:val="24"/>
          <w:szCs w:val="24"/>
        </w:rPr>
        <w:t>する。</w:t>
      </w:r>
    </w:p>
    <w:p w:rsidR="00C63299" w:rsidRPr="00C63299" w:rsidRDefault="00C63299" w:rsidP="00C63299">
      <w:pPr>
        <w:widowControl w:val="0"/>
        <w:autoSpaceDE w:val="0"/>
        <w:autoSpaceDN w:val="0"/>
        <w:adjustRightInd w:val="0"/>
        <w:snapToGrid w:val="0"/>
        <w:spacing w:line="300" w:lineRule="auto"/>
        <w:ind w:left="240" w:right="18" w:hangingChars="100" w:hanging="240"/>
        <w:rPr>
          <w:rFonts w:ascii="ＭＳ 明朝" w:hAnsi="ＭＳ 明朝"/>
          <w:kern w:val="0"/>
          <w:sz w:val="24"/>
          <w:szCs w:val="24"/>
        </w:rPr>
      </w:pPr>
      <w:r w:rsidRPr="00C63299">
        <w:rPr>
          <w:rFonts w:ascii="ＭＳ 明朝" w:hAnsi="ＭＳ 明朝" w:cs="ＭＳ ゴシック" w:hint="eastAsia"/>
          <w:kern w:val="0"/>
          <w:sz w:val="24"/>
          <w:szCs w:val="24"/>
        </w:rPr>
        <w:t>２　規則第19条に規定する知事の承認を受けようとするときは、財産処分申請書（様式第９号）により知事に申請し、あらかじめ承認を受けなければならない。</w:t>
      </w:r>
    </w:p>
    <w:p w:rsidR="00C63299" w:rsidRPr="00C63299" w:rsidRDefault="00C63299" w:rsidP="00C63299">
      <w:pPr>
        <w:widowControl w:val="0"/>
        <w:autoSpaceDE w:val="0"/>
        <w:autoSpaceDN w:val="0"/>
        <w:adjustRightInd w:val="0"/>
        <w:snapToGrid w:val="0"/>
        <w:spacing w:line="300" w:lineRule="auto"/>
        <w:ind w:left="240" w:right="18" w:hangingChars="100" w:hanging="240"/>
        <w:rPr>
          <w:rFonts w:ascii="ＭＳ 明朝" w:hAnsi="ＭＳ 明朝"/>
          <w:kern w:val="0"/>
          <w:sz w:val="24"/>
          <w:szCs w:val="24"/>
        </w:rPr>
      </w:pPr>
      <w:r w:rsidRPr="00C63299">
        <w:rPr>
          <w:rFonts w:ascii="ＭＳ 明朝" w:hAnsi="ＭＳ 明朝" w:cs="ＭＳ ゴシック" w:hint="eastAsia"/>
          <w:kern w:val="0"/>
          <w:sz w:val="24"/>
          <w:szCs w:val="24"/>
        </w:rPr>
        <w:t>３　知事は、規則第</w:t>
      </w:r>
      <w:r w:rsidRPr="00C63299">
        <w:rPr>
          <w:rFonts w:ascii="ＭＳ 明朝" w:hAnsi="ＭＳ 明朝" w:cs="ＭＳ ゴシック"/>
          <w:kern w:val="0"/>
          <w:sz w:val="24"/>
          <w:szCs w:val="24"/>
        </w:rPr>
        <w:t>19</w:t>
      </w:r>
      <w:r w:rsidRPr="00C63299">
        <w:rPr>
          <w:rFonts w:ascii="ＭＳ 明朝" w:hAnsi="ＭＳ 明朝" w:cs="ＭＳ ゴシック" w:hint="eastAsia"/>
          <w:kern w:val="0"/>
          <w:sz w:val="24"/>
          <w:szCs w:val="24"/>
        </w:rPr>
        <w:t>条の規定に基づいて財産の処分を承認した場合において、当該承認を受けた補助事業者が当該承認に係る処分により収入があったと認めたときは、当該補助事業者に対して、その収入に相当する額の全部又は一部を県に納付させるものとする。</w:t>
      </w:r>
    </w:p>
    <w:p w:rsidR="00C63299" w:rsidRPr="00C63299" w:rsidRDefault="00C63299" w:rsidP="00C63299">
      <w:pPr>
        <w:widowControl w:val="0"/>
        <w:autoSpaceDE w:val="0"/>
        <w:autoSpaceDN w:val="0"/>
        <w:adjustRightInd w:val="0"/>
        <w:snapToGrid w:val="0"/>
        <w:spacing w:line="300" w:lineRule="auto"/>
        <w:ind w:right="18"/>
        <w:rPr>
          <w:rFonts w:ascii="ＭＳ ゴシック" w:eastAsia="ＭＳ ゴシック" w:hAnsi="ＭＳ ゴシック" w:cs="ＭＳ ゴシック"/>
          <w:kern w:val="0"/>
          <w:sz w:val="24"/>
          <w:szCs w:val="24"/>
        </w:rPr>
      </w:pPr>
    </w:p>
    <w:p w:rsidR="00D54D0F" w:rsidRPr="00C63299" w:rsidRDefault="00D54D0F" w:rsidP="00C05818">
      <w:pPr>
        <w:rPr>
          <w:sz w:val="24"/>
        </w:rPr>
      </w:pPr>
    </w:p>
    <w:sectPr w:rsidR="00D54D0F" w:rsidRPr="00C63299" w:rsidSect="007E68BB">
      <w:pgSz w:w="11906" w:h="16838"/>
      <w:pgMar w:top="1985" w:right="1274"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50F" w:rsidRDefault="003A550F" w:rsidP="004E62E2">
      <w:r>
        <w:separator/>
      </w:r>
    </w:p>
  </w:endnote>
  <w:endnote w:type="continuationSeparator" w:id="0">
    <w:p w:rsidR="003A550F" w:rsidRDefault="003A550F" w:rsidP="004E6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50F" w:rsidRDefault="003A550F" w:rsidP="004E62E2">
      <w:r>
        <w:separator/>
      </w:r>
    </w:p>
  </w:footnote>
  <w:footnote w:type="continuationSeparator" w:id="0">
    <w:p w:rsidR="003A550F" w:rsidRDefault="003A550F" w:rsidP="004E62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A05"/>
    <w:rsid w:val="00033F8E"/>
    <w:rsid w:val="00036500"/>
    <w:rsid w:val="0006560C"/>
    <w:rsid w:val="0006736C"/>
    <w:rsid w:val="00136DF2"/>
    <w:rsid w:val="001610C3"/>
    <w:rsid w:val="001C49BA"/>
    <w:rsid w:val="00270DDA"/>
    <w:rsid w:val="00294467"/>
    <w:rsid w:val="002F4B5C"/>
    <w:rsid w:val="00327C4B"/>
    <w:rsid w:val="00361D0F"/>
    <w:rsid w:val="0036239C"/>
    <w:rsid w:val="003A550F"/>
    <w:rsid w:val="0048066F"/>
    <w:rsid w:val="004A3475"/>
    <w:rsid w:val="004E62E2"/>
    <w:rsid w:val="004F48B1"/>
    <w:rsid w:val="00520B32"/>
    <w:rsid w:val="005D64A9"/>
    <w:rsid w:val="005E24D3"/>
    <w:rsid w:val="0064558A"/>
    <w:rsid w:val="00672D09"/>
    <w:rsid w:val="006B1A05"/>
    <w:rsid w:val="00764804"/>
    <w:rsid w:val="007878EA"/>
    <w:rsid w:val="007B000C"/>
    <w:rsid w:val="007C12D9"/>
    <w:rsid w:val="007E0ADE"/>
    <w:rsid w:val="007E68BB"/>
    <w:rsid w:val="00831DDA"/>
    <w:rsid w:val="008D5F33"/>
    <w:rsid w:val="008E222C"/>
    <w:rsid w:val="00A04DCA"/>
    <w:rsid w:val="00A60A68"/>
    <w:rsid w:val="00A645D3"/>
    <w:rsid w:val="00A851F1"/>
    <w:rsid w:val="00AB7899"/>
    <w:rsid w:val="00AD484D"/>
    <w:rsid w:val="00B469B5"/>
    <w:rsid w:val="00B74846"/>
    <w:rsid w:val="00C05818"/>
    <w:rsid w:val="00C33718"/>
    <w:rsid w:val="00C63299"/>
    <w:rsid w:val="00CE4FCD"/>
    <w:rsid w:val="00CF00DB"/>
    <w:rsid w:val="00D41BA8"/>
    <w:rsid w:val="00D54D0F"/>
    <w:rsid w:val="00D756D3"/>
    <w:rsid w:val="00D86645"/>
    <w:rsid w:val="00D87894"/>
    <w:rsid w:val="00DA0F80"/>
    <w:rsid w:val="00DE6276"/>
    <w:rsid w:val="00DF07AE"/>
    <w:rsid w:val="00E60C9B"/>
    <w:rsid w:val="00EB6C04"/>
    <w:rsid w:val="00EC4EBD"/>
    <w:rsid w:val="00F00964"/>
    <w:rsid w:val="00F408D0"/>
    <w:rsid w:val="00F56931"/>
    <w:rsid w:val="00F63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1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62E2"/>
    <w:pPr>
      <w:tabs>
        <w:tab w:val="center" w:pos="4252"/>
        <w:tab w:val="right" w:pos="8504"/>
      </w:tabs>
      <w:snapToGrid w:val="0"/>
    </w:pPr>
  </w:style>
  <w:style w:type="character" w:customStyle="1" w:styleId="a5">
    <w:name w:val="ヘッダー (文字)"/>
    <w:basedOn w:val="a0"/>
    <w:link w:val="a4"/>
    <w:uiPriority w:val="99"/>
    <w:rsid w:val="004E62E2"/>
  </w:style>
  <w:style w:type="paragraph" w:styleId="a6">
    <w:name w:val="footer"/>
    <w:basedOn w:val="a"/>
    <w:link w:val="a7"/>
    <w:uiPriority w:val="99"/>
    <w:unhideWhenUsed/>
    <w:rsid w:val="004E62E2"/>
    <w:pPr>
      <w:tabs>
        <w:tab w:val="center" w:pos="4252"/>
        <w:tab w:val="right" w:pos="8504"/>
      </w:tabs>
      <w:snapToGrid w:val="0"/>
    </w:pPr>
  </w:style>
  <w:style w:type="character" w:customStyle="1" w:styleId="a7">
    <w:name w:val="フッター (文字)"/>
    <w:basedOn w:val="a0"/>
    <w:link w:val="a6"/>
    <w:uiPriority w:val="99"/>
    <w:rsid w:val="004E62E2"/>
  </w:style>
  <w:style w:type="table" w:customStyle="1" w:styleId="1">
    <w:name w:val="表 (格子)1"/>
    <w:basedOn w:val="a1"/>
    <w:next w:val="a3"/>
    <w:uiPriority w:val="59"/>
    <w:rsid w:val="007E0ADE"/>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009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0964"/>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1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62E2"/>
    <w:pPr>
      <w:tabs>
        <w:tab w:val="center" w:pos="4252"/>
        <w:tab w:val="right" w:pos="8504"/>
      </w:tabs>
      <w:snapToGrid w:val="0"/>
    </w:pPr>
  </w:style>
  <w:style w:type="character" w:customStyle="1" w:styleId="a5">
    <w:name w:val="ヘッダー (文字)"/>
    <w:basedOn w:val="a0"/>
    <w:link w:val="a4"/>
    <w:uiPriority w:val="99"/>
    <w:rsid w:val="004E62E2"/>
  </w:style>
  <w:style w:type="paragraph" w:styleId="a6">
    <w:name w:val="footer"/>
    <w:basedOn w:val="a"/>
    <w:link w:val="a7"/>
    <w:uiPriority w:val="99"/>
    <w:unhideWhenUsed/>
    <w:rsid w:val="004E62E2"/>
    <w:pPr>
      <w:tabs>
        <w:tab w:val="center" w:pos="4252"/>
        <w:tab w:val="right" w:pos="8504"/>
      </w:tabs>
      <w:snapToGrid w:val="0"/>
    </w:pPr>
  </w:style>
  <w:style w:type="character" w:customStyle="1" w:styleId="a7">
    <w:name w:val="フッター (文字)"/>
    <w:basedOn w:val="a0"/>
    <w:link w:val="a6"/>
    <w:uiPriority w:val="99"/>
    <w:rsid w:val="004E62E2"/>
  </w:style>
  <w:style w:type="table" w:customStyle="1" w:styleId="1">
    <w:name w:val="表 (格子)1"/>
    <w:basedOn w:val="a1"/>
    <w:next w:val="a3"/>
    <w:uiPriority w:val="59"/>
    <w:rsid w:val="007E0ADE"/>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009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096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735B8183.dotm</Template>
  <TotalTime>0</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長野県庁</Company>
  <LinksUpToDate>false</LinksUpToDate>
  <CharactersWithSpaces>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N0600008</dc:creator>
  <cp:lastModifiedBy>Administrator</cp:lastModifiedBy>
  <cp:revision>2</cp:revision>
  <cp:lastPrinted>2020-10-07T03:56:00Z</cp:lastPrinted>
  <dcterms:created xsi:type="dcterms:W3CDTF">2020-10-09T05:41:00Z</dcterms:created>
  <dcterms:modified xsi:type="dcterms:W3CDTF">2020-10-09T05:41:00Z</dcterms:modified>
</cp:coreProperties>
</file>