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EB" w:rsidRPr="009713EB" w:rsidRDefault="009713EB" w:rsidP="009713EB">
      <w:pPr>
        <w:spacing w:beforeLines="50" w:before="181" w:line="480" w:lineRule="exact"/>
        <w:ind w:right="-1"/>
        <w:jc w:val="right"/>
        <w:rPr>
          <w:rFonts w:ascii="ＭＳ ゴシック" w:eastAsia="ＭＳ ゴシック" w:hAnsi="ＭＳ ゴシック"/>
          <w:b/>
          <w:sz w:val="36"/>
          <w:bdr w:val="single" w:sz="4" w:space="0" w:color="auto"/>
        </w:rPr>
      </w:pPr>
      <w:r w:rsidRPr="009713EB">
        <w:rPr>
          <w:rFonts w:ascii="ＭＳ ゴシック" w:eastAsia="ＭＳ ゴシック" w:hAnsi="ＭＳ ゴシック" w:hint="eastAsia"/>
          <w:b/>
          <w:sz w:val="36"/>
          <w:bdr w:val="single" w:sz="4" w:space="0" w:color="auto"/>
        </w:rPr>
        <w:t>北信会場用</w:t>
      </w:r>
    </w:p>
    <w:p w:rsidR="009713EB" w:rsidRPr="009713EB" w:rsidRDefault="009713EB" w:rsidP="009713EB">
      <w:pPr>
        <w:spacing w:beforeLines="50" w:before="181" w:line="480" w:lineRule="exact"/>
        <w:ind w:rightChars="-223" w:right="-468"/>
        <w:jc w:val="center"/>
        <w:rPr>
          <w:rFonts w:ascii="ＭＳ ゴシック" w:eastAsia="ＭＳ ゴシック" w:hAnsi="ＭＳ ゴシック"/>
          <w:sz w:val="32"/>
        </w:rPr>
      </w:pPr>
      <w:r w:rsidRPr="009713EB">
        <w:rPr>
          <w:rFonts w:ascii="ＭＳ ゴシック" w:eastAsia="ＭＳ ゴシック" w:hAnsi="ＭＳ ゴシック" w:hint="eastAsia"/>
          <w:sz w:val="32"/>
        </w:rPr>
        <w:t>令和２年度</w:t>
      </w:r>
    </w:p>
    <w:p w:rsidR="009713EB" w:rsidRPr="009713EB" w:rsidRDefault="009713EB" w:rsidP="009713EB">
      <w:pPr>
        <w:spacing w:beforeLines="50" w:before="181" w:line="480" w:lineRule="exact"/>
        <w:ind w:rightChars="-223" w:right="-468"/>
        <w:jc w:val="center"/>
        <w:rPr>
          <w:rFonts w:ascii="ＭＳ ゴシック" w:eastAsia="ＭＳ ゴシック" w:hAnsi="ＭＳ ゴシック" w:hint="eastAsia"/>
          <w:sz w:val="32"/>
        </w:rPr>
      </w:pPr>
      <w:r w:rsidRPr="009713EB">
        <w:rPr>
          <w:rFonts w:ascii="ＭＳ ゴシック" w:eastAsia="ＭＳ ゴシック" w:hAnsi="ＭＳ ゴシック" w:hint="eastAsia"/>
          <w:sz w:val="32"/>
        </w:rPr>
        <w:t>第１回長野県有機農業推進プラットフォーム勉強会</w:t>
      </w:r>
    </w:p>
    <w:p w:rsidR="009C1781" w:rsidRPr="009713EB" w:rsidRDefault="009713EB" w:rsidP="009713EB">
      <w:pPr>
        <w:spacing w:beforeLines="50" w:before="181" w:line="480" w:lineRule="exact"/>
        <w:ind w:rightChars="-223" w:right="-468"/>
        <w:jc w:val="center"/>
        <w:rPr>
          <w:rFonts w:ascii="ＭＳ ゴシック" w:eastAsia="ＭＳ ゴシック" w:hAnsi="ＭＳ ゴシック"/>
          <w:sz w:val="32"/>
        </w:rPr>
      </w:pPr>
      <w:r w:rsidRPr="009713EB">
        <w:rPr>
          <w:rFonts w:ascii="ＭＳ ゴシック" w:eastAsia="ＭＳ ゴシック" w:hAnsi="ＭＳ ゴシック" w:hint="eastAsia"/>
          <w:sz w:val="32"/>
        </w:rPr>
        <w:t>（有機農業研究者会議2020）</w:t>
      </w:r>
      <w:r w:rsidR="009C1781" w:rsidRPr="009713EB">
        <w:rPr>
          <w:rFonts w:ascii="ＭＳ ゴシック" w:eastAsia="ＭＳ ゴシック" w:hAnsi="ＭＳ ゴシック" w:hint="eastAsia"/>
          <w:sz w:val="32"/>
        </w:rPr>
        <w:t>参加申込書</w:t>
      </w:r>
    </w:p>
    <w:p w:rsidR="009C1781" w:rsidRPr="009713EB" w:rsidRDefault="009713EB" w:rsidP="009713EB">
      <w:pPr>
        <w:rPr>
          <w:rFonts w:hint="eastAsia"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6E473" wp14:editId="5A26E2B9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3190875" cy="1571625"/>
                <wp:effectExtent l="19050" t="19050" r="28575" b="28575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3EB" w:rsidRPr="000E4765" w:rsidRDefault="009713EB" w:rsidP="009713EB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【申し込み先</w:t>
                            </w:r>
                            <w:r w:rsidRPr="000E47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:rsidR="009713EB" w:rsidRDefault="009713EB" w:rsidP="009713EB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農業技術課環境農業係（担当：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前沢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）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あて</w:t>
                            </w:r>
                          </w:p>
                          <w:p w:rsidR="009713EB" w:rsidRDefault="009713EB" w:rsidP="009713EB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u w:val="single"/>
                              </w:rPr>
                              <w:t>締め切り</w:t>
                            </w:r>
                            <w:r w:rsidRPr="000E47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11</w:t>
                            </w:r>
                            <w:r w:rsidRPr="000E47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13</w:t>
                            </w:r>
                            <w:r w:rsidRPr="000E47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（金</w:t>
                            </w:r>
                            <w:r w:rsidRPr="000E47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u w:val="single"/>
                              </w:rPr>
                              <w:t>まで</w:t>
                            </w:r>
                          </w:p>
                          <w:p w:rsidR="009713EB" w:rsidRDefault="009713EB" w:rsidP="009713EB">
                            <w:pPr>
                              <w:spacing w:line="0" w:lineRule="atLeas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：</w:t>
                            </w:r>
                            <w:r w:rsidRPr="000E4765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nogi@pref.nagano.lg.jp</w:t>
                            </w:r>
                          </w:p>
                          <w:p w:rsidR="009713EB" w:rsidRPr="000E4765" w:rsidRDefault="009713EB" w:rsidP="009713EB">
                            <w:pPr>
                              <w:spacing w:line="0" w:lineRule="atLeast"/>
                              <w:ind w:firstLineChars="300" w:firstLine="63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ＦＡＸ：０２６－２３５－８３９２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E473" id="Rectangle 6" o:spid="_x0000_s1026" style="position:absolute;left:0;text-align:left;margin-left:0;margin-top:20.45pt;width:251.25pt;height:12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" strokeweight="3pt">
                <v:fill opacity="0"/>
                <v:textbox inset="5.85pt,.7pt,5.85pt,.7pt">
                  <w:txbxContent>
                    <w:p w:rsidR="009713EB" w:rsidRPr="000E4765" w:rsidRDefault="009713EB" w:rsidP="009713EB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【申し込み先</w:t>
                      </w:r>
                      <w:r w:rsidRPr="000E476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】</w:t>
                      </w:r>
                    </w:p>
                    <w:p w:rsidR="009713EB" w:rsidRDefault="009713EB" w:rsidP="009713EB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農業技術課環境農業係（担当：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>前沢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）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>あて</w:t>
                      </w:r>
                    </w:p>
                    <w:p w:rsidR="009713EB" w:rsidRDefault="009713EB" w:rsidP="009713EB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2"/>
                          <w:u w:val="single"/>
                        </w:rPr>
                        <w:t>締め切り</w:t>
                      </w:r>
                      <w:r w:rsidRPr="000E476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11</w:t>
                      </w:r>
                      <w:r w:rsidRPr="000E476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13</w:t>
                      </w:r>
                      <w:r w:rsidRPr="000E476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（金</w:t>
                      </w:r>
                      <w:r w:rsidRPr="000E476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u w:val="single"/>
                        </w:rPr>
                        <w:t>まで</w:t>
                      </w:r>
                    </w:p>
                    <w:p w:rsidR="009713EB" w:rsidRDefault="009713EB" w:rsidP="009713EB">
                      <w:pPr>
                        <w:spacing w:line="0" w:lineRule="atLeas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E-mail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>：</w:t>
                      </w:r>
                      <w:r w:rsidRPr="000E4765">
                        <w:rPr>
                          <w:rFonts w:ascii="メイリオ" w:eastAsia="メイリオ" w:hAnsi="メイリオ" w:cs="メイリオ"/>
                          <w:b/>
                        </w:rPr>
                        <w:t>nogi@pref.nagano.lg.jp</w:t>
                      </w:r>
                    </w:p>
                    <w:p w:rsidR="009713EB" w:rsidRPr="000E4765" w:rsidRDefault="009713EB" w:rsidP="009713EB">
                      <w:pPr>
                        <w:spacing w:line="0" w:lineRule="atLeast"/>
                        <w:ind w:firstLineChars="300" w:firstLine="63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ＦＡＸ：０２６－２３５－８３９２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C1781">
        <w:rPr>
          <w:rFonts w:hint="eastAsia"/>
          <w:sz w:val="28"/>
          <w:lang w:eastAsia="zh-TW"/>
        </w:rPr>
        <w:t xml:space="preserve">　</w:t>
      </w:r>
    </w:p>
    <w:p w:rsidR="00D75823" w:rsidRPr="00FC4C31" w:rsidRDefault="00D75823" w:rsidP="00D758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C1781" w:rsidRPr="00FC4C31" w:rsidRDefault="00C4741B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713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10"/>
          <w:szCs w:val="10"/>
          <w:u w:val="single"/>
        </w:rPr>
      </w:pPr>
    </w:p>
    <w:p w:rsidR="009C1781" w:rsidRPr="00FC4C31" w:rsidRDefault="009C1781" w:rsidP="009C1781">
      <w:pPr>
        <w:snapToGrid w:val="0"/>
        <w:spacing w:line="360" w:lineRule="auto"/>
        <w:ind w:left="50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 Ｅ </w:t>
      </w:r>
      <w:r w:rsidR="0048761B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Ｌ　</w:t>
      </w:r>
      <w:r w:rsidR="00D75823"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Pr="00FC4C3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tbl>
      <w:tblPr>
        <w:tblW w:w="9213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4819"/>
      </w:tblGrid>
      <w:tr w:rsidR="001C7046" w:rsidRPr="00FC4C31" w:rsidTr="009713EB">
        <w:trPr>
          <w:trHeight w:val="692"/>
        </w:trPr>
        <w:tc>
          <w:tcPr>
            <w:tcW w:w="567" w:type="dxa"/>
            <w:vAlign w:val="center"/>
          </w:tcPr>
          <w:p w:rsidR="001C7046" w:rsidRPr="00FC4C31" w:rsidRDefault="001C7046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7046" w:rsidRPr="00FC4C31" w:rsidRDefault="001C7046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　名</w:t>
            </w:r>
          </w:p>
        </w:tc>
        <w:tc>
          <w:tcPr>
            <w:tcW w:w="4819" w:type="dxa"/>
            <w:vAlign w:val="center"/>
          </w:tcPr>
          <w:p w:rsidR="001C7046" w:rsidRPr="00FC4C31" w:rsidRDefault="001C7046" w:rsidP="006F0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4C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</w:tr>
      <w:tr w:rsidR="001C7046" w:rsidRPr="00FC4C31" w:rsidTr="009713EB">
        <w:trPr>
          <w:trHeight w:val="705"/>
        </w:trPr>
        <w:tc>
          <w:tcPr>
            <w:tcW w:w="567" w:type="dxa"/>
            <w:vAlign w:val="center"/>
          </w:tcPr>
          <w:p w:rsidR="001C7046" w:rsidRPr="00FC4C31" w:rsidRDefault="001C7046" w:rsidP="00971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827" w:type="dxa"/>
            <w:vAlign w:val="center"/>
          </w:tcPr>
          <w:p w:rsidR="001C7046" w:rsidRPr="00FC4C31" w:rsidRDefault="001C7046" w:rsidP="0048761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vAlign w:val="center"/>
          </w:tcPr>
          <w:p w:rsidR="001C7046" w:rsidRPr="00FC4C31" w:rsidRDefault="001C7046" w:rsidP="0048761B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C7046" w:rsidRPr="00FC4C31" w:rsidTr="009713EB">
        <w:trPr>
          <w:trHeight w:val="699"/>
        </w:trPr>
        <w:tc>
          <w:tcPr>
            <w:tcW w:w="567" w:type="dxa"/>
            <w:vAlign w:val="center"/>
          </w:tcPr>
          <w:p w:rsidR="001C7046" w:rsidRPr="00FC4C31" w:rsidRDefault="001C7046" w:rsidP="00971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827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046" w:rsidRPr="00FC4C31" w:rsidTr="009713EB">
        <w:trPr>
          <w:trHeight w:val="695"/>
        </w:trPr>
        <w:tc>
          <w:tcPr>
            <w:tcW w:w="567" w:type="dxa"/>
            <w:vAlign w:val="center"/>
          </w:tcPr>
          <w:p w:rsidR="001C7046" w:rsidRPr="00FC4C31" w:rsidRDefault="001C7046" w:rsidP="00971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827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046" w:rsidRPr="00FC4C31" w:rsidTr="009713EB">
        <w:trPr>
          <w:trHeight w:val="693"/>
        </w:trPr>
        <w:tc>
          <w:tcPr>
            <w:tcW w:w="567" w:type="dxa"/>
            <w:vAlign w:val="center"/>
          </w:tcPr>
          <w:p w:rsidR="001C7046" w:rsidRPr="00FC4C31" w:rsidRDefault="001C7046" w:rsidP="00971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827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C7046" w:rsidRPr="00FC4C31" w:rsidTr="009713EB">
        <w:trPr>
          <w:trHeight w:val="703"/>
        </w:trPr>
        <w:tc>
          <w:tcPr>
            <w:tcW w:w="567" w:type="dxa"/>
            <w:vAlign w:val="center"/>
          </w:tcPr>
          <w:p w:rsidR="001C7046" w:rsidRPr="00FC4C31" w:rsidRDefault="001C7046" w:rsidP="009713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C4C3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827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vAlign w:val="center"/>
          </w:tcPr>
          <w:p w:rsidR="001C7046" w:rsidRPr="00FC4C31" w:rsidRDefault="001C7046" w:rsidP="00D7582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713EB" w:rsidRDefault="009713EB" w:rsidP="009713EB">
      <w:pPr>
        <w:ind w:leftChars="200" w:left="420"/>
        <w:rPr>
          <w:rFonts w:asciiTheme="majorEastAsia" w:eastAsiaTheme="majorEastAsia" w:hAnsiTheme="majorEastAsia"/>
          <w:sz w:val="22"/>
        </w:rPr>
      </w:pPr>
    </w:p>
    <w:p w:rsidR="009713EB" w:rsidRDefault="009713EB" w:rsidP="009713EB">
      <w:pPr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 w:rsidRPr="009713EB">
        <w:rPr>
          <w:rFonts w:asciiTheme="majorEastAsia" w:eastAsiaTheme="majorEastAsia" w:hAnsiTheme="majorEastAsia" w:hint="eastAsia"/>
          <w:sz w:val="24"/>
        </w:rPr>
        <w:t>※万が一、本会議出席者において</w:t>
      </w:r>
      <w:r w:rsidRPr="009713EB">
        <w:rPr>
          <w:rFonts w:asciiTheme="majorEastAsia" w:eastAsiaTheme="majorEastAsia" w:hAnsiTheme="majorEastAsia" w:hint="eastAsia"/>
          <w:sz w:val="24"/>
        </w:rPr>
        <w:t>新型コロナウイルスの感染者が確認された場合</w:t>
      </w:r>
      <w:r w:rsidRPr="009713EB">
        <w:rPr>
          <w:rFonts w:asciiTheme="majorEastAsia" w:eastAsiaTheme="majorEastAsia" w:hAnsiTheme="majorEastAsia" w:hint="eastAsia"/>
          <w:sz w:val="24"/>
        </w:rPr>
        <w:t>、</w:t>
      </w:r>
    </w:p>
    <w:p w:rsidR="009713EB" w:rsidRDefault="009713EB" w:rsidP="009713EB">
      <w:pPr>
        <w:ind w:leftChars="200" w:left="420" w:firstLineChars="200" w:firstLine="480"/>
        <w:rPr>
          <w:rFonts w:asciiTheme="majorEastAsia" w:eastAsiaTheme="majorEastAsia" w:hAnsiTheme="majorEastAsia"/>
          <w:sz w:val="22"/>
        </w:rPr>
      </w:pPr>
      <w:r w:rsidRPr="009713EB">
        <w:rPr>
          <w:rFonts w:asciiTheme="majorEastAsia" w:eastAsiaTheme="majorEastAsia" w:hAnsiTheme="majorEastAsia" w:hint="eastAsia"/>
          <w:sz w:val="24"/>
        </w:rPr>
        <w:t>保健所による聞き取り調査等を行う</w:t>
      </w:r>
      <w:r w:rsidRPr="009713EB">
        <w:rPr>
          <w:rFonts w:asciiTheme="majorEastAsia" w:eastAsiaTheme="majorEastAsia" w:hAnsiTheme="majorEastAsia" w:hint="eastAsia"/>
          <w:sz w:val="24"/>
        </w:rPr>
        <w:t>ため</w:t>
      </w:r>
      <w:r w:rsidRPr="009713EB">
        <w:rPr>
          <w:rFonts w:asciiTheme="majorEastAsia" w:eastAsiaTheme="majorEastAsia" w:hAnsiTheme="majorEastAsia" w:hint="eastAsia"/>
          <w:sz w:val="24"/>
        </w:rPr>
        <w:t>、連絡先は必ずご記入ください。</w:t>
      </w:r>
    </w:p>
    <w:p w:rsidR="001860FD" w:rsidRPr="009713EB" w:rsidRDefault="001860FD" w:rsidP="00D75823">
      <w:pPr>
        <w:ind w:leftChars="300" w:left="630"/>
        <w:jc w:val="left"/>
        <w:rPr>
          <w:rFonts w:ascii="ＭＳ ゴシック" w:eastAsia="ＭＳ ゴシック" w:hAnsi="ＭＳ ゴシック"/>
          <w:sz w:val="32"/>
          <w:szCs w:val="32"/>
          <w:u w:val="thick"/>
        </w:rPr>
      </w:pPr>
    </w:p>
    <w:sectPr w:rsidR="001860FD" w:rsidRPr="009713EB" w:rsidSect="009C1781">
      <w:pgSz w:w="11906" w:h="16838" w:code="9"/>
      <w:pgMar w:top="907" w:right="1134" w:bottom="851" w:left="1134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C2C" w:rsidRDefault="00C27C2C" w:rsidP="00BA013B">
      <w:r>
        <w:separator/>
      </w:r>
    </w:p>
  </w:endnote>
  <w:endnote w:type="continuationSeparator" w:id="0">
    <w:p w:rsidR="00C27C2C" w:rsidRDefault="00C27C2C" w:rsidP="00B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C2C" w:rsidRDefault="00C27C2C" w:rsidP="00BA013B">
      <w:r>
        <w:separator/>
      </w:r>
    </w:p>
  </w:footnote>
  <w:footnote w:type="continuationSeparator" w:id="0">
    <w:p w:rsidR="00C27C2C" w:rsidRDefault="00C27C2C" w:rsidP="00BA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1"/>
    <w:rsid w:val="00044DAE"/>
    <w:rsid w:val="0013024D"/>
    <w:rsid w:val="0018330A"/>
    <w:rsid w:val="001860FD"/>
    <w:rsid w:val="001C7046"/>
    <w:rsid w:val="0048761B"/>
    <w:rsid w:val="005F5237"/>
    <w:rsid w:val="00645644"/>
    <w:rsid w:val="009713EB"/>
    <w:rsid w:val="00991E95"/>
    <w:rsid w:val="009C1781"/>
    <w:rsid w:val="00BA013B"/>
    <w:rsid w:val="00C27C2C"/>
    <w:rsid w:val="00C4741B"/>
    <w:rsid w:val="00CE0574"/>
    <w:rsid w:val="00D75823"/>
    <w:rsid w:val="00E934C8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7EFCE-1898-4198-AAE4-33480D1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8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1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0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13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塩野谷 孝一</dc:creator>
  <cp:keywords/>
  <dc:description/>
  <cp:lastModifiedBy>Administrator</cp:lastModifiedBy>
  <cp:revision>13</cp:revision>
  <cp:lastPrinted>2019-10-02T07:00:00Z</cp:lastPrinted>
  <dcterms:created xsi:type="dcterms:W3CDTF">2018-10-23T00:05:00Z</dcterms:created>
  <dcterms:modified xsi:type="dcterms:W3CDTF">2020-11-04T07:59:00Z</dcterms:modified>
</cp:coreProperties>
</file>