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DC23" w14:textId="2599EBCD" w:rsidR="0088360B" w:rsidRDefault="006A7B30">
      <w:pPr>
        <w:pStyle w:val="a3"/>
        <w:jc w:val="center"/>
        <w:rPr>
          <w:spacing w:val="0"/>
        </w:rPr>
      </w:pPr>
      <w:r w:rsidRPr="006A7B30">
        <w:rPr>
          <w:rFonts w:ascii="ＭＳ ゴシック" w:hAnsi="ＭＳ ゴシック" w:hint="eastAsia"/>
          <w:b/>
          <w:bCs/>
          <w:spacing w:val="37"/>
          <w:sz w:val="24"/>
          <w:szCs w:val="24"/>
        </w:rPr>
        <w:t>地上式</w:t>
      </w:r>
      <w:r>
        <w:rPr>
          <w:rFonts w:ascii="ＭＳ ゴシック" w:hAnsi="ＭＳ ゴシック" w:hint="eastAsia"/>
          <w:b/>
          <w:bCs/>
          <w:spacing w:val="37"/>
          <w:sz w:val="24"/>
          <w:szCs w:val="24"/>
        </w:rPr>
        <w:t>２</w:t>
      </w:r>
      <w:r w:rsidRPr="006A7B30">
        <w:rPr>
          <w:rFonts w:ascii="ＭＳ ゴシック" w:hAnsi="ＭＳ ゴシック" w:hint="eastAsia"/>
          <w:b/>
          <w:bCs/>
          <w:spacing w:val="37"/>
          <w:sz w:val="24"/>
          <w:szCs w:val="24"/>
        </w:rPr>
        <w:t>級火薬庫</w:t>
      </w:r>
      <w:r w:rsidR="0093320B">
        <w:rPr>
          <w:rFonts w:ascii="ＭＳ ゴシック" w:hAnsi="ＭＳ ゴシック" w:hint="eastAsia"/>
          <w:b/>
          <w:bCs/>
          <w:spacing w:val="37"/>
          <w:sz w:val="24"/>
          <w:szCs w:val="24"/>
        </w:rPr>
        <w:t>基準</w:t>
      </w:r>
      <w:r w:rsidR="0088360B">
        <w:rPr>
          <w:rFonts w:ascii="ＭＳ ゴシック" w:hAnsi="ＭＳ ゴシック" w:hint="eastAsia"/>
          <w:b/>
          <w:bCs/>
          <w:spacing w:val="37"/>
          <w:sz w:val="24"/>
          <w:szCs w:val="24"/>
        </w:rPr>
        <w:t>チェックリスト</w:t>
      </w:r>
    </w:p>
    <w:tbl>
      <w:tblPr>
        <w:tblW w:w="0" w:type="auto"/>
        <w:tblInd w:w="137" w:type="dxa"/>
        <w:tblLayout w:type="fixed"/>
        <w:tblCellMar>
          <w:left w:w="15" w:type="dxa"/>
          <w:right w:w="15" w:type="dxa"/>
        </w:tblCellMar>
        <w:tblLook w:val="0000" w:firstRow="0" w:lastRow="0" w:firstColumn="0" w:lastColumn="0" w:noHBand="0" w:noVBand="0"/>
      </w:tblPr>
      <w:tblGrid>
        <w:gridCol w:w="378"/>
        <w:gridCol w:w="1134"/>
        <w:gridCol w:w="1071"/>
        <w:gridCol w:w="1701"/>
        <w:gridCol w:w="2268"/>
        <w:gridCol w:w="414"/>
        <w:gridCol w:w="90"/>
        <w:gridCol w:w="1894"/>
      </w:tblGrid>
      <w:tr w:rsidR="006A7B30" w:rsidRPr="006A7B30" w14:paraId="3508FD7E" w14:textId="77777777" w:rsidTr="006A7B30">
        <w:trPr>
          <w:trHeight w:val="477"/>
        </w:trPr>
        <w:tc>
          <w:tcPr>
            <w:tcW w:w="1512" w:type="dxa"/>
            <w:gridSpan w:val="2"/>
            <w:tcBorders>
              <w:top w:val="single" w:sz="12" w:space="0" w:color="000000"/>
              <w:left w:val="single" w:sz="12" w:space="0" w:color="000000"/>
              <w:bottom w:val="single" w:sz="4" w:space="0" w:color="000000"/>
              <w:right w:val="single" w:sz="4" w:space="0" w:color="000000"/>
            </w:tcBorders>
          </w:tcPr>
          <w:p w14:paraId="6F99AF8F"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ascii="ＭＳ ゴシック" w:eastAsia="ＭＳ ゴシック" w:hAnsi="ＭＳ ゴシック" w:cs="ＭＳ ゴシック" w:hint="eastAsia"/>
                <w:spacing w:val="30"/>
                <w:kern w:val="0"/>
                <w:sz w:val="19"/>
                <w:szCs w:val="19"/>
              </w:rPr>
              <w:t>所(占)有者</w:t>
            </w:r>
          </w:p>
        </w:tc>
        <w:tc>
          <w:tcPr>
            <w:tcW w:w="7438" w:type="dxa"/>
            <w:gridSpan w:val="6"/>
            <w:tcBorders>
              <w:top w:val="single" w:sz="12" w:space="0" w:color="000000"/>
              <w:left w:val="nil"/>
              <w:bottom w:val="single" w:sz="4" w:space="0" w:color="000000"/>
              <w:right w:val="single" w:sz="12" w:space="0" w:color="000000"/>
            </w:tcBorders>
          </w:tcPr>
          <w:p w14:paraId="75F0E187"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p>
        </w:tc>
      </w:tr>
      <w:tr w:rsidR="006A7B30" w:rsidRPr="006A7B30" w14:paraId="6B2F8729" w14:textId="77777777" w:rsidTr="006A7B30">
        <w:trPr>
          <w:trHeight w:hRule="exact" w:val="424"/>
        </w:trPr>
        <w:tc>
          <w:tcPr>
            <w:tcW w:w="1512" w:type="dxa"/>
            <w:gridSpan w:val="2"/>
            <w:tcBorders>
              <w:top w:val="nil"/>
              <w:left w:val="single" w:sz="12" w:space="0" w:color="000000"/>
              <w:bottom w:val="single" w:sz="4" w:space="0" w:color="000000"/>
              <w:right w:val="single" w:sz="4" w:space="0" w:color="000000"/>
            </w:tcBorders>
          </w:tcPr>
          <w:p w14:paraId="34F19195"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所</w:t>
            </w:r>
            <w:r w:rsidRPr="006A7B30">
              <w:rPr>
                <w:rFonts w:ascii="ＭＳ ゴシック" w:eastAsia="ＭＳ ゴシック" w:hAnsi="ＭＳ ゴシック" w:cs="ＭＳ ゴシック" w:hint="eastAsia"/>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在</w:t>
            </w:r>
            <w:r w:rsidRPr="006A7B30">
              <w:rPr>
                <w:rFonts w:ascii="ＭＳ ゴシック" w:eastAsia="ＭＳ ゴシック" w:hAnsi="ＭＳ ゴシック" w:cs="ＭＳ ゴシック" w:hint="eastAsia"/>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地</w:t>
            </w:r>
          </w:p>
        </w:tc>
        <w:tc>
          <w:tcPr>
            <w:tcW w:w="5454" w:type="dxa"/>
            <w:gridSpan w:val="4"/>
            <w:tcBorders>
              <w:top w:val="nil"/>
              <w:left w:val="nil"/>
              <w:bottom w:val="single" w:sz="4" w:space="0" w:color="000000"/>
              <w:right w:val="single" w:sz="4" w:space="0" w:color="auto"/>
            </w:tcBorders>
          </w:tcPr>
          <w:p w14:paraId="326ACD8F"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p>
        </w:tc>
        <w:tc>
          <w:tcPr>
            <w:tcW w:w="1984" w:type="dxa"/>
            <w:gridSpan w:val="2"/>
            <w:tcBorders>
              <w:top w:val="nil"/>
              <w:left w:val="single" w:sz="4" w:space="0" w:color="auto"/>
              <w:bottom w:val="single" w:sz="4" w:space="0" w:color="000000"/>
              <w:right w:val="single" w:sz="12" w:space="0" w:color="000000"/>
            </w:tcBorders>
          </w:tcPr>
          <w:p w14:paraId="465CA4EA"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ascii="ＭＳ ゴシック" w:eastAsia="ＭＳ ゴシック" w:hAnsi="ＭＳ ゴシック" w:cs="ＭＳ ゴシック" w:hint="eastAsia"/>
                <w:spacing w:val="30"/>
                <w:kern w:val="0"/>
                <w:sz w:val="19"/>
                <w:szCs w:val="19"/>
              </w:rPr>
              <w:t>棟数　　　棟</w:t>
            </w:r>
          </w:p>
        </w:tc>
      </w:tr>
      <w:tr w:rsidR="006A7B30" w:rsidRPr="006A7B30" w14:paraId="55BE069C" w14:textId="77777777" w:rsidTr="006A7B30">
        <w:trPr>
          <w:cantSplit/>
          <w:trHeight w:hRule="exact" w:val="336"/>
        </w:trPr>
        <w:tc>
          <w:tcPr>
            <w:tcW w:w="378" w:type="dxa"/>
            <w:vMerge w:val="restart"/>
            <w:tcBorders>
              <w:top w:val="double" w:sz="4" w:space="0" w:color="000000"/>
              <w:left w:val="single" w:sz="12" w:space="0" w:color="000000"/>
              <w:bottom w:val="nil"/>
              <w:right w:val="nil"/>
            </w:tcBorders>
          </w:tcPr>
          <w:p w14:paraId="19612E27" w14:textId="77777777" w:rsidR="006A7B30" w:rsidRPr="006A7B30" w:rsidRDefault="006A7B30" w:rsidP="006A7B30">
            <w:pPr>
              <w:wordWrap w:val="0"/>
              <w:autoSpaceDE w:val="0"/>
              <w:autoSpaceDN w:val="0"/>
              <w:adjustRightInd w:val="0"/>
              <w:spacing w:line="243" w:lineRule="exact"/>
              <w:rPr>
                <w:rFonts w:eastAsia="ＭＳ ゴシック" w:cs="Century"/>
                <w:spacing w:val="3"/>
                <w:kern w:val="0"/>
                <w:sz w:val="19"/>
                <w:szCs w:val="19"/>
              </w:rPr>
            </w:pPr>
            <w:r w:rsidRPr="006A7B30">
              <w:rPr>
                <w:rFonts w:eastAsia="ＭＳ ゴシック" w:cs="Century"/>
                <w:spacing w:val="3"/>
                <w:kern w:val="0"/>
                <w:sz w:val="19"/>
                <w:szCs w:val="19"/>
              </w:rPr>
              <w:t xml:space="preserve"> </w:t>
            </w:r>
          </w:p>
          <w:p w14:paraId="40344431" w14:textId="77777777" w:rsidR="006A7B30" w:rsidRPr="006A7B30" w:rsidRDefault="006A7B30" w:rsidP="006A7B30">
            <w:pPr>
              <w:wordWrap w:val="0"/>
              <w:autoSpaceDE w:val="0"/>
              <w:autoSpaceDN w:val="0"/>
              <w:adjustRightInd w:val="0"/>
              <w:spacing w:line="243" w:lineRule="exact"/>
              <w:ind w:firstLineChars="50" w:firstLine="104"/>
              <w:rPr>
                <w:rFonts w:eastAsia="ＭＳ ゴシック" w:cs="ＭＳ ゴシック"/>
                <w:kern w:val="0"/>
                <w:sz w:val="19"/>
                <w:szCs w:val="19"/>
              </w:rPr>
            </w:pPr>
            <w:r w:rsidRPr="006A7B30">
              <w:rPr>
                <w:rFonts w:ascii="ＭＳ ゴシック" w:eastAsia="ＭＳ ゴシック" w:hAnsi="ＭＳ ゴシック" w:cs="ＭＳ ゴシック" w:hint="eastAsia"/>
                <w:spacing w:val="9"/>
                <w:kern w:val="0"/>
                <w:sz w:val="19"/>
                <w:szCs w:val="19"/>
              </w:rPr>
              <w:t>貯</w:t>
            </w:r>
          </w:p>
          <w:p w14:paraId="3028E438"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蔵</w:t>
            </w:r>
          </w:p>
          <w:p w14:paraId="2BC7F8B5"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量</w:t>
            </w:r>
          </w:p>
        </w:tc>
        <w:tc>
          <w:tcPr>
            <w:tcW w:w="3906" w:type="dxa"/>
            <w:gridSpan w:val="3"/>
            <w:tcBorders>
              <w:top w:val="double" w:sz="4" w:space="0" w:color="000000"/>
              <w:left w:val="single" w:sz="4" w:space="0" w:color="000000"/>
              <w:bottom w:val="single" w:sz="4" w:space="0" w:color="000000"/>
              <w:right w:val="single" w:sz="4" w:space="0" w:color="000000"/>
            </w:tcBorders>
          </w:tcPr>
          <w:p w14:paraId="319D12B8"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 xml:space="preserve">　</w:t>
            </w:r>
            <w:r w:rsidRPr="006A7B30">
              <w:rPr>
                <w:rFonts w:ascii="ＭＳ ゴシック" w:eastAsia="ＭＳ ゴシック" w:hAnsi="ＭＳ ゴシック" w:cs="ＭＳ ゴシック" w:hint="eastAsia"/>
                <w:spacing w:val="112"/>
                <w:kern w:val="0"/>
                <w:sz w:val="19"/>
                <w:szCs w:val="19"/>
                <w:fitText w:val="2260" w:id="-1520705529"/>
              </w:rPr>
              <w:t>火薬類の種</w:t>
            </w:r>
            <w:r w:rsidRPr="006A7B30">
              <w:rPr>
                <w:rFonts w:ascii="ＭＳ ゴシック" w:eastAsia="ＭＳ ゴシック" w:hAnsi="ＭＳ ゴシック" w:cs="ＭＳ ゴシック" w:hint="eastAsia"/>
                <w:kern w:val="0"/>
                <w:sz w:val="19"/>
                <w:szCs w:val="19"/>
                <w:fitText w:val="2260" w:id="-1520705529"/>
              </w:rPr>
              <w:t>類</w:t>
            </w:r>
          </w:p>
        </w:tc>
        <w:tc>
          <w:tcPr>
            <w:tcW w:w="2268" w:type="dxa"/>
            <w:tcBorders>
              <w:top w:val="double" w:sz="4" w:space="0" w:color="000000"/>
              <w:left w:val="nil"/>
              <w:bottom w:val="single" w:sz="4" w:space="0" w:color="000000"/>
              <w:right w:val="single" w:sz="4" w:space="0" w:color="000000"/>
            </w:tcBorders>
          </w:tcPr>
          <w:p w14:paraId="71E3E3F3"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許可(申請)貯蔵量</w:t>
            </w:r>
          </w:p>
        </w:tc>
        <w:tc>
          <w:tcPr>
            <w:tcW w:w="2398" w:type="dxa"/>
            <w:gridSpan w:val="3"/>
            <w:tcBorders>
              <w:top w:val="double" w:sz="4" w:space="0" w:color="000000"/>
              <w:left w:val="nil"/>
              <w:bottom w:val="single" w:sz="4" w:space="0" w:color="000000"/>
              <w:right w:val="single" w:sz="12" w:space="0" w:color="000000"/>
            </w:tcBorders>
          </w:tcPr>
          <w:p w14:paraId="4EACC994"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 xml:space="preserve">　既設貯蔵量</w:t>
            </w:r>
          </w:p>
        </w:tc>
      </w:tr>
      <w:tr w:rsidR="006A7B30" w:rsidRPr="006A7B30" w14:paraId="0A3DD5C0" w14:textId="77777777" w:rsidTr="006A7B30">
        <w:trPr>
          <w:cantSplit/>
          <w:trHeight w:hRule="exact" w:val="946"/>
        </w:trPr>
        <w:tc>
          <w:tcPr>
            <w:tcW w:w="378" w:type="dxa"/>
            <w:vMerge/>
            <w:tcBorders>
              <w:top w:val="nil"/>
              <w:left w:val="single" w:sz="12" w:space="0" w:color="000000"/>
              <w:bottom w:val="double" w:sz="4" w:space="0" w:color="000000"/>
              <w:right w:val="nil"/>
            </w:tcBorders>
          </w:tcPr>
          <w:p w14:paraId="76107253"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3906" w:type="dxa"/>
            <w:gridSpan w:val="3"/>
            <w:tcBorders>
              <w:top w:val="nil"/>
              <w:left w:val="single" w:sz="4" w:space="0" w:color="000000"/>
              <w:bottom w:val="nil"/>
              <w:right w:val="single" w:sz="4" w:space="0" w:color="000000"/>
            </w:tcBorders>
          </w:tcPr>
          <w:p w14:paraId="6FFECA51" w14:textId="77777777" w:rsidR="006A7B30" w:rsidRPr="006A7B30" w:rsidRDefault="006A7B30" w:rsidP="006A7B30">
            <w:pPr>
              <w:wordWrap w:val="0"/>
              <w:autoSpaceDE w:val="0"/>
              <w:autoSpaceDN w:val="0"/>
              <w:adjustRightInd w:val="0"/>
              <w:spacing w:before="147" w:line="243" w:lineRule="exact"/>
              <w:rPr>
                <w:rFonts w:eastAsia="ＭＳ ゴシック" w:cs="ＭＳ ゴシック"/>
                <w:kern w:val="0"/>
                <w:sz w:val="19"/>
                <w:szCs w:val="19"/>
              </w:rPr>
            </w:pPr>
          </w:p>
        </w:tc>
        <w:tc>
          <w:tcPr>
            <w:tcW w:w="2268" w:type="dxa"/>
            <w:tcBorders>
              <w:top w:val="nil"/>
              <w:left w:val="nil"/>
              <w:bottom w:val="nil"/>
              <w:right w:val="single" w:sz="4" w:space="0" w:color="000000"/>
            </w:tcBorders>
          </w:tcPr>
          <w:p w14:paraId="1CA4827C" w14:textId="77777777" w:rsidR="006A7B30" w:rsidRPr="006A7B30" w:rsidRDefault="006A7B30" w:rsidP="006A7B30">
            <w:pPr>
              <w:wordWrap w:val="0"/>
              <w:autoSpaceDE w:val="0"/>
              <w:autoSpaceDN w:val="0"/>
              <w:adjustRightInd w:val="0"/>
              <w:spacing w:before="147" w:line="243" w:lineRule="exact"/>
              <w:rPr>
                <w:rFonts w:eastAsia="ＭＳ ゴシック" w:cs="ＭＳ ゴシック"/>
                <w:kern w:val="0"/>
                <w:sz w:val="19"/>
                <w:szCs w:val="19"/>
              </w:rPr>
            </w:pPr>
          </w:p>
        </w:tc>
        <w:tc>
          <w:tcPr>
            <w:tcW w:w="2398" w:type="dxa"/>
            <w:gridSpan w:val="3"/>
            <w:tcBorders>
              <w:top w:val="nil"/>
              <w:left w:val="nil"/>
              <w:bottom w:val="nil"/>
              <w:right w:val="single" w:sz="12" w:space="0" w:color="000000"/>
            </w:tcBorders>
          </w:tcPr>
          <w:p w14:paraId="6E2E88AA" w14:textId="77777777" w:rsidR="006A7B30" w:rsidRPr="006A7B30" w:rsidRDefault="006A7B30" w:rsidP="006A7B30">
            <w:pPr>
              <w:wordWrap w:val="0"/>
              <w:autoSpaceDE w:val="0"/>
              <w:autoSpaceDN w:val="0"/>
              <w:adjustRightInd w:val="0"/>
              <w:spacing w:before="147" w:line="243" w:lineRule="exact"/>
              <w:rPr>
                <w:rFonts w:eastAsia="ＭＳ ゴシック" w:cs="ＭＳ ゴシック"/>
                <w:kern w:val="0"/>
                <w:sz w:val="19"/>
                <w:szCs w:val="19"/>
              </w:rPr>
            </w:pPr>
          </w:p>
        </w:tc>
      </w:tr>
      <w:tr w:rsidR="006A7B30" w:rsidRPr="006A7B30" w14:paraId="50BC84FC" w14:textId="77777777" w:rsidTr="006A7B30">
        <w:trPr>
          <w:cantSplit/>
          <w:trHeight w:hRule="exact" w:val="241"/>
        </w:trPr>
        <w:tc>
          <w:tcPr>
            <w:tcW w:w="378" w:type="dxa"/>
            <w:vMerge w:val="restart"/>
            <w:tcBorders>
              <w:top w:val="nil"/>
              <w:left w:val="single" w:sz="12" w:space="0" w:color="000000"/>
              <w:bottom w:val="nil"/>
              <w:right w:val="nil"/>
            </w:tcBorders>
          </w:tcPr>
          <w:p w14:paraId="013DE120" w14:textId="77777777" w:rsidR="006A7B30" w:rsidRPr="006A7B30" w:rsidRDefault="006A7B30" w:rsidP="006A7B30">
            <w:pPr>
              <w:wordWrap w:val="0"/>
              <w:autoSpaceDE w:val="0"/>
              <w:autoSpaceDN w:val="0"/>
              <w:adjustRightInd w:val="0"/>
              <w:spacing w:before="96" w:line="390"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保</w:t>
            </w:r>
          </w:p>
          <w:p w14:paraId="3DF228D8"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安</w:t>
            </w:r>
          </w:p>
          <w:p w14:paraId="0E15C45C"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距</w:t>
            </w:r>
          </w:p>
          <w:p w14:paraId="741AACD9"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3"/>
                <w:kern w:val="0"/>
                <w:sz w:val="19"/>
                <w:szCs w:val="19"/>
              </w:rPr>
              <w:t xml:space="preserve"> </w:t>
            </w:r>
            <w:r w:rsidRPr="006A7B30">
              <w:rPr>
                <w:rFonts w:ascii="ＭＳ ゴシック" w:eastAsia="ＭＳ ゴシック" w:hAnsi="ＭＳ ゴシック" w:cs="ＭＳ ゴシック" w:hint="eastAsia"/>
                <w:spacing w:val="9"/>
                <w:kern w:val="0"/>
                <w:sz w:val="19"/>
                <w:szCs w:val="19"/>
              </w:rPr>
              <w:t>離</w:t>
            </w:r>
          </w:p>
        </w:tc>
        <w:tc>
          <w:tcPr>
            <w:tcW w:w="2205" w:type="dxa"/>
            <w:gridSpan w:val="2"/>
            <w:tcBorders>
              <w:top w:val="double" w:sz="4" w:space="0" w:color="000000"/>
              <w:left w:val="single" w:sz="4" w:space="0" w:color="000000"/>
              <w:bottom w:val="single" w:sz="4" w:space="0" w:color="000000"/>
              <w:right w:val="single" w:sz="4" w:space="0" w:color="000000"/>
            </w:tcBorders>
          </w:tcPr>
          <w:p w14:paraId="3E660036"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保安物件の種類</w:t>
            </w:r>
          </w:p>
        </w:tc>
        <w:tc>
          <w:tcPr>
            <w:tcW w:w="1701" w:type="dxa"/>
            <w:tcBorders>
              <w:top w:val="double" w:sz="4" w:space="0" w:color="000000"/>
              <w:left w:val="nil"/>
              <w:bottom w:val="single" w:sz="4" w:space="0" w:color="000000"/>
              <w:right w:val="single" w:sz="4" w:space="0" w:color="000000"/>
            </w:tcBorders>
          </w:tcPr>
          <w:p w14:paraId="6A22E95D"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ascii="ＭＳ ゴシック" w:eastAsia="ＭＳ ゴシック" w:hAnsi="ＭＳ ゴシック" w:cs="ＭＳ ゴシック" w:hint="eastAsia"/>
                <w:spacing w:val="30"/>
                <w:kern w:val="0"/>
                <w:sz w:val="19"/>
                <w:szCs w:val="19"/>
              </w:rPr>
              <w:t>法定距離(m)</w:t>
            </w:r>
          </w:p>
        </w:tc>
        <w:tc>
          <w:tcPr>
            <w:tcW w:w="2772" w:type="dxa"/>
            <w:gridSpan w:val="3"/>
            <w:tcBorders>
              <w:top w:val="double" w:sz="4" w:space="0" w:color="000000"/>
              <w:left w:val="nil"/>
              <w:bottom w:val="single" w:sz="4" w:space="0" w:color="000000"/>
              <w:right w:val="single" w:sz="4" w:space="0" w:color="000000"/>
            </w:tcBorders>
          </w:tcPr>
          <w:p w14:paraId="585F7524"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 xml:space="preserve">　保安物件名</w:t>
            </w:r>
          </w:p>
        </w:tc>
        <w:tc>
          <w:tcPr>
            <w:tcW w:w="1894" w:type="dxa"/>
            <w:tcBorders>
              <w:top w:val="double" w:sz="4" w:space="0" w:color="000000"/>
              <w:left w:val="nil"/>
              <w:bottom w:val="single" w:sz="4" w:space="0" w:color="000000"/>
              <w:right w:val="single" w:sz="12" w:space="0" w:color="000000"/>
            </w:tcBorders>
          </w:tcPr>
          <w:p w14:paraId="611DD68B"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実測距離(m)</w:t>
            </w:r>
          </w:p>
        </w:tc>
      </w:tr>
      <w:tr w:rsidR="006A7B30" w:rsidRPr="006A7B30" w14:paraId="2B310FDE" w14:textId="77777777" w:rsidTr="006A7B30">
        <w:trPr>
          <w:cantSplit/>
          <w:trHeight w:hRule="exact" w:val="380"/>
        </w:trPr>
        <w:tc>
          <w:tcPr>
            <w:tcW w:w="378" w:type="dxa"/>
            <w:vMerge/>
            <w:tcBorders>
              <w:top w:val="nil"/>
              <w:left w:val="single" w:sz="12" w:space="0" w:color="000000"/>
              <w:bottom w:val="nil"/>
              <w:right w:val="nil"/>
            </w:tcBorders>
          </w:tcPr>
          <w:p w14:paraId="6B46A65D"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1069306E"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第１種保安物件</w:t>
            </w:r>
          </w:p>
        </w:tc>
        <w:tc>
          <w:tcPr>
            <w:tcW w:w="1701" w:type="dxa"/>
            <w:tcBorders>
              <w:top w:val="nil"/>
              <w:left w:val="nil"/>
              <w:bottom w:val="single" w:sz="4" w:space="0" w:color="000000"/>
              <w:right w:val="single" w:sz="4" w:space="0" w:color="000000"/>
            </w:tcBorders>
          </w:tcPr>
          <w:p w14:paraId="2E739C24"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2439E30D"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5BC8389F"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r>
      <w:tr w:rsidR="006A7B30" w:rsidRPr="006A7B30" w14:paraId="37468972" w14:textId="77777777" w:rsidTr="006A7B30">
        <w:trPr>
          <w:cantSplit/>
          <w:trHeight w:hRule="exact" w:val="428"/>
        </w:trPr>
        <w:tc>
          <w:tcPr>
            <w:tcW w:w="378" w:type="dxa"/>
            <w:vMerge/>
            <w:tcBorders>
              <w:top w:val="nil"/>
              <w:left w:val="single" w:sz="12" w:space="0" w:color="000000"/>
              <w:bottom w:val="nil"/>
              <w:right w:val="nil"/>
            </w:tcBorders>
          </w:tcPr>
          <w:p w14:paraId="143A84E7"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24094FD0"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第２種保安物件</w:t>
            </w:r>
          </w:p>
        </w:tc>
        <w:tc>
          <w:tcPr>
            <w:tcW w:w="1701" w:type="dxa"/>
            <w:tcBorders>
              <w:top w:val="nil"/>
              <w:left w:val="nil"/>
              <w:bottom w:val="single" w:sz="4" w:space="0" w:color="000000"/>
              <w:right w:val="single" w:sz="4" w:space="0" w:color="000000"/>
            </w:tcBorders>
          </w:tcPr>
          <w:p w14:paraId="14479364"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18EE18FB"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01410AC3"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r>
      <w:tr w:rsidR="006A7B30" w:rsidRPr="006A7B30" w14:paraId="1749AB93" w14:textId="77777777" w:rsidTr="006A7B30">
        <w:trPr>
          <w:cantSplit/>
          <w:trHeight w:hRule="exact" w:val="420"/>
        </w:trPr>
        <w:tc>
          <w:tcPr>
            <w:tcW w:w="378" w:type="dxa"/>
            <w:vMerge/>
            <w:tcBorders>
              <w:top w:val="nil"/>
              <w:left w:val="single" w:sz="12" w:space="0" w:color="000000"/>
              <w:bottom w:val="nil"/>
              <w:right w:val="nil"/>
            </w:tcBorders>
          </w:tcPr>
          <w:p w14:paraId="2813B382"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16DA400C"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第３種保安物件</w:t>
            </w:r>
          </w:p>
        </w:tc>
        <w:tc>
          <w:tcPr>
            <w:tcW w:w="1701" w:type="dxa"/>
            <w:tcBorders>
              <w:top w:val="nil"/>
              <w:left w:val="nil"/>
              <w:bottom w:val="single" w:sz="4" w:space="0" w:color="000000"/>
              <w:right w:val="single" w:sz="4" w:space="0" w:color="000000"/>
            </w:tcBorders>
          </w:tcPr>
          <w:p w14:paraId="4DD7BA37"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680FB01D"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3CE42419"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r>
      <w:tr w:rsidR="006A7B30" w:rsidRPr="006A7B30" w14:paraId="427A9385" w14:textId="77777777" w:rsidTr="006A7B30">
        <w:trPr>
          <w:cantSplit/>
          <w:trHeight w:hRule="exact" w:val="425"/>
        </w:trPr>
        <w:tc>
          <w:tcPr>
            <w:tcW w:w="378" w:type="dxa"/>
            <w:vMerge/>
            <w:tcBorders>
              <w:top w:val="nil"/>
              <w:left w:val="single" w:sz="12" w:space="0" w:color="000000"/>
              <w:bottom w:val="nil"/>
              <w:right w:val="nil"/>
            </w:tcBorders>
          </w:tcPr>
          <w:p w14:paraId="0047EDBD"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62781C23"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第４種保安物件</w:t>
            </w:r>
          </w:p>
        </w:tc>
        <w:tc>
          <w:tcPr>
            <w:tcW w:w="1701" w:type="dxa"/>
            <w:tcBorders>
              <w:top w:val="nil"/>
              <w:left w:val="nil"/>
              <w:bottom w:val="single" w:sz="4" w:space="0" w:color="000000"/>
              <w:right w:val="single" w:sz="4" w:space="0" w:color="000000"/>
            </w:tcBorders>
          </w:tcPr>
          <w:p w14:paraId="34DC5890"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043E591E"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66ED8E57"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r>
      <w:tr w:rsidR="006A7B30" w:rsidRPr="006A7B30" w14:paraId="30B378E1" w14:textId="77777777" w:rsidTr="006A7B30">
        <w:trPr>
          <w:cantSplit/>
          <w:trHeight w:hRule="exact" w:val="491"/>
        </w:trPr>
        <w:tc>
          <w:tcPr>
            <w:tcW w:w="378" w:type="dxa"/>
            <w:vMerge/>
            <w:tcBorders>
              <w:top w:val="nil"/>
              <w:left w:val="single" w:sz="12" w:space="0" w:color="000000"/>
              <w:bottom w:val="single" w:sz="12" w:space="0" w:color="000000"/>
              <w:right w:val="nil"/>
            </w:tcBorders>
          </w:tcPr>
          <w:p w14:paraId="737A2F14" w14:textId="77777777" w:rsidR="006A7B30" w:rsidRPr="006A7B30" w:rsidRDefault="006A7B30" w:rsidP="006A7B30">
            <w:pPr>
              <w:autoSpaceDE w:val="0"/>
              <w:autoSpaceDN w:val="0"/>
              <w:adjustRightInd w:val="0"/>
              <w:rPr>
                <w:rFonts w:eastAsia="ＭＳ ゴシック" w:cs="ＭＳ ゴシック"/>
                <w:kern w:val="0"/>
                <w:sz w:val="19"/>
                <w:szCs w:val="19"/>
              </w:rPr>
            </w:pPr>
          </w:p>
        </w:tc>
        <w:tc>
          <w:tcPr>
            <w:tcW w:w="3906" w:type="dxa"/>
            <w:gridSpan w:val="3"/>
            <w:tcBorders>
              <w:top w:val="nil"/>
              <w:left w:val="single" w:sz="4" w:space="0" w:color="000000"/>
              <w:bottom w:val="single" w:sz="12" w:space="0" w:color="000000"/>
              <w:right w:val="single" w:sz="4" w:space="0" w:color="000000"/>
            </w:tcBorders>
          </w:tcPr>
          <w:p w14:paraId="316D0355"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r w:rsidRPr="006A7B30">
              <w:rPr>
                <w:rFonts w:eastAsia="ＭＳ ゴシック" w:cs="Century"/>
                <w:spacing w:val="15"/>
                <w:kern w:val="0"/>
                <w:sz w:val="19"/>
                <w:szCs w:val="19"/>
              </w:rPr>
              <w:t xml:space="preserve"> </w:t>
            </w:r>
            <w:r w:rsidRPr="006A7B30">
              <w:rPr>
                <w:rFonts w:ascii="ＭＳ ゴシック" w:eastAsia="ＭＳ ゴシック" w:hAnsi="ＭＳ ゴシック" w:cs="ＭＳ ゴシック" w:hint="eastAsia"/>
                <w:spacing w:val="30"/>
                <w:kern w:val="0"/>
                <w:sz w:val="19"/>
                <w:szCs w:val="19"/>
              </w:rPr>
              <w:t>(その他要注意物件)</w:t>
            </w:r>
          </w:p>
        </w:tc>
        <w:tc>
          <w:tcPr>
            <w:tcW w:w="2772" w:type="dxa"/>
            <w:gridSpan w:val="3"/>
            <w:tcBorders>
              <w:top w:val="nil"/>
              <w:left w:val="nil"/>
              <w:bottom w:val="single" w:sz="12" w:space="0" w:color="000000"/>
              <w:right w:val="single" w:sz="4" w:space="0" w:color="000000"/>
            </w:tcBorders>
          </w:tcPr>
          <w:p w14:paraId="3E25B177"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12" w:space="0" w:color="000000"/>
              <w:right w:val="single" w:sz="12" w:space="0" w:color="000000"/>
            </w:tcBorders>
          </w:tcPr>
          <w:p w14:paraId="4715F70D" w14:textId="77777777" w:rsidR="006A7B30" w:rsidRPr="006A7B30" w:rsidRDefault="006A7B30" w:rsidP="006A7B30">
            <w:pPr>
              <w:wordWrap w:val="0"/>
              <w:autoSpaceDE w:val="0"/>
              <w:autoSpaceDN w:val="0"/>
              <w:adjustRightInd w:val="0"/>
              <w:spacing w:line="243" w:lineRule="exact"/>
              <w:rPr>
                <w:rFonts w:eastAsia="ＭＳ ゴシック" w:cs="ＭＳ ゴシック"/>
                <w:kern w:val="0"/>
                <w:sz w:val="19"/>
                <w:szCs w:val="19"/>
              </w:rPr>
            </w:pPr>
          </w:p>
        </w:tc>
      </w:tr>
    </w:tbl>
    <w:p w14:paraId="7B00857D" w14:textId="61B9C387" w:rsidR="0088360B" w:rsidRPr="006A7B30" w:rsidRDefault="0088360B">
      <w:pPr>
        <w:pStyle w:val="a3"/>
        <w:rPr>
          <w:spacing w:val="0"/>
        </w:rPr>
      </w:pPr>
      <w:r>
        <w:rPr>
          <w:rFonts w:ascii="ＭＳ ゴシック" w:hAnsi="ＭＳ ゴシック" w:hint="eastAsia"/>
          <w:spacing w:val="15"/>
        </w:rPr>
        <w:t xml:space="preserve">  </w:t>
      </w:r>
      <w:r w:rsidRPr="006A7B30">
        <w:rPr>
          <w:rFonts w:ascii="ＭＳ ゴシック" w:hAnsi="ＭＳ ゴシック" w:hint="eastAsia"/>
          <w:spacing w:val="15"/>
        </w:rPr>
        <w:t xml:space="preserve"> </w:t>
      </w:r>
      <w:r w:rsidRPr="006A7B30">
        <w:rPr>
          <w:rFonts w:ascii="ＭＳ ゴシック" w:hAnsi="ＭＳ ゴシック" w:hint="eastAsia"/>
          <w:spacing w:val="14"/>
        </w:rPr>
        <w:t>※土堤を設けない場合は</w:t>
      </w:r>
      <w:r w:rsidRPr="006A7B30">
        <w:rPr>
          <w:rFonts w:ascii="ＭＳ ゴシック" w:hAnsi="ＭＳ ゴシック" w:hint="eastAsia"/>
        </w:rPr>
        <w:t>､</w:t>
      </w:r>
      <w:r w:rsidRPr="006A7B30">
        <w:rPr>
          <w:rFonts w:ascii="ＭＳ ゴシック" w:hAnsi="ＭＳ ゴシック" w:hint="eastAsia"/>
          <w:spacing w:val="14"/>
        </w:rPr>
        <w:t>保安距離の</w:t>
      </w:r>
      <w:r w:rsidRPr="006A7B30">
        <w:rPr>
          <w:rFonts w:ascii="ＭＳ ゴシック" w:hAnsi="ＭＳ ゴシック" w:hint="eastAsia"/>
        </w:rPr>
        <w:t>2</w:t>
      </w:r>
      <w:r w:rsidRPr="006A7B30">
        <w:rPr>
          <w:rFonts w:ascii="ＭＳ ゴシック" w:hAnsi="ＭＳ ゴシック" w:hint="eastAsia"/>
          <w:spacing w:val="14"/>
        </w:rPr>
        <w:t>倍の距離を確保する</w:t>
      </w:r>
      <w:r w:rsidRPr="006A7B30">
        <w:rPr>
          <w:rFonts w:ascii="ＭＳ ゴシック" w:hAnsi="ＭＳ ゴシック" w:hint="eastAsia"/>
        </w:rPr>
        <w:t>｡(</w:t>
      </w:r>
      <w:r w:rsidRPr="006A7B30">
        <w:rPr>
          <w:rFonts w:ascii="ＭＳ ゴシック" w:hAnsi="ＭＳ ゴシック" w:hint="eastAsia"/>
          <w:spacing w:val="14"/>
        </w:rPr>
        <w:t>規</w:t>
      </w:r>
      <w:r w:rsidRPr="006A7B30">
        <w:rPr>
          <w:rFonts w:ascii="ＭＳ ゴシック" w:hAnsi="ＭＳ ゴシック" w:hint="eastAsia"/>
        </w:rPr>
        <w:t>23</w:t>
      </w:r>
      <w:r w:rsidRPr="006A7B30">
        <w:rPr>
          <w:rFonts w:ascii="ＭＳ ゴシック" w:hAnsi="ＭＳ ゴシック" w:hint="eastAsia"/>
          <w:spacing w:val="14"/>
        </w:rPr>
        <w:t>条</w:t>
      </w:r>
      <w:r w:rsidRPr="006A7B30">
        <w:rPr>
          <w:rFonts w:ascii="ＭＳ ゴシック" w:hAnsi="ＭＳ ゴシック" w:hint="eastAsia"/>
        </w:rPr>
        <w:t>5</w:t>
      </w:r>
      <w:r w:rsidRPr="006A7B30">
        <w:rPr>
          <w:rFonts w:ascii="ＭＳ ゴシック" w:hAnsi="ＭＳ ゴシック" w:hint="eastAsia"/>
          <w:spacing w:val="14"/>
        </w:rPr>
        <w:t>項</w:t>
      </w:r>
      <w:r w:rsidRPr="006A7B30">
        <w:rPr>
          <w:rFonts w:ascii="ＭＳ ゴシック" w:hAnsi="ＭＳ ゴシック" w:hint="eastAsia"/>
        </w:rPr>
        <w:t>)</w:t>
      </w:r>
    </w:p>
    <w:tbl>
      <w:tblPr>
        <w:tblW w:w="0" w:type="auto"/>
        <w:tblInd w:w="137" w:type="dxa"/>
        <w:tblLayout w:type="fixed"/>
        <w:tblCellMar>
          <w:left w:w="15" w:type="dxa"/>
          <w:right w:w="15" w:type="dxa"/>
        </w:tblCellMar>
        <w:tblLook w:val="0000" w:firstRow="0" w:lastRow="0" w:firstColumn="0" w:lastColumn="0" w:noHBand="0" w:noVBand="0"/>
      </w:tblPr>
      <w:tblGrid>
        <w:gridCol w:w="871"/>
        <w:gridCol w:w="992"/>
        <w:gridCol w:w="6520"/>
        <w:gridCol w:w="571"/>
      </w:tblGrid>
      <w:tr w:rsidR="000255D1" w14:paraId="72419762" w14:textId="77777777" w:rsidTr="006D6BBA">
        <w:trPr>
          <w:cantSplit/>
          <w:trHeight w:hRule="exact" w:val="457"/>
        </w:trPr>
        <w:tc>
          <w:tcPr>
            <w:tcW w:w="871" w:type="dxa"/>
            <w:tcBorders>
              <w:top w:val="single" w:sz="12" w:space="0" w:color="000000"/>
              <w:left w:val="single" w:sz="12" w:space="0" w:color="000000"/>
              <w:bottom w:val="double" w:sz="4" w:space="0" w:color="000000"/>
              <w:right w:val="single" w:sz="4" w:space="0" w:color="000000"/>
            </w:tcBorders>
          </w:tcPr>
          <w:p w14:paraId="5E0E1321" w14:textId="77777777" w:rsidR="000255D1" w:rsidRDefault="000255D1">
            <w:pPr>
              <w:pStyle w:val="a3"/>
              <w:jc w:val="center"/>
              <w:rPr>
                <w:spacing w:val="0"/>
              </w:rPr>
            </w:pPr>
            <w:r>
              <w:rPr>
                <w:rFonts w:cs="Century"/>
                <w:spacing w:val="13"/>
              </w:rPr>
              <w:t xml:space="preserve"> </w:t>
            </w:r>
            <w:r>
              <w:rPr>
                <w:rFonts w:ascii="ＭＳ ゴシック" w:hAnsi="ＭＳ ゴシック" w:hint="eastAsia"/>
                <w:spacing w:val="27"/>
              </w:rPr>
              <w:t>項目</w:t>
            </w:r>
          </w:p>
        </w:tc>
        <w:tc>
          <w:tcPr>
            <w:tcW w:w="992" w:type="dxa"/>
            <w:tcBorders>
              <w:top w:val="single" w:sz="12" w:space="0" w:color="000000"/>
              <w:left w:val="nil"/>
              <w:bottom w:val="double" w:sz="4" w:space="0" w:color="000000"/>
              <w:right w:val="single" w:sz="4" w:space="0" w:color="000000"/>
            </w:tcBorders>
          </w:tcPr>
          <w:p w14:paraId="5D00C99B" w14:textId="77777777" w:rsidR="000255D1" w:rsidRDefault="000255D1">
            <w:pPr>
              <w:pStyle w:val="a3"/>
              <w:jc w:val="center"/>
              <w:rPr>
                <w:spacing w:val="0"/>
              </w:rPr>
            </w:pPr>
            <w:r>
              <w:rPr>
                <w:rFonts w:cs="Century"/>
                <w:spacing w:val="13"/>
              </w:rPr>
              <w:t xml:space="preserve"> </w:t>
            </w:r>
            <w:r>
              <w:rPr>
                <w:rFonts w:ascii="ＭＳ ゴシック" w:hAnsi="ＭＳ ゴシック" w:hint="eastAsia"/>
                <w:spacing w:val="27"/>
              </w:rPr>
              <w:t>省令等</w:t>
            </w:r>
          </w:p>
        </w:tc>
        <w:tc>
          <w:tcPr>
            <w:tcW w:w="6520" w:type="dxa"/>
            <w:tcBorders>
              <w:top w:val="single" w:sz="12" w:space="0" w:color="000000"/>
              <w:left w:val="nil"/>
              <w:bottom w:val="double" w:sz="4" w:space="0" w:color="000000"/>
              <w:right w:val="single" w:sz="4" w:space="0" w:color="000000"/>
            </w:tcBorders>
          </w:tcPr>
          <w:p w14:paraId="02431960" w14:textId="15D78718" w:rsidR="000255D1" w:rsidRDefault="004E390A">
            <w:pPr>
              <w:pStyle w:val="a3"/>
              <w:jc w:val="center"/>
              <w:rPr>
                <w:spacing w:val="0"/>
              </w:rPr>
            </w:pPr>
            <w:r>
              <w:rPr>
                <w:rFonts w:ascii="ＭＳ ゴシック" w:hAnsi="ＭＳ ゴシック" w:hint="eastAsia"/>
              </w:rPr>
              <w:t>基準（適合する場合は　☑、該当しない場合は</w:t>
            </w:r>
            <w:r w:rsidRPr="006B2587">
              <w:rPr>
                <w:rFonts w:ascii="ＭＳ ゴシック" w:hAnsi="ＭＳ ゴシック" w:hint="eastAsia"/>
                <w:strike/>
              </w:rPr>
              <w:t>□</w:t>
            </w:r>
            <w:r w:rsidRPr="006B2587">
              <w:rPr>
                <w:rFonts w:ascii="ＭＳ ゴシック" w:hAnsi="ＭＳ ゴシック" w:hint="eastAsia"/>
              </w:rPr>
              <w:t>）</w:t>
            </w:r>
          </w:p>
        </w:tc>
        <w:tc>
          <w:tcPr>
            <w:tcW w:w="571" w:type="dxa"/>
            <w:tcBorders>
              <w:top w:val="single" w:sz="12" w:space="0" w:color="000000"/>
              <w:left w:val="nil"/>
              <w:bottom w:val="double" w:sz="4" w:space="0" w:color="000000"/>
              <w:right w:val="single" w:sz="12" w:space="0" w:color="000000"/>
            </w:tcBorders>
          </w:tcPr>
          <w:p w14:paraId="63313816" w14:textId="0ED2FB86" w:rsidR="000255D1" w:rsidRDefault="000255D1" w:rsidP="000255D1">
            <w:pPr>
              <w:pStyle w:val="a3"/>
              <w:jc w:val="center"/>
              <w:rPr>
                <w:spacing w:val="0"/>
              </w:rPr>
            </w:pPr>
            <w:r>
              <w:rPr>
                <w:rFonts w:ascii="ＭＳ ゴシック" w:hAnsi="ＭＳ ゴシック" w:hint="eastAsia"/>
                <w:spacing w:val="27"/>
              </w:rPr>
              <w:t>適</w:t>
            </w:r>
          </w:p>
        </w:tc>
      </w:tr>
      <w:tr w:rsidR="006A7B30" w14:paraId="41DDE4FB" w14:textId="77777777" w:rsidTr="006D6BBA">
        <w:trPr>
          <w:cantSplit/>
          <w:trHeight w:hRule="exact" w:val="379"/>
        </w:trPr>
        <w:tc>
          <w:tcPr>
            <w:tcW w:w="871" w:type="dxa"/>
            <w:tcBorders>
              <w:top w:val="nil"/>
              <w:left w:val="single" w:sz="12" w:space="0" w:color="000000"/>
              <w:bottom w:val="single" w:sz="4" w:space="0" w:color="auto"/>
              <w:right w:val="single" w:sz="4" w:space="0" w:color="000000"/>
            </w:tcBorders>
          </w:tcPr>
          <w:p w14:paraId="595970F4" w14:textId="77777777" w:rsidR="006A7B30" w:rsidRPr="000255D1" w:rsidRDefault="006A7B30" w:rsidP="006A7B30">
            <w:pPr>
              <w:pStyle w:val="a3"/>
              <w:rPr>
                <w:spacing w:val="0"/>
                <w:w w:val="66"/>
              </w:rPr>
            </w:pPr>
            <w:r w:rsidRPr="000255D1">
              <w:rPr>
                <w:rFonts w:cs="Century"/>
                <w:spacing w:val="13"/>
                <w:w w:val="66"/>
              </w:rPr>
              <w:t xml:space="preserve"> </w:t>
            </w:r>
            <w:r w:rsidRPr="000255D1">
              <w:rPr>
                <w:rFonts w:ascii="ＭＳ ゴシック" w:hAnsi="ＭＳ ゴシック" w:hint="eastAsia"/>
                <w:spacing w:val="27"/>
                <w:w w:val="66"/>
              </w:rPr>
              <w:t>設置場所</w:t>
            </w:r>
          </w:p>
        </w:tc>
        <w:tc>
          <w:tcPr>
            <w:tcW w:w="992" w:type="dxa"/>
            <w:tcBorders>
              <w:top w:val="nil"/>
              <w:left w:val="nil"/>
              <w:bottom w:val="single" w:sz="4" w:space="0" w:color="auto"/>
              <w:right w:val="single" w:sz="4" w:space="0" w:color="000000"/>
            </w:tcBorders>
          </w:tcPr>
          <w:p w14:paraId="574F1F46" w14:textId="77777777" w:rsidR="006A7B30" w:rsidRDefault="006A7B30" w:rsidP="006A7B30">
            <w:pPr>
              <w:pStyle w:val="a3"/>
              <w:rPr>
                <w:spacing w:val="0"/>
              </w:rPr>
            </w:pPr>
            <w:r>
              <w:rPr>
                <w:rFonts w:cs="Century"/>
                <w:spacing w:val="13"/>
              </w:rPr>
              <w:t xml:space="preserve"> </w:t>
            </w:r>
            <w:r>
              <w:rPr>
                <w:rFonts w:ascii="ＭＳ ゴシック" w:hAnsi="ＭＳ ゴシック" w:hint="eastAsia"/>
                <w:spacing w:val="12"/>
                <w:w w:val="50"/>
              </w:rPr>
              <w:t>規</w:t>
            </w:r>
            <w:r>
              <w:rPr>
                <w:rFonts w:ascii="ＭＳ ゴシック" w:hAnsi="ＭＳ ゴシック" w:hint="eastAsia"/>
                <w:spacing w:val="27"/>
              </w:rPr>
              <w:t>24</w:t>
            </w:r>
            <w:r>
              <w:rPr>
                <w:rFonts w:ascii="ＭＳ ゴシック" w:hAnsi="ＭＳ ゴシック" w:hint="eastAsia"/>
                <w:spacing w:val="12"/>
                <w:w w:val="50"/>
              </w:rPr>
              <w:t>条1号</w:t>
            </w:r>
          </w:p>
        </w:tc>
        <w:tc>
          <w:tcPr>
            <w:tcW w:w="6520" w:type="dxa"/>
            <w:tcBorders>
              <w:top w:val="nil"/>
              <w:left w:val="nil"/>
              <w:bottom w:val="single" w:sz="4" w:space="0" w:color="auto"/>
              <w:right w:val="single" w:sz="4" w:space="0" w:color="000000"/>
            </w:tcBorders>
          </w:tcPr>
          <w:p w14:paraId="116FAA15" w14:textId="7931E794" w:rsidR="006A7B30" w:rsidRPr="000255D1" w:rsidRDefault="006A7B30" w:rsidP="006A7B30">
            <w:pPr>
              <w:pStyle w:val="a3"/>
              <w:rPr>
                <w:spacing w:val="0"/>
              </w:rPr>
            </w:pPr>
            <w:r w:rsidRPr="00964157">
              <w:rPr>
                <w:rFonts w:ascii="ＭＳ ゴシック" w:hAnsi="ＭＳ ゴシック" w:hint="eastAsia"/>
                <w:spacing w:val="14"/>
              </w:rPr>
              <w:t>火薬庫の位置は湿地を避ける</w:t>
            </w:r>
            <w:r w:rsidRPr="00964157">
              <w:rPr>
                <w:rFonts w:ascii="ＭＳ ゴシック" w:hAnsi="ＭＳ ゴシック" w:hint="eastAsia"/>
              </w:rPr>
              <w:t>｡</w:t>
            </w:r>
          </w:p>
        </w:tc>
        <w:tc>
          <w:tcPr>
            <w:tcW w:w="571" w:type="dxa"/>
            <w:tcBorders>
              <w:top w:val="nil"/>
              <w:left w:val="nil"/>
              <w:bottom w:val="single" w:sz="4" w:space="0" w:color="auto"/>
              <w:right w:val="single" w:sz="12" w:space="0" w:color="000000"/>
            </w:tcBorders>
          </w:tcPr>
          <w:p w14:paraId="03DC9F74" w14:textId="0791BD28" w:rsidR="006A7B30" w:rsidRDefault="006A7B30" w:rsidP="006A7B30">
            <w:pPr>
              <w:pStyle w:val="a3"/>
              <w:jc w:val="center"/>
              <w:rPr>
                <w:spacing w:val="0"/>
              </w:rPr>
            </w:pPr>
            <w:r>
              <w:rPr>
                <w:rFonts w:ascii="ＭＳ ゴシック" w:hAnsi="ＭＳ ゴシック" w:hint="eastAsia"/>
              </w:rPr>
              <w:t>□</w:t>
            </w:r>
          </w:p>
        </w:tc>
      </w:tr>
      <w:tr w:rsidR="00126D6D" w:rsidRPr="00126D6D" w14:paraId="22AB7AA0" w14:textId="77777777" w:rsidTr="006D6BBA">
        <w:trPr>
          <w:trHeight w:val="302"/>
        </w:trPr>
        <w:tc>
          <w:tcPr>
            <w:tcW w:w="871" w:type="dxa"/>
            <w:tcBorders>
              <w:top w:val="nil"/>
              <w:left w:val="single" w:sz="12" w:space="0" w:color="000000"/>
              <w:bottom w:val="dotted" w:sz="4" w:space="0" w:color="auto"/>
              <w:right w:val="single" w:sz="4" w:space="0" w:color="000000"/>
            </w:tcBorders>
          </w:tcPr>
          <w:p w14:paraId="78A641BA" w14:textId="77777777" w:rsidR="006A7B30" w:rsidRPr="00126D6D" w:rsidRDefault="006A7B30" w:rsidP="006A7B30">
            <w:pPr>
              <w:pStyle w:val="a3"/>
              <w:rPr>
                <w:rFonts w:ascii="ＭＳ ゴシック" w:hAnsi="ＭＳ ゴシック"/>
                <w:w w:val="66"/>
              </w:rPr>
            </w:pPr>
            <w:r w:rsidRPr="00126D6D">
              <w:rPr>
                <w:rFonts w:ascii="ＭＳ ゴシック" w:hAnsi="ＭＳ ゴシック" w:hint="eastAsia"/>
                <w:w w:val="66"/>
              </w:rPr>
              <w:t>入口の扉</w:t>
            </w:r>
          </w:p>
        </w:tc>
        <w:tc>
          <w:tcPr>
            <w:tcW w:w="992" w:type="dxa"/>
            <w:tcBorders>
              <w:top w:val="nil"/>
              <w:left w:val="nil"/>
              <w:bottom w:val="dotted" w:sz="4" w:space="0" w:color="auto"/>
              <w:right w:val="single" w:sz="4" w:space="0" w:color="000000"/>
            </w:tcBorders>
          </w:tcPr>
          <w:p w14:paraId="1D3486E4" w14:textId="77777777" w:rsidR="006A7B30" w:rsidRPr="00126D6D" w:rsidRDefault="006A7B30" w:rsidP="006A7B30">
            <w:pPr>
              <w:pStyle w:val="a3"/>
              <w:rPr>
                <w:spacing w:val="0"/>
                <w:w w:val="66"/>
              </w:rPr>
            </w:pPr>
            <w:r w:rsidRPr="00126D6D">
              <w:rPr>
                <w:rFonts w:cs="Century"/>
                <w:spacing w:val="15"/>
                <w:w w:val="66"/>
              </w:rPr>
              <w:t xml:space="preserve"> </w:t>
            </w:r>
            <w:r w:rsidRPr="00126D6D">
              <w:rPr>
                <w:rFonts w:ascii="ＭＳ ゴシック" w:hAnsi="ＭＳ ゴシック" w:hint="eastAsia"/>
                <w:spacing w:val="14"/>
                <w:w w:val="66"/>
              </w:rPr>
              <w:t xml:space="preserve">　</w:t>
            </w:r>
            <w:r w:rsidRPr="00126D6D">
              <w:rPr>
                <w:rFonts w:ascii="ＭＳ ゴシック" w:hAnsi="ＭＳ ゴシック" w:hint="eastAsia"/>
                <w:spacing w:val="7"/>
                <w:w w:val="66"/>
              </w:rPr>
              <w:t xml:space="preserve"> </w:t>
            </w:r>
            <w:r w:rsidRPr="00126D6D">
              <w:rPr>
                <w:rFonts w:ascii="ＭＳ ゴシック" w:hAnsi="ＭＳ ゴシック" w:hint="eastAsia"/>
                <w:spacing w:val="14"/>
                <w:w w:val="66"/>
              </w:rPr>
              <w:t>同条</w:t>
            </w:r>
            <w:r w:rsidRPr="00126D6D">
              <w:rPr>
                <w:rFonts w:ascii="ＭＳ ゴシック" w:hAnsi="ＭＳ ゴシック" w:hint="eastAsia"/>
                <w:w w:val="66"/>
              </w:rPr>
              <w:t>4</w:t>
            </w:r>
            <w:r w:rsidRPr="00126D6D">
              <w:rPr>
                <w:rFonts w:ascii="ＭＳ ゴシック" w:hAnsi="ＭＳ ゴシック" w:hint="eastAsia"/>
                <w:spacing w:val="14"/>
                <w:w w:val="66"/>
              </w:rPr>
              <w:t>号</w:t>
            </w:r>
          </w:p>
        </w:tc>
        <w:tc>
          <w:tcPr>
            <w:tcW w:w="6520" w:type="dxa"/>
            <w:tcBorders>
              <w:top w:val="nil"/>
              <w:left w:val="nil"/>
              <w:bottom w:val="dotted" w:sz="4" w:space="0" w:color="auto"/>
              <w:right w:val="single" w:sz="4" w:space="0" w:color="000000"/>
            </w:tcBorders>
          </w:tcPr>
          <w:p w14:paraId="0327984C" w14:textId="381F5D76" w:rsidR="006A7B30" w:rsidRPr="00126D6D" w:rsidRDefault="006A7B30" w:rsidP="006A7B30">
            <w:pPr>
              <w:pStyle w:val="a3"/>
              <w:rPr>
                <w:spacing w:val="0"/>
              </w:rPr>
            </w:pPr>
            <w:r w:rsidRPr="00126D6D">
              <w:rPr>
                <w:rFonts w:ascii="ＭＳ ゴシック" w:hAnsi="ＭＳ ゴシック" w:hint="eastAsia"/>
                <w:spacing w:val="14"/>
              </w:rPr>
              <w:t>扉は二重</w:t>
            </w:r>
            <w:r w:rsidRPr="00126D6D">
              <w:rPr>
                <w:rFonts w:ascii="ＭＳ ゴシック" w:hAnsi="ＭＳ ゴシック" w:hint="eastAsia"/>
              </w:rPr>
              <w:t>､</w:t>
            </w:r>
            <w:r w:rsidRPr="00126D6D">
              <w:rPr>
                <w:rFonts w:ascii="ＭＳ ゴシック" w:hAnsi="ＭＳ ゴシック" w:hint="eastAsia"/>
                <w:spacing w:val="14"/>
              </w:rPr>
              <w:t>外扉は耐火扉で盗難防止措置を講じる。</w:t>
            </w:r>
            <w:r w:rsidRPr="00126D6D">
              <w:rPr>
                <w:rFonts w:cs="Century"/>
                <w:spacing w:val="15"/>
              </w:rPr>
              <w:t xml:space="preserve"> </w:t>
            </w:r>
          </w:p>
        </w:tc>
        <w:tc>
          <w:tcPr>
            <w:tcW w:w="571" w:type="dxa"/>
            <w:tcBorders>
              <w:top w:val="nil"/>
              <w:left w:val="nil"/>
              <w:bottom w:val="dotted" w:sz="4" w:space="0" w:color="auto"/>
              <w:right w:val="single" w:sz="12" w:space="0" w:color="000000"/>
            </w:tcBorders>
          </w:tcPr>
          <w:p w14:paraId="210A4951" w14:textId="14BECC36" w:rsidR="006A7B30" w:rsidRPr="00126D6D" w:rsidRDefault="006A7B30" w:rsidP="006A7B30">
            <w:pPr>
              <w:pStyle w:val="a3"/>
              <w:jc w:val="center"/>
              <w:rPr>
                <w:rFonts w:ascii="ＭＳ ゴシック" w:hAnsi="ＭＳ ゴシック"/>
              </w:rPr>
            </w:pPr>
            <w:r w:rsidRPr="00126D6D">
              <w:rPr>
                <w:rFonts w:ascii="ＭＳ ゴシック" w:hAnsi="ＭＳ ゴシック" w:hint="eastAsia"/>
              </w:rPr>
              <w:t>□</w:t>
            </w:r>
          </w:p>
        </w:tc>
      </w:tr>
      <w:tr w:rsidR="00126D6D" w:rsidRPr="00126D6D" w14:paraId="52291BC8" w14:textId="77777777" w:rsidTr="006D6BBA">
        <w:trPr>
          <w:trHeight w:val="246"/>
        </w:trPr>
        <w:tc>
          <w:tcPr>
            <w:tcW w:w="871" w:type="dxa"/>
            <w:tcBorders>
              <w:top w:val="dotted" w:sz="4" w:space="0" w:color="auto"/>
              <w:left w:val="single" w:sz="12" w:space="0" w:color="000000"/>
              <w:right w:val="single" w:sz="4" w:space="0" w:color="000000"/>
            </w:tcBorders>
          </w:tcPr>
          <w:p w14:paraId="278C2092" w14:textId="77777777" w:rsidR="006A7B30" w:rsidRPr="00126D6D" w:rsidRDefault="006A7B30" w:rsidP="006A7B30">
            <w:pPr>
              <w:pStyle w:val="a3"/>
              <w:jc w:val="center"/>
              <w:rPr>
                <w:rFonts w:cs="Century"/>
                <w:spacing w:val="15"/>
                <w:w w:val="66"/>
              </w:rPr>
            </w:pPr>
            <w:r w:rsidRPr="00126D6D">
              <w:rPr>
                <w:rFonts w:ascii="ＭＳ ゴシック" w:hAnsi="ＭＳ ゴシック" w:hint="eastAsia"/>
                <w:w w:val="66"/>
              </w:rPr>
              <w:t>内扉</w:t>
            </w:r>
          </w:p>
        </w:tc>
        <w:tc>
          <w:tcPr>
            <w:tcW w:w="992" w:type="dxa"/>
            <w:tcBorders>
              <w:top w:val="dotted" w:sz="4" w:space="0" w:color="auto"/>
              <w:left w:val="nil"/>
              <w:bottom w:val="dotted" w:sz="4" w:space="0" w:color="auto"/>
              <w:right w:val="single" w:sz="4" w:space="0" w:color="000000"/>
            </w:tcBorders>
          </w:tcPr>
          <w:p w14:paraId="45CA4FB7" w14:textId="77777777" w:rsidR="006A7B30" w:rsidRPr="00126D6D" w:rsidRDefault="006A7B30" w:rsidP="006A7B30">
            <w:pPr>
              <w:pStyle w:val="a3"/>
              <w:ind w:firstLineChars="100" w:firstLine="218"/>
              <w:rPr>
                <w:rFonts w:cs="Century"/>
                <w:spacing w:val="15"/>
                <w:w w:val="66"/>
              </w:rPr>
            </w:pPr>
            <w:r w:rsidRPr="00126D6D">
              <w:rPr>
                <w:rFonts w:ascii="ＭＳ ゴシック" w:hAnsi="ＭＳ ゴシック" w:hint="eastAsia"/>
                <w:spacing w:val="14"/>
              </w:rPr>
              <w:t>3.1.1</w:t>
            </w:r>
          </w:p>
        </w:tc>
        <w:tc>
          <w:tcPr>
            <w:tcW w:w="6520" w:type="dxa"/>
            <w:tcBorders>
              <w:top w:val="dotted" w:sz="4" w:space="0" w:color="auto"/>
              <w:left w:val="nil"/>
              <w:right w:val="single" w:sz="4" w:space="0" w:color="000000"/>
            </w:tcBorders>
          </w:tcPr>
          <w:p w14:paraId="7D60EEAD" w14:textId="2E34863A" w:rsidR="006A7B30" w:rsidRPr="00126D6D" w:rsidRDefault="006A7B30" w:rsidP="006A7B30">
            <w:pPr>
              <w:pStyle w:val="a3"/>
              <w:rPr>
                <w:rFonts w:cs="Century"/>
                <w:spacing w:val="15"/>
              </w:rPr>
            </w:pPr>
            <w:r w:rsidRPr="00126D6D">
              <w:rPr>
                <w:rFonts w:ascii="ＭＳ ゴシック" w:hAnsi="ＭＳ ゴシック" w:hint="eastAsia"/>
                <w:spacing w:val="14"/>
              </w:rPr>
              <w:t>内扉は木製板戸である。</w:t>
            </w:r>
          </w:p>
        </w:tc>
        <w:tc>
          <w:tcPr>
            <w:tcW w:w="571" w:type="dxa"/>
            <w:tcBorders>
              <w:top w:val="dotted" w:sz="4" w:space="0" w:color="auto"/>
              <w:left w:val="nil"/>
              <w:right w:val="single" w:sz="12" w:space="0" w:color="000000"/>
            </w:tcBorders>
          </w:tcPr>
          <w:p w14:paraId="0AB162D4" w14:textId="2BB89F2E"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3823040D" w14:textId="77777777" w:rsidTr="006D6BBA">
        <w:trPr>
          <w:trHeight w:val="264"/>
        </w:trPr>
        <w:tc>
          <w:tcPr>
            <w:tcW w:w="871" w:type="dxa"/>
            <w:vMerge w:val="restart"/>
            <w:tcBorders>
              <w:top w:val="dotted" w:sz="4" w:space="0" w:color="auto"/>
              <w:left w:val="single" w:sz="12" w:space="0" w:color="000000"/>
              <w:right w:val="single" w:sz="4" w:space="0" w:color="000000"/>
            </w:tcBorders>
          </w:tcPr>
          <w:p w14:paraId="0E1BAD6A" w14:textId="77777777" w:rsidR="006A7B30" w:rsidRPr="00126D6D" w:rsidRDefault="006A7B30" w:rsidP="006A7B30">
            <w:pPr>
              <w:pStyle w:val="a3"/>
              <w:jc w:val="center"/>
              <w:rPr>
                <w:rFonts w:cs="Century"/>
                <w:spacing w:val="15"/>
                <w:w w:val="66"/>
              </w:rPr>
            </w:pPr>
            <w:r w:rsidRPr="00126D6D">
              <w:rPr>
                <w:rFonts w:ascii="ＭＳ ゴシック" w:hAnsi="ＭＳ ゴシック" w:hint="eastAsia"/>
                <w:w w:val="66"/>
              </w:rPr>
              <w:t>外扉</w:t>
            </w:r>
          </w:p>
        </w:tc>
        <w:tc>
          <w:tcPr>
            <w:tcW w:w="992" w:type="dxa"/>
            <w:tcBorders>
              <w:top w:val="dotted" w:sz="4" w:space="0" w:color="auto"/>
              <w:left w:val="nil"/>
              <w:bottom w:val="dotted" w:sz="4" w:space="0" w:color="auto"/>
              <w:right w:val="single" w:sz="4" w:space="0" w:color="000000"/>
            </w:tcBorders>
          </w:tcPr>
          <w:p w14:paraId="56D8623F" w14:textId="77777777" w:rsidR="006A7B30" w:rsidRPr="00126D6D" w:rsidRDefault="006A7B30" w:rsidP="006A7B30">
            <w:pPr>
              <w:pStyle w:val="a3"/>
              <w:rPr>
                <w:rFonts w:cs="Century"/>
                <w:spacing w:val="15"/>
                <w:w w:val="66"/>
              </w:rPr>
            </w:pPr>
            <w:r w:rsidRPr="00126D6D">
              <w:rPr>
                <w:rFonts w:cs="Century" w:hint="eastAsia"/>
                <w:spacing w:val="15"/>
                <w:w w:val="66"/>
              </w:rPr>
              <w:t>【例】ロ</w:t>
            </w:r>
          </w:p>
        </w:tc>
        <w:tc>
          <w:tcPr>
            <w:tcW w:w="6520" w:type="dxa"/>
            <w:tcBorders>
              <w:top w:val="dotted" w:sz="4" w:space="0" w:color="auto"/>
              <w:left w:val="nil"/>
              <w:bottom w:val="dotted" w:sz="4" w:space="0" w:color="auto"/>
              <w:right w:val="single" w:sz="4" w:space="0" w:color="000000"/>
            </w:tcBorders>
          </w:tcPr>
          <w:p w14:paraId="463DE134" w14:textId="727F5C31" w:rsidR="006A7B30" w:rsidRPr="00126D6D" w:rsidRDefault="006A7B30" w:rsidP="006A7B30">
            <w:pPr>
              <w:pStyle w:val="a3"/>
              <w:rPr>
                <w:rFonts w:cs="Century"/>
                <w:spacing w:val="15"/>
              </w:rPr>
            </w:pPr>
            <w:r w:rsidRPr="00126D6D">
              <w:rPr>
                <w:rFonts w:ascii="ＭＳ ゴシック" w:hAnsi="ＭＳ ゴシック" w:hint="eastAsia"/>
                <w:spacing w:val="14"/>
              </w:rPr>
              <w:t>外扉は2</w:t>
            </w:r>
            <w:r w:rsidRPr="00126D6D">
              <w:rPr>
                <w:rFonts w:ascii="ＭＳ ゴシック" w:hAnsi="ＭＳ ゴシック" w:hint="eastAsia"/>
              </w:rPr>
              <w:t>mm</w:t>
            </w:r>
            <w:r w:rsidRPr="00126D6D">
              <w:rPr>
                <w:rFonts w:ascii="ＭＳ ゴシック" w:hAnsi="ＭＳ ゴシック" w:hint="eastAsia"/>
                <w:spacing w:val="14"/>
              </w:rPr>
              <w:t xml:space="preserve">以上の鉄板である。 </w:t>
            </w:r>
          </w:p>
        </w:tc>
        <w:tc>
          <w:tcPr>
            <w:tcW w:w="571" w:type="dxa"/>
            <w:tcBorders>
              <w:top w:val="dotted" w:sz="4" w:space="0" w:color="auto"/>
              <w:left w:val="nil"/>
              <w:bottom w:val="dotted" w:sz="4" w:space="0" w:color="auto"/>
              <w:right w:val="single" w:sz="12" w:space="0" w:color="000000"/>
            </w:tcBorders>
          </w:tcPr>
          <w:p w14:paraId="4EF56B52" w14:textId="3CE89BA2"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15B89748" w14:textId="77777777" w:rsidTr="006D6BBA">
        <w:trPr>
          <w:trHeight w:val="282"/>
        </w:trPr>
        <w:tc>
          <w:tcPr>
            <w:tcW w:w="871" w:type="dxa"/>
            <w:vMerge/>
            <w:tcBorders>
              <w:left w:val="single" w:sz="12" w:space="0" w:color="000000"/>
              <w:right w:val="single" w:sz="4" w:space="0" w:color="000000"/>
            </w:tcBorders>
          </w:tcPr>
          <w:p w14:paraId="325F49B4"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0C9B5636" w14:textId="5AE35AC6"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3.1.2a</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3E470499" w14:textId="28E908BA" w:rsidR="006A7B30" w:rsidRPr="00126D6D" w:rsidRDefault="006A7B30" w:rsidP="006A7B30">
            <w:pPr>
              <w:pStyle w:val="a3"/>
              <w:rPr>
                <w:rFonts w:cs="Century"/>
                <w:spacing w:val="15"/>
              </w:rPr>
            </w:pPr>
            <w:r w:rsidRPr="00126D6D">
              <w:rPr>
                <w:rFonts w:ascii="ＭＳ ゴシック" w:hAnsi="ＭＳ ゴシック" w:hint="eastAsia"/>
                <w:spacing w:val="14"/>
              </w:rPr>
              <w:t>等辺山形鋼（アングル）40mm×40mm×5mm以上で外扉を補強している。</w:t>
            </w:r>
          </w:p>
        </w:tc>
        <w:tc>
          <w:tcPr>
            <w:tcW w:w="571" w:type="dxa"/>
            <w:tcBorders>
              <w:top w:val="dotted" w:sz="4" w:space="0" w:color="auto"/>
              <w:left w:val="nil"/>
              <w:bottom w:val="dotted" w:sz="4" w:space="0" w:color="auto"/>
              <w:right w:val="single" w:sz="12" w:space="0" w:color="000000"/>
            </w:tcBorders>
          </w:tcPr>
          <w:p w14:paraId="45883726" w14:textId="2365CB8A"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2DEB8CCE" w14:textId="77777777" w:rsidTr="006D6BBA">
        <w:trPr>
          <w:trHeight w:val="272"/>
        </w:trPr>
        <w:tc>
          <w:tcPr>
            <w:tcW w:w="871" w:type="dxa"/>
            <w:vMerge/>
            <w:tcBorders>
              <w:left w:val="single" w:sz="12" w:space="0" w:color="000000"/>
              <w:right w:val="single" w:sz="4" w:space="0" w:color="000000"/>
            </w:tcBorders>
          </w:tcPr>
          <w:p w14:paraId="65905CE7"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6E48E926" w14:textId="526A275A"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3.1.2b）</w:t>
            </w:r>
          </w:p>
        </w:tc>
        <w:tc>
          <w:tcPr>
            <w:tcW w:w="6520" w:type="dxa"/>
            <w:tcBorders>
              <w:top w:val="dotted" w:sz="4" w:space="0" w:color="auto"/>
              <w:left w:val="nil"/>
              <w:bottom w:val="dotted" w:sz="4" w:space="0" w:color="auto"/>
              <w:right w:val="single" w:sz="4" w:space="0" w:color="000000"/>
            </w:tcBorders>
          </w:tcPr>
          <w:p w14:paraId="7E2551D5" w14:textId="08C85FE3" w:rsidR="006A7B30" w:rsidRPr="00126D6D" w:rsidRDefault="006A7B30" w:rsidP="006A7B30">
            <w:pPr>
              <w:pStyle w:val="a3"/>
              <w:rPr>
                <w:rFonts w:cs="Century"/>
                <w:spacing w:val="15"/>
              </w:rPr>
            </w:pPr>
            <w:r w:rsidRPr="00126D6D">
              <w:rPr>
                <w:rFonts w:ascii="ＭＳ ゴシック" w:hAnsi="ＭＳ ゴシック" w:hint="eastAsia"/>
                <w:spacing w:val="14"/>
              </w:rPr>
              <w:t>片扉の場合は錠に受け座を設け、デッドボルトをはめ込む構造とする。</w:t>
            </w:r>
          </w:p>
        </w:tc>
        <w:tc>
          <w:tcPr>
            <w:tcW w:w="571" w:type="dxa"/>
            <w:tcBorders>
              <w:top w:val="dotted" w:sz="4" w:space="0" w:color="auto"/>
              <w:left w:val="nil"/>
              <w:bottom w:val="dotted" w:sz="4" w:space="0" w:color="auto"/>
              <w:right w:val="single" w:sz="12" w:space="0" w:color="000000"/>
            </w:tcBorders>
          </w:tcPr>
          <w:p w14:paraId="78C16278" w14:textId="1DCEEC7A"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15D0ED77" w14:textId="77777777" w:rsidTr="006D6BBA">
        <w:trPr>
          <w:trHeight w:val="687"/>
        </w:trPr>
        <w:tc>
          <w:tcPr>
            <w:tcW w:w="871" w:type="dxa"/>
            <w:vMerge/>
            <w:tcBorders>
              <w:left w:val="single" w:sz="12" w:space="0" w:color="000000"/>
              <w:right w:val="single" w:sz="4" w:space="0" w:color="000000"/>
            </w:tcBorders>
          </w:tcPr>
          <w:p w14:paraId="40859460"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5F9A0309" w14:textId="504D68AA"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3.1.2c）</w:t>
            </w:r>
          </w:p>
        </w:tc>
        <w:tc>
          <w:tcPr>
            <w:tcW w:w="6520" w:type="dxa"/>
            <w:tcBorders>
              <w:top w:val="dotted" w:sz="4" w:space="0" w:color="auto"/>
              <w:left w:val="nil"/>
              <w:bottom w:val="dotted" w:sz="4" w:space="0" w:color="auto"/>
              <w:right w:val="single" w:sz="4" w:space="0" w:color="000000"/>
            </w:tcBorders>
          </w:tcPr>
          <w:p w14:paraId="767FC541" w14:textId="77777777" w:rsidR="006A7B30" w:rsidRPr="00126D6D" w:rsidRDefault="006A7B30" w:rsidP="006A7B30">
            <w:pPr>
              <w:pStyle w:val="a3"/>
              <w:rPr>
                <w:rFonts w:ascii="ＭＳ ゴシック" w:hAnsi="ＭＳ ゴシック"/>
                <w:spacing w:val="14"/>
              </w:rPr>
            </w:pPr>
            <w:r w:rsidRPr="00126D6D">
              <w:rPr>
                <w:rFonts w:ascii="ＭＳ ゴシック" w:hAnsi="ＭＳ ゴシック" w:hint="eastAsia"/>
                <w:spacing w:val="14"/>
              </w:rPr>
              <w:t>扉、鉄枠、両開き扉の合わせ目の隙間は5mm以下である。</w:t>
            </w:r>
          </w:p>
          <w:p w14:paraId="1EBF4C58" w14:textId="77777777" w:rsidR="006A7B30" w:rsidRPr="00126D6D" w:rsidRDefault="006A7B30" w:rsidP="006A7B30">
            <w:pPr>
              <w:pStyle w:val="a3"/>
              <w:rPr>
                <w:rFonts w:ascii="ＭＳ ゴシック" w:hAnsi="ＭＳ ゴシック"/>
                <w:spacing w:val="14"/>
              </w:rPr>
            </w:pPr>
            <w:r w:rsidRPr="00126D6D">
              <w:rPr>
                <w:rFonts w:ascii="ＭＳ ゴシック" w:hAnsi="ＭＳ ゴシック" w:hint="eastAsia"/>
                <w:spacing w:val="14"/>
              </w:rPr>
              <w:t>扉鉄板は鉄枠に15mm以上覆いかぶせる構造である。</w:t>
            </w:r>
          </w:p>
          <w:p w14:paraId="32735A25" w14:textId="2BE09E04" w:rsidR="006A7B30" w:rsidRPr="00126D6D" w:rsidRDefault="006A7B30" w:rsidP="006A7B30">
            <w:pPr>
              <w:pStyle w:val="a3"/>
              <w:rPr>
                <w:rFonts w:cs="Century"/>
                <w:spacing w:val="15"/>
              </w:rPr>
            </w:pPr>
            <w:r w:rsidRPr="00126D6D">
              <w:rPr>
                <w:rFonts w:ascii="ＭＳ ゴシック" w:hAnsi="ＭＳ ゴシック" w:hint="eastAsia"/>
                <w:spacing w:val="14"/>
              </w:rPr>
              <w:t>両開き扉の合わせ目は15mm以上覆いかぶせる構造である。</w:t>
            </w:r>
          </w:p>
        </w:tc>
        <w:tc>
          <w:tcPr>
            <w:tcW w:w="571" w:type="dxa"/>
            <w:tcBorders>
              <w:top w:val="dotted" w:sz="4" w:space="0" w:color="auto"/>
              <w:left w:val="nil"/>
              <w:bottom w:val="dotted" w:sz="4" w:space="0" w:color="auto"/>
              <w:right w:val="single" w:sz="12" w:space="0" w:color="000000"/>
            </w:tcBorders>
          </w:tcPr>
          <w:p w14:paraId="0E560A2C" w14:textId="17768AC6"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5A5E733F" w14:textId="77777777" w:rsidTr="006D6BBA">
        <w:trPr>
          <w:trHeight w:val="622"/>
        </w:trPr>
        <w:tc>
          <w:tcPr>
            <w:tcW w:w="871" w:type="dxa"/>
            <w:vMerge/>
            <w:tcBorders>
              <w:left w:val="single" w:sz="12" w:space="0" w:color="000000"/>
              <w:right w:val="single" w:sz="4" w:space="0" w:color="000000"/>
            </w:tcBorders>
          </w:tcPr>
          <w:p w14:paraId="0B32998B"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2F391C86" w14:textId="2D7A7752"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3.1.2d）</w:t>
            </w:r>
          </w:p>
        </w:tc>
        <w:tc>
          <w:tcPr>
            <w:tcW w:w="6520" w:type="dxa"/>
            <w:tcBorders>
              <w:top w:val="dotted" w:sz="4" w:space="0" w:color="auto"/>
              <w:left w:val="nil"/>
              <w:bottom w:val="dotted" w:sz="4" w:space="0" w:color="auto"/>
              <w:right w:val="single" w:sz="4" w:space="0" w:color="000000"/>
            </w:tcBorders>
          </w:tcPr>
          <w:p w14:paraId="13985966" w14:textId="77777777" w:rsidR="006A7B30" w:rsidRPr="00126D6D" w:rsidRDefault="006A7B30" w:rsidP="006A7B30">
            <w:pPr>
              <w:pStyle w:val="a3"/>
              <w:rPr>
                <w:rFonts w:ascii="ＭＳ ゴシック" w:hAnsi="ＭＳ ゴシック"/>
                <w:spacing w:val="14"/>
              </w:rPr>
            </w:pPr>
            <w:r w:rsidRPr="00126D6D">
              <w:rPr>
                <w:rFonts w:ascii="ＭＳ ゴシック" w:hAnsi="ＭＳ ゴシック" w:hint="eastAsia"/>
                <w:spacing w:val="14"/>
              </w:rPr>
              <w:t>外扉の丁番は長さ150mm以上の角丁番で、心棒が容易に抜けない加工したものを3か所以上とする。</w:t>
            </w:r>
          </w:p>
          <w:p w14:paraId="3D080EE8" w14:textId="56AA6862" w:rsidR="006A7B30" w:rsidRPr="00126D6D" w:rsidRDefault="006A7B30" w:rsidP="006A7B30">
            <w:pPr>
              <w:pStyle w:val="a3"/>
              <w:rPr>
                <w:rFonts w:cs="Century"/>
                <w:spacing w:val="15"/>
              </w:rPr>
            </w:pPr>
            <w:r w:rsidRPr="00126D6D">
              <w:rPr>
                <w:rFonts w:ascii="ＭＳ ゴシック" w:hAnsi="ＭＳ ゴシック" w:hint="eastAsia"/>
                <w:spacing w:val="14"/>
              </w:rPr>
              <w:t>丁番は溶接又は扉の自重で下がらない取付けである。</w:t>
            </w:r>
          </w:p>
        </w:tc>
        <w:tc>
          <w:tcPr>
            <w:tcW w:w="571" w:type="dxa"/>
            <w:tcBorders>
              <w:top w:val="dotted" w:sz="4" w:space="0" w:color="auto"/>
              <w:left w:val="nil"/>
              <w:bottom w:val="dotted" w:sz="4" w:space="0" w:color="auto"/>
              <w:right w:val="single" w:sz="12" w:space="0" w:color="000000"/>
            </w:tcBorders>
          </w:tcPr>
          <w:p w14:paraId="7930A608" w14:textId="7E1C214E"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629A34C1" w14:textId="77777777" w:rsidTr="006D6BBA">
        <w:trPr>
          <w:trHeight w:val="500"/>
        </w:trPr>
        <w:tc>
          <w:tcPr>
            <w:tcW w:w="871" w:type="dxa"/>
            <w:vMerge/>
            <w:tcBorders>
              <w:left w:val="single" w:sz="12" w:space="0" w:color="000000"/>
              <w:right w:val="single" w:sz="4" w:space="0" w:color="000000"/>
            </w:tcBorders>
          </w:tcPr>
          <w:p w14:paraId="747818EA"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E60D1D4" w14:textId="02CF2E5A"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3.1.2e）</w:t>
            </w:r>
          </w:p>
        </w:tc>
        <w:tc>
          <w:tcPr>
            <w:tcW w:w="6520" w:type="dxa"/>
            <w:tcBorders>
              <w:top w:val="dotted" w:sz="4" w:space="0" w:color="auto"/>
              <w:left w:val="nil"/>
              <w:bottom w:val="dotted" w:sz="4" w:space="0" w:color="auto"/>
              <w:right w:val="single" w:sz="4" w:space="0" w:color="000000"/>
            </w:tcBorders>
          </w:tcPr>
          <w:p w14:paraId="235E7F92" w14:textId="525AD787" w:rsidR="006A7B30" w:rsidRPr="00126D6D" w:rsidRDefault="006A7B30" w:rsidP="006A7B30">
            <w:pPr>
              <w:pStyle w:val="a3"/>
              <w:rPr>
                <w:rFonts w:cs="Century"/>
                <w:spacing w:val="15"/>
              </w:rPr>
            </w:pPr>
            <w:r w:rsidRPr="00126D6D">
              <w:rPr>
                <w:rFonts w:ascii="ＭＳ ゴシック" w:hAnsi="ＭＳ ゴシック" w:hint="eastAsia"/>
                <w:spacing w:val="14"/>
              </w:rPr>
              <w:t>外扉の丁番の取付けビス頭は、閉鎖時に外部から見えない取付け又は溶接である。</w:t>
            </w:r>
          </w:p>
        </w:tc>
        <w:tc>
          <w:tcPr>
            <w:tcW w:w="571" w:type="dxa"/>
            <w:tcBorders>
              <w:top w:val="dotted" w:sz="4" w:space="0" w:color="auto"/>
              <w:left w:val="nil"/>
              <w:bottom w:val="dotted" w:sz="4" w:space="0" w:color="auto"/>
              <w:right w:val="single" w:sz="12" w:space="0" w:color="000000"/>
            </w:tcBorders>
          </w:tcPr>
          <w:p w14:paraId="7B50B770" w14:textId="04FBE2F7"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5EF04B59" w14:textId="77777777" w:rsidTr="006D6BBA">
        <w:trPr>
          <w:trHeight w:val="470"/>
        </w:trPr>
        <w:tc>
          <w:tcPr>
            <w:tcW w:w="871" w:type="dxa"/>
            <w:vMerge/>
            <w:tcBorders>
              <w:left w:val="single" w:sz="12" w:space="0" w:color="000000"/>
              <w:right w:val="single" w:sz="4" w:space="0" w:color="000000"/>
            </w:tcBorders>
          </w:tcPr>
          <w:p w14:paraId="50E6ADB3"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CA280D9" w14:textId="5868E3E3"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3.1.2f）</w:t>
            </w:r>
          </w:p>
        </w:tc>
        <w:tc>
          <w:tcPr>
            <w:tcW w:w="6520" w:type="dxa"/>
            <w:tcBorders>
              <w:top w:val="dotted" w:sz="4" w:space="0" w:color="auto"/>
              <w:left w:val="nil"/>
              <w:bottom w:val="dotted" w:sz="4" w:space="0" w:color="auto"/>
              <w:right w:val="single" w:sz="4" w:space="0" w:color="000000"/>
            </w:tcBorders>
          </w:tcPr>
          <w:p w14:paraId="4135CFFC" w14:textId="2968A777" w:rsidR="006A7B30" w:rsidRPr="00126D6D" w:rsidRDefault="006A7B30" w:rsidP="006A7B30">
            <w:pPr>
              <w:pStyle w:val="a3"/>
              <w:rPr>
                <w:rFonts w:cs="Century"/>
                <w:spacing w:val="15"/>
              </w:rPr>
            </w:pPr>
            <w:r w:rsidRPr="00126D6D">
              <w:rPr>
                <w:rFonts w:ascii="ＭＳ ゴシック" w:hAnsi="ＭＳ ゴシック" w:hint="eastAsia"/>
                <w:spacing w:val="14"/>
              </w:rPr>
              <w:t>外扉の丁番側の扉側面に1か所当たり2本又は3本のロッド棒を上下2か所取付けている。</w:t>
            </w:r>
          </w:p>
        </w:tc>
        <w:tc>
          <w:tcPr>
            <w:tcW w:w="571" w:type="dxa"/>
            <w:tcBorders>
              <w:top w:val="dotted" w:sz="4" w:space="0" w:color="auto"/>
              <w:left w:val="nil"/>
              <w:bottom w:val="dotted" w:sz="4" w:space="0" w:color="auto"/>
              <w:right w:val="single" w:sz="12" w:space="0" w:color="000000"/>
            </w:tcBorders>
          </w:tcPr>
          <w:p w14:paraId="4878D781" w14:textId="5D839150"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3D122096" w14:textId="77777777" w:rsidTr="006D6BBA">
        <w:trPr>
          <w:trHeight w:val="480"/>
        </w:trPr>
        <w:tc>
          <w:tcPr>
            <w:tcW w:w="871" w:type="dxa"/>
            <w:vMerge/>
            <w:tcBorders>
              <w:left w:val="single" w:sz="12" w:space="0" w:color="000000"/>
              <w:right w:val="single" w:sz="4" w:space="0" w:color="000000"/>
            </w:tcBorders>
          </w:tcPr>
          <w:p w14:paraId="43878D38"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24168CC" w14:textId="60C8E149"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3.1.2g）</w:t>
            </w:r>
          </w:p>
        </w:tc>
        <w:tc>
          <w:tcPr>
            <w:tcW w:w="6520" w:type="dxa"/>
            <w:tcBorders>
              <w:top w:val="dotted" w:sz="4" w:space="0" w:color="auto"/>
              <w:left w:val="nil"/>
              <w:bottom w:val="dotted" w:sz="4" w:space="0" w:color="auto"/>
              <w:right w:val="single" w:sz="4" w:space="0" w:color="000000"/>
            </w:tcBorders>
          </w:tcPr>
          <w:p w14:paraId="625E3093" w14:textId="28EC1F6D" w:rsidR="006A7B30" w:rsidRPr="00126D6D" w:rsidRDefault="006A7B30" w:rsidP="006A7B30">
            <w:pPr>
              <w:pStyle w:val="a3"/>
              <w:rPr>
                <w:rFonts w:cs="Century"/>
                <w:spacing w:val="15"/>
              </w:rPr>
            </w:pPr>
            <w:r w:rsidRPr="00126D6D">
              <w:rPr>
                <w:rFonts w:ascii="ＭＳ ゴシック" w:hAnsi="ＭＳ ゴシック" w:hint="eastAsia"/>
                <w:spacing w:val="14"/>
              </w:rPr>
              <w:t>ロッド棒は直径13mm以上の炭素鋼で、受け孔に15mm以上はめ込む構造で取付けは溶接である。</w:t>
            </w:r>
          </w:p>
        </w:tc>
        <w:tc>
          <w:tcPr>
            <w:tcW w:w="571" w:type="dxa"/>
            <w:tcBorders>
              <w:top w:val="dotted" w:sz="4" w:space="0" w:color="auto"/>
              <w:left w:val="nil"/>
              <w:bottom w:val="dotted" w:sz="4" w:space="0" w:color="auto"/>
              <w:right w:val="single" w:sz="12" w:space="0" w:color="000000"/>
            </w:tcBorders>
          </w:tcPr>
          <w:p w14:paraId="527A68C5" w14:textId="5E386D06"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0D00BB75" w14:textId="77777777" w:rsidTr="006D6BBA">
        <w:trPr>
          <w:trHeight w:val="540"/>
        </w:trPr>
        <w:tc>
          <w:tcPr>
            <w:tcW w:w="871" w:type="dxa"/>
            <w:vMerge/>
            <w:tcBorders>
              <w:left w:val="single" w:sz="12" w:space="0" w:color="000000"/>
              <w:bottom w:val="dotted" w:sz="4" w:space="0" w:color="auto"/>
              <w:right w:val="single" w:sz="4" w:space="0" w:color="000000"/>
            </w:tcBorders>
          </w:tcPr>
          <w:p w14:paraId="7B78FE38" w14:textId="77777777" w:rsidR="006A7B30" w:rsidRPr="00126D6D" w:rsidRDefault="006A7B30" w:rsidP="006A7B30">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6BBDA17A" w14:textId="7063FA33" w:rsidR="006A7B30" w:rsidRPr="00126D6D" w:rsidRDefault="006A7B30" w:rsidP="006A7B30">
            <w:pPr>
              <w:pStyle w:val="a3"/>
              <w:jc w:val="right"/>
              <w:rPr>
                <w:rFonts w:cs="Century"/>
                <w:spacing w:val="15"/>
                <w:w w:val="66"/>
              </w:rPr>
            </w:pPr>
            <w:r w:rsidRPr="00126D6D">
              <w:rPr>
                <w:rFonts w:ascii="ＭＳ ゴシック" w:hAnsi="ＭＳ ゴシック" w:hint="eastAsia"/>
                <w:spacing w:val="14"/>
              </w:rPr>
              <w:t>3.1.2h）</w:t>
            </w:r>
          </w:p>
        </w:tc>
        <w:tc>
          <w:tcPr>
            <w:tcW w:w="6520" w:type="dxa"/>
            <w:tcBorders>
              <w:top w:val="dotted" w:sz="4" w:space="0" w:color="auto"/>
              <w:left w:val="nil"/>
              <w:bottom w:val="dotted" w:sz="4" w:space="0" w:color="auto"/>
              <w:right w:val="single" w:sz="4" w:space="0" w:color="000000"/>
            </w:tcBorders>
          </w:tcPr>
          <w:p w14:paraId="64E8BE54" w14:textId="14D2A3F7" w:rsidR="006A7B30" w:rsidRPr="00126D6D" w:rsidRDefault="006A7B30" w:rsidP="006A7B30">
            <w:pPr>
              <w:pStyle w:val="a3"/>
              <w:rPr>
                <w:rFonts w:cs="Century"/>
                <w:spacing w:val="15"/>
              </w:rPr>
            </w:pPr>
            <w:r w:rsidRPr="00126D6D">
              <w:rPr>
                <w:rFonts w:ascii="ＭＳ ゴシック" w:hAnsi="ＭＳ ゴシック" w:hint="eastAsia"/>
                <w:spacing w:val="14"/>
              </w:rPr>
              <w:t>扉枠を壁の鉄筋に溶接し、壁と扉枠の隙間をｺﾝｸﾘｰﾄ又はモルタルで充填している。</w:t>
            </w:r>
          </w:p>
        </w:tc>
        <w:tc>
          <w:tcPr>
            <w:tcW w:w="571" w:type="dxa"/>
            <w:tcBorders>
              <w:top w:val="dotted" w:sz="4" w:space="0" w:color="auto"/>
              <w:left w:val="nil"/>
              <w:bottom w:val="dotted" w:sz="4" w:space="0" w:color="auto"/>
              <w:right w:val="single" w:sz="12" w:space="0" w:color="000000"/>
            </w:tcBorders>
          </w:tcPr>
          <w:p w14:paraId="4FDA83D7" w14:textId="5585DEBF" w:rsidR="006A7B30" w:rsidRPr="00126D6D" w:rsidRDefault="006A7B30" w:rsidP="006A7B30">
            <w:pPr>
              <w:pStyle w:val="a3"/>
              <w:jc w:val="center"/>
              <w:rPr>
                <w:rFonts w:cs="Century"/>
                <w:spacing w:val="15"/>
              </w:rPr>
            </w:pPr>
            <w:r w:rsidRPr="00126D6D">
              <w:rPr>
                <w:rFonts w:ascii="ＭＳ ゴシック" w:hAnsi="ＭＳ ゴシック" w:hint="eastAsia"/>
              </w:rPr>
              <w:t>□</w:t>
            </w:r>
          </w:p>
        </w:tc>
      </w:tr>
      <w:tr w:rsidR="00126D6D" w:rsidRPr="00126D6D" w14:paraId="0430A2F0" w14:textId="77777777" w:rsidTr="006D6BBA">
        <w:trPr>
          <w:trHeight w:val="290"/>
        </w:trPr>
        <w:tc>
          <w:tcPr>
            <w:tcW w:w="871" w:type="dxa"/>
            <w:vMerge w:val="restart"/>
            <w:tcBorders>
              <w:top w:val="dotted" w:sz="4" w:space="0" w:color="auto"/>
              <w:left w:val="single" w:sz="12" w:space="0" w:color="000000"/>
              <w:right w:val="single" w:sz="4" w:space="0" w:color="000000"/>
            </w:tcBorders>
          </w:tcPr>
          <w:p w14:paraId="70241DA4" w14:textId="77777777" w:rsidR="004E390A" w:rsidRPr="00126D6D" w:rsidRDefault="004E390A" w:rsidP="004E390A">
            <w:pPr>
              <w:pStyle w:val="a3"/>
              <w:rPr>
                <w:rFonts w:cs="Century"/>
                <w:spacing w:val="15"/>
                <w:w w:val="66"/>
              </w:rPr>
            </w:pPr>
            <w:r w:rsidRPr="00126D6D">
              <w:rPr>
                <w:rFonts w:cs="Century" w:hint="eastAsia"/>
                <w:spacing w:val="15"/>
                <w:w w:val="66"/>
              </w:rPr>
              <w:t>錠の使用</w:t>
            </w:r>
          </w:p>
        </w:tc>
        <w:tc>
          <w:tcPr>
            <w:tcW w:w="992" w:type="dxa"/>
            <w:tcBorders>
              <w:top w:val="dotted" w:sz="4" w:space="0" w:color="auto"/>
              <w:left w:val="nil"/>
              <w:bottom w:val="dotted" w:sz="4" w:space="0" w:color="auto"/>
              <w:right w:val="single" w:sz="4" w:space="0" w:color="000000"/>
            </w:tcBorders>
          </w:tcPr>
          <w:p w14:paraId="349207E0" w14:textId="2155E050" w:rsidR="004E390A" w:rsidRPr="00126D6D" w:rsidRDefault="004E390A" w:rsidP="004E390A">
            <w:pPr>
              <w:pStyle w:val="a3"/>
              <w:rPr>
                <w:rFonts w:cs="Century"/>
                <w:spacing w:val="15"/>
                <w:w w:val="66"/>
              </w:rPr>
            </w:pPr>
            <w:r w:rsidRPr="00126D6D">
              <w:rPr>
                <w:rFonts w:cs="Century" w:hint="eastAsia"/>
                <w:spacing w:val="15"/>
                <w:w w:val="66"/>
              </w:rPr>
              <w:t>【例】ハニ</w:t>
            </w:r>
          </w:p>
        </w:tc>
        <w:tc>
          <w:tcPr>
            <w:tcW w:w="6520" w:type="dxa"/>
            <w:tcBorders>
              <w:top w:val="dotted" w:sz="4" w:space="0" w:color="auto"/>
              <w:left w:val="nil"/>
              <w:bottom w:val="dotted" w:sz="4" w:space="0" w:color="auto"/>
              <w:right w:val="single" w:sz="4" w:space="0" w:color="000000"/>
            </w:tcBorders>
          </w:tcPr>
          <w:p w14:paraId="6144FA69" w14:textId="510EC3E8" w:rsidR="004E390A" w:rsidRPr="00126D6D" w:rsidRDefault="004E390A" w:rsidP="004E390A">
            <w:pPr>
              <w:pStyle w:val="a3"/>
              <w:rPr>
                <w:rFonts w:cs="Century"/>
                <w:spacing w:val="15"/>
              </w:rPr>
            </w:pPr>
            <w:r w:rsidRPr="00126D6D">
              <w:rPr>
                <w:rFonts w:ascii="ＭＳ ゴシック" w:hAnsi="ＭＳ ゴシック" w:hint="eastAsia"/>
                <w:spacing w:val="14"/>
              </w:rPr>
              <w:t>内扉、外扉に錠を使用している。</w:t>
            </w:r>
            <w:r w:rsidRPr="00126D6D">
              <w:rPr>
                <w:rFonts w:ascii="ＭＳ ゴシック" w:hAnsi="ＭＳ ゴシック" w:hint="eastAsia"/>
                <w:spacing w:val="6"/>
              </w:rPr>
              <w:t xml:space="preserve"> </w:t>
            </w:r>
          </w:p>
        </w:tc>
        <w:tc>
          <w:tcPr>
            <w:tcW w:w="571" w:type="dxa"/>
            <w:tcBorders>
              <w:top w:val="dotted" w:sz="4" w:space="0" w:color="auto"/>
              <w:left w:val="nil"/>
              <w:bottom w:val="dotted" w:sz="4" w:space="0" w:color="auto"/>
              <w:right w:val="single" w:sz="12" w:space="0" w:color="000000"/>
            </w:tcBorders>
          </w:tcPr>
          <w:p w14:paraId="2E476669" w14:textId="1500F0B2" w:rsidR="004E390A" w:rsidRPr="00126D6D" w:rsidRDefault="004E390A" w:rsidP="004E390A">
            <w:pPr>
              <w:pStyle w:val="a3"/>
              <w:jc w:val="center"/>
              <w:rPr>
                <w:rFonts w:cs="Century"/>
                <w:spacing w:val="15"/>
              </w:rPr>
            </w:pPr>
            <w:r w:rsidRPr="00126D6D">
              <w:rPr>
                <w:rFonts w:ascii="ＭＳ ゴシック" w:hAnsi="ＭＳ ゴシック" w:hint="eastAsia"/>
              </w:rPr>
              <w:t>□</w:t>
            </w:r>
          </w:p>
        </w:tc>
      </w:tr>
      <w:tr w:rsidR="00126D6D" w:rsidRPr="00126D6D" w14:paraId="73ACF03A" w14:textId="77777777" w:rsidTr="006D6BBA">
        <w:trPr>
          <w:trHeight w:val="780"/>
        </w:trPr>
        <w:tc>
          <w:tcPr>
            <w:tcW w:w="871" w:type="dxa"/>
            <w:vMerge/>
            <w:tcBorders>
              <w:left w:val="single" w:sz="12" w:space="0" w:color="000000"/>
              <w:right w:val="single" w:sz="4" w:space="0" w:color="000000"/>
            </w:tcBorders>
          </w:tcPr>
          <w:p w14:paraId="58E78E0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6408F44" w14:textId="0F644890" w:rsidR="004E390A" w:rsidRPr="00126D6D" w:rsidRDefault="004E390A" w:rsidP="004E390A">
            <w:pPr>
              <w:pStyle w:val="a3"/>
              <w:jc w:val="right"/>
              <w:rPr>
                <w:rFonts w:cs="Century"/>
                <w:spacing w:val="15"/>
                <w:w w:val="66"/>
              </w:rPr>
            </w:pPr>
            <w:r w:rsidRPr="00126D6D">
              <w:rPr>
                <w:rFonts w:ascii="ＭＳ ゴシック" w:hAnsi="ＭＳ ゴシック" w:hint="eastAsia"/>
                <w:spacing w:val="14"/>
              </w:rPr>
              <w:t>3.2.1</w:t>
            </w:r>
          </w:p>
        </w:tc>
        <w:tc>
          <w:tcPr>
            <w:tcW w:w="6520" w:type="dxa"/>
            <w:tcBorders>
              <w:top w:val="dotted" w:sz="4" w:space="0" w:color="auto"/>
              <w:left w:val="nil"/>
              <w:bottom w:val="dotted" w:sz="4" w:space="0" w:color="auto"/>
              <w:right w:val="single" w:sz="4" w:space="0" w:color="000000"/>
            </w:tcBorders>
          </w:tcPr>
          <w:p w14:paraId="66E1C976" w14:textId="77777777"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いずれかの本締錠を使用している。</w:t>
            </w:r>
          </w:p>
          <w:p w14:paraId="7EFAB0EB" w14:textId="77777777"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a)面付レバータンブラ、b)面付シリンダ、c)掘込シリンダ、</w:t>
            </w:r>
          </w:p>
          <w:p w14:paraId="72812C9C" w14:textId="72622DA4" w:rsidR="004E390A" w:rsidRPr="00126D6D" w:rsidRDefault="004E390A" w:rsidP="004E390A">
            <w:pPr>
              <w:pStyle w:val="a3"/>
              <w:rPr>
                <w:rFonts w:cs="Century"/>
                <w:spacing w:val="15"/>
              </w:rPr>
            </w:pPr>
            <w:r w:rsidRPr="00126D6D">
              <w:rPr>
                <w:rFonts w:ascii="ＭＳ ゴシック" w:hAnsi="ＭＳ ゴシック" w:hint="eastAsia"/>
                <w:spacing w:val="14"/>
              </w:rPr>
              <w:t>d)a）～c）と同等</w:t>
            </w:r>
          </w:p>
        </w:tc>
        <w:tc>
          <w:tcPr>
            <w:tcW w:w="571" w:type="dxa"/>
            <w:tcBorders>
              <w:top w:val="dotted" w:sz="4" w:space="0" w:color="auto"/>
              <w:left w:val="nil"/>
              <w:bottom w:val="dotted" w:sz="4" w:space="0" w:color="auto"/>
              <w:right w:val="single" w:sz="12" w:space="0" w:color="000000"/>
            </w:tcBorders>
          </w:tcPr>
          <w:p w14:paraId="609949B1" w14:textId="6611A782" w:rsidR="004E390A" w:rsidRPr="00126D6D" w:rsidRDefault="004E390A" w:rsidP="004E390A">
            <w:pPr>
              <w:pStyle w:val="a3"/>
              <w:jc w:val="center"/>
              <w:rPr>
                <w:rFonts w:cs="Century"/>
                <w:spacing w:val="15"/>
              </w:rPr>
            </w:pPr>
            <w:r w:rsidRPr="00126D6D">
              <w:rPr>
                <w:rFonts w:ascii="ＭＳ ゴシック" w:hAnsi="ＭＳ ゴシック" w:hint="eastAsia"/>
              </w:rPr>
              <w:t>□</w:t>
            </w:r>
          </w:p>
        </w:tc>
      </w:tr>
      <w:tr w:rsidR="00126D6D" w:rsidRPr="00126D6D" w14:paraId="30E1D5E5" w14:textId="77777777" w:rsidTr="006D6BBA">
        <w:trPr>
          <w:trHeight w:val="306"/>
        </w:trPr>
        <w:tc>
          <w:tcPr>
            <w:tcW w:w="871" w:type="dxa"/>
            <w:vMerge/>
            <w:tcBorders>
              <w:left w:val="single" w:sz="12" w:space="0" w:color="000000"/>
              <w:right w:val="single" w:sz="4" w:space="0" w:color="000000"/>
            </w:tcBorders>
          </w:tcPr>
          <w:p w14:paraId="4C88D49C"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851421C" w14:textId="0B6D517E" w:rsidR="004E390A" w:rsidRPr="00126D6D" w:rsidRDefault="004E390A" w:rsidP="004E390A">
            <w:pPr>
              <w:pStyle w:val="a3"/>
              <w:jc w:val="right"/>
              <w:rPr>
                <w:rFonts w:cs="Century"/>
                <w:spacing w:val="15"/>
                <w:w w:val="66"/>
              </w:rPr>
            </w:pPr>
            <w:r w:rsidRPr="00126D6D">
              <w:rPr>
                <w:rFonts w:ascii="ＭＳ ゴシック" w:hAnsi="ＭＳ ゴシック" w:hint="eastAsia"/>
                <w:spacing w:val="14"/>
              </w:rPr>
              <w:t>3.2.2a)</w:t>
            </w:r>
          </w:p>
        </w:tc>
        <w:tc>
          <w:tcPr>
            <w:tcW w:w="6520" w:type="dxa"/>
            <w:tcBorders>
              <w:top w:val="dotted" w:sz="4" w:space="0" w:color="auto"/>
              <w:left w:val="nil"/>
              <w:bottom w:val="dotted" w:sz="4" w:space="0" w:color="auto"/>
              <w:right w:val="single" w:sz="4" w:space="0" w:color="000000"/>
            </w:tcBorders>
          </w:tcPr>
          <w:p w14:paraId="2061F30E" w14:textId="4320F97B" w:rsidR="004E390A" w:rsidRPr="00126D6D" w:rsidRDefault="004E390A" w:rsidP="004E390A">
            <w:pPr>
              <w:pStyle w:val="a3"/>
              <w:rPr>
                <w:rFonts w:cs="Century"/>
                <w:spacing w:val="15"/>
              </w:rPr>
            </w:pPr>
            <w:r w:rsidRPr="00126D6D">
              <w:rPr>
                <w:rFonts w:ascii="ＭＳ ゴシック" w:hAnsi="ＭＳ ゴシック" w:hint="eastAsia"/>
                <w:spacing w:val="14"/>
              </w:rPr>
              <w:t>火薬庫群の錠は全て鍵違いである。</w:t>
            </w:r>
          </w:p>
        </w:tc>
        <w:tc>
          <w:tcPr>
            <w:tcW w:w="571" w:type="dxa"/>
            <w:tcBorders>
              <w:top w:val="dotted" w:sz="4" w:space="0" w:color="auto"/>
              <w:left w:val="nil"/>
              <w:bottom w:val="dotted" w:sz="4" w:space="0" w:color="auto"/>
              <w:right w:val="single" w:sz="12" w:space="0" w:color="000000"/>
            </w:tcBorders>
          </w:tcPr>
          <w:p w14:paraId="68B6337B" w14:textId="6EC10585" w:rsidR="004E390A" w:rsidRPr="00126D6D" w:rsidRDefault="004E390A" w:rsidP="004E390A">
            <w:pPr>
              <w:pStyle w:val="a3"/>
              <w:jc w:val="center"/>
              <w:rPr>
                <w:rFonts w:cs="Century"/>
                <w:spacing w:val="15"/>
              </w:rPr>
            </w:pPr>
            <w:r w:rsidRPr="00126D6D">
              <w:rPr>
                <w:rFonts w:ascii="ＭＳ ゴシック" w:hAnsi="ＭＳ ゴシック" w:hint="eastAsia"/>
              </w:rPr>
              <w:t>□</w:t>
            </w:r>
          </w:p>
        </w:tc>
      </w:tr>
      <w:tr w:rsidR="00126D6D" w:rsidRPr="00126D6D" w14:paraId="4E7644AA" w14:textId="77777777" w:rsidTr="006D6BBA">
        <w:trPr>
          <w:trHeight w:val="419"/>
        </w:trPr>
        <w:tc>
          <w:tcPr>
            <w:tcW w:w="871" w:type="dxa"/>
            <w:vMerge/>
            <w:tcBorders>
              <w:left w:val="single" w:sz="12" w:space="0" w:color="000000"/>
              <w:right w:val="single" w:sz="4" w:space="0" w:color="000000"/>
            </w:tcBorders>
          </w:tcPr>
          <w:p w14:paraId="62D76E5B"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09A66EB5" w14:textId="77777777" w:rsidR="004E390A" w:rsidRPr="00126D6D" w:rsidRDefault="004E390A" w:rsidP="004E390A">
            <w:pPr>
              <w:pStyle w:val="a3"/>
              <w:ind w:leftChars="-75" w:left="-1" w:hangingChars="72" w:hanging="157"/>
              <w:jc w:val="right"/>
              <w:rPr>
                <w:rFonts w:ascii="ＭＳ ゴシック" w:hAnsi="ＭＳ ゴシック"/>
                <w:spacing w:val="14"/>
              </w:rPr>
            </w:pPr>
            <w:r w:rsidRPr="00126D6D">
              <w:rPr>
                <w:rFonts w:ascii="ＭＳ ゴシック" w:hAnsi="ＭＳ ゴシック" w:hint="eastAsia"/>
                <w:spacing w:val="14"/>
              </w:rPr>
              <w:t>3.2.2b)1)</w:t>
            </w:r>
          </w:p>
          <w:p w14:paraId="50F1C316" w14:textId="77777777" w:rsidR="004E390A" w:rsidRPr="00126D6D" w:rsidRDefault="004E390A" w:rsidP="004E390A">
            <w:pPr>
              <w:pStyle w:val="a3"/>
              <w:ind w:leftChars="-75" w:left="-1" w:hangingChars="72" w:hanging="157"/>
              <w:jc w:val="right"/>
              <w:rPr>
                <w:rFonts w:ascii="ＭＳ ゴシック" w:hAnsi="ＭＳ ゴシック"/>
                <w:spacing w:val="14"/>
              </w:rPr>
            </w:pPr>
            <w:r w:rsidRPr="00126D6D">
              <w:rPr>
                <w:rFonts w:ascii="ＭＳ ゴシック" w:hAnsi="ＭＳ ゴシック" w:hint="eastAsia"/>
                <w:spacing w:val="14"/>
              </w:rPr>
              <w:t>2)</w:t>
            </w:r>
          </w:p>
          <w:p w14:paraId="5A552789" w14:textId="65D5F8B5" w:rsidR="004E390A" w:rsidRPr="00126D6D" w:rsidRDefault="004E390A" w:rsidP="004E390A">
            <w:pPr>
              <w:pStyle w:val="a3"/>
              <w:ind w:leftChars="-75" w:left="-1" w:hangingChars="72" w:hanging="157"/>
              <w:jc w:val="right"/>
              <w:rPr>
                <w:rFonts w:cs="Century"/>
                <w:spacing w:val="15"/>
                <w:w w:val="66"/>
              </w:rPr>
            </w:pPr>
            <w:r w:rsidRPr="00126D6D">
              <w:rPr>
                <w:rFonts w:ascii="ＭＳ ゴシック" w:hAnsi="ＭＳ ゴシック" w:hint="eastAsia"/>
                <w:spacing w:val="14"/>
              </w:rPr>
              <w:t>3)</w:t>
            </w:r>
          </w:p>
        </w:tc>
        <w:tc>
          <w:tcPr>
            <w:tcW w:w="6520" w:type="dxa"/>
            <w:tcBorders>
              <w:top w:val="dotted" w:sz="4" w:space="0" w:color="auto"/>
              <w:left w:val="nil"/>
              <w:bottom w:val="dotted" w:sz="4" w:space="0" w:color="auto"/>
              <w:right w:val="single" w:sz="4" w:space="0" w:color="000000"/>
            </w:tcBorders>
          </w:tcPr>
          <w:p w14:paraId="614B9120"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錠のデッドボルトはステンレス鋼又は焼入れ炭素鋼とする。</w:t>
            </w:r>
          </w:p>
          <w:p w14:paraId="2B0B589C"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デッドボルトは受け座に10mm以上はめ込む長さとする。</w:t>
            </w:r>
          </w:p>
          <w:p w14:paraId="6D53264C"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両開き扉にかんぬき型錠を使用する場合は、かんぬき直径</w:t>
            </w:r>
          </w:p>
          <w:p w14:paraId="30367BE2" w14:textId="29F11258" w:rsidR="004E390A" w:rsidRPr="00126D6D" w:rsidRDefault="004E390A" w:rsidP="004E390A">
            <w:pPr>
              <w:pStyle w:val="a3"/>
              <w:rPr>
                <w:rFonts w:cs="Century"/>
                <w:spacing w:val="15"/>
              </w:rPr>
            </w:pPr>
            <w:r w:rsidRPr="00126D6D">
              <w:rPr>
                <w:rFonts w:asciiTheme="majorEastAsia" w:eastAsiaTheme="majorEastAsia" w:hAnsiTheme="majorEastAsia" w:cs="Century" w:hint="eastAsia"/>
                <w:spacing w:val="15"/>
              </w:rPr>
              <w:t>25mm以上で長さ500mm以上の鉄棒とする。</w:t>
            </w:r>
          </w:p>
        </w:tc>
        <w:tc>
          <w:tcPr>
            <w:tcW w:w="571" w:type="dxa"/>
            <w:tcBorders>
              <w:top w:val="dotted" w:sz="4" w:space="0" w:color="auto"/>
              <w:left w:val="nil"/>
              <w:bottom w:val="dotted" w:sz="4" w:space="0" w:color="auto"/>
              <w:right w:val="single" w:sz="12" w:space="0" w:color="000000"/>
            </w:tcBorders>
          </w:tcPr>
          <w:p w14:paraId="24A85EFB" w14:textId="7777777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p w14:paraId="6A508964" w14:textId="7777777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p w14:paraId="0559509D" w14:textId="2EB3A2BC"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0BA732FF" w14:textId="77777777" w:rsidTr="006D6BBA">
        <w:trPr>
          <w:trHeight w:val="436"/>
        </w:trPr>
        <w:tc>
          <w:tcPr>
            <w:tcW w:w="871" w:type="dxa"/>
            <w:vMerge/>
            <w:tcBorders>
              <w:left w:val="single" w:sz="12" w:space="0" w:color="000000"/>
              <w:right w:val="single" w:sz="4" w:space="0" w:color="000000"/>
            </w:tcBorders>
          </w:tcPr>
          <w:p w14:paraId="2A351F5A"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53008142" w14:textId="3844E798"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w:t>
            </w:r>
          </w:p>
        </w:tc>
        <w:tc>
          <w:tcPr>
            <w:tcW w:w="6520" w:type="dxa"/>
            <w:tcBorders>
              <w:top w:val="dotted" w:sz="4" w:space="0" w:color="auto"/>
              <w:left w:val="nil"/>
              <w:bottom w:val="dotted" w:sz="4" w:space="0" w:color="auto"/>
              <w:right w:val="single" w:sz="4" w:space="0" w:color="000000"/>
            </w:tcBorders>
          </w:tcPr>
          <w:p w14:paraId="24B94213" w14:textId="77777777"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錠は扉に"埋め込み"、"半埋め込み"、又は内側に"面付"で</w:t>
            </w:r>
          </w:p>
          <w:p w14:paraId="1BC039DE" w14:textId="7228955C"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外部に露出しない。</w:t>
            </w:r>
          </w:p>
        </w:tc>
        <w:tc>
          <w:tcPr>
            <w:tcW w:w="571" w:type="dxa"/>
            <w:tcBorders>
              <w:top w:val="dotted" w:sz="4" w:space="0" w:color="auto"/>
              <w:left w:val="nil"/>
              <w:bottom w:val="dotted" w:sz="4" w:space="0" w:color="auto"/>
              <w:right w:val="single" w:sz="12" w:space="0" w:color="000000"/>
            </w:tcBorders>
          </w:tcPr>
          <w:p w14:paraId="3878C195" w14:textId="313D6651"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6F06DA89" w14:textId="77777777" w:rsidTr="006D6BBA">
        <w:trPr>
          <w:trHeight w:val="490"/>
        </w:trPr>
        <w:tc>
          <w:tcPr>
            <w:tcW w:w="871" w:type="dxa"/>
            <w:vMerge/>
            <w:tcBorders>
              <w:left w:val="single" w:sz="12" w:space="0" w:color="000000"/>
              <w:right w:val="single" w:sz="4" w:space="0" w:color="000000"/>
            </w:tcBorders>
          </w:tcPr>
          <w:p w14:paraId="285C072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6D8B2494" w14:textId="40502078"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w:t>
            </w:r>
            <w:r w:rsidRPr="00126D6D">
              <w:rPr>
                <w:rFonts w:ascii="ＭＳ ゴシック" w:hAnsi="ＭＳ ゴシック"/>
                <w:spacing w:val="14"/>
              </w:rPr>
              <w:t>a)</w:t>
            </w:r>
          </w:p>
        </w:tc>
        <w:tc>
          <w:tcPr>
            <w:tcW w:w="6520" w:type="dxa"/>
            <w:tcBorders>
              <w:top w:val="dotted" w:sz="4" w:space="0" w:color="auto"/>
              <w:left w:val="nil"/>
              <w:bottom w:val="dotted" w:sz="4" w:space="0" w:color="auto"/>
              <w:right w:val="single" w:sz="4" w:space="0" w:color="000000"/>
            </w:tcBorders>
          </w:tcPr>
          <w:p w14:paraId="0E073190" w14:textId="10D3C55A"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鍵座又はシリンダは扉の外表面に突出しない。（例外は鉄製シリンダを外表面に溶接して保護した場合とする。）</w:t>
            </w:r>
          </w:p>
        </w:tc>
        <w:tc>
          <w:tcPr>
            <w:tcW w:w="571" w:type="dxa"/>
            <w:tcBorders>
              <w:top w:val="dotted" w:sz="4" w:space="0" w:color="auto"/>
              <w:left w:val="nil"/>
              <w:bottom w:val="dotted" w:sz="4" w:space="0" w:color="auto"/>
              <w:right w:val="single" w:sz="12" w:space="0" w:color="000000"/>
            </w:tcBorders>
          </w:tcPr>
          <w:p w14:paraId="45051517" w14:textId="605F274D"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2D0DEAAF" w14:textId="77777777" w:rsidTr="006D6BBA">
        <w:trPr>
          <w:trHeight w:val="275"/>
        </w:trPr>
        <w:tc>
          <w:tcPr>
            <w:tcW w:w="871" w:type="dxa"/>
            <w:vMerge/>
            <w:tcBorders>
              <w:left w:val="single" w:sz="12" w:space="0" w:color="000000"/>
              <w:right w:val="single" w:sz="4" w:space="0" w:color="000000"/>
            </w:tcBorders>
          </w:tcPr>
          <w:p w14:paraId="74FAA909"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F33B46E" w14:textId="183FD073"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3.2.3b</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0D9DCB09" w14:textId="3DA1CC35"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錠の取付けボルトの頭部は扉の外表面に出ない。</w:t>
            </w:r>
          </w:p>
        </w:tc>
        <w:tc>
          <w:tcPr>
            <w:tcW w:w="571" w:type="dxa"/>
            <w:tcBorders>
              <w:top w:val="dotted" w:sz="4" w:space="0" w:color="auto"/>
              <w:left w:val="nil"/>
              <w:bottom w:val="dotted" w:sz="4" w:space="0" w:color="auto"/>
              <w:right w:val="single" w:sz="12" w:space="0" w:color="000000"/>
            </w:tcBorders>
          </w:tcPr>
          <w:p w14:paraId="7982E165" w14:textId="130C396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566CED68" w14:textId="77777777" w:rsidTr="006D6BBA">
        <w:trPr>
          <w:trHeight w:val="470"/>
        </w:trPr>
        <w:tc>
          <w:tcPr>
            <w:tcW w:w="871" w:type="dxa"/>
            <w:vMerge/>
            <w:tcBorders>
              <w:left w:val="single" w:sz="12" w:space="0" w:color="000000"/>
              <w:right w:val="single" w:sz="4" w:space="0" w:color="000000"/>
            </w:tcBorders>
          </w:tcPr>
          <w:p w14:paraId="09F11352"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007ED8CE" w14:textId="24F5DFCA"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3.2.3c</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1D500A2A" w14:textId="47AD688F"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面付錠の場合は上の取付け座（鉄製）を扉内面に溶接し、フロント部を補強する。</w:t>
            </w:r>
          </w:p>
        </w:tc>
        <w:tc>
          <w:tcPr>
            <w:tcW w:w="571" w:type="dxa"/>
            <w:tcBorders>
              <w:top w:val="dotted" w:sz="4" w:space="0" w:color="auto"/>
              <w:left w:val="nil"/>
              <w:bottom w:val="dotted" w:sz="4" w:space="0" w:color="auto"/>
              <w:right w:val="single" w:sz="12" w:space="0" w:color="000000"/>
            </w:tcBorders>
          </w:tcPr>
          <w:p w14:paraId="22A2B0FF" w14:textId="702EE00A"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E3B5228" w14:textId="77777777" w:rsidTr="006D6BBA">
        <w:trPr>
          <w:trHeight w:val="420"/>
        </w:trPr>
        <w:tc>
          <w:tcPr>
            <w:tcW w:w="871" w:type="dxa"/>
            <w:vMerge/>
            <w:tcBorders>
              <w:left w:val="single" w:sz="12" w:space="0" w:color="000000"/>
              <w:right w:val="single" w:sz="4" w:space="0" w:color="000000"/>
            </w:tcBorders>
          </w:tcPr>
          <w:p w14:paraId="2BDC8AE8"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6C9B974" w14:textId="62291826"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3.2.3d</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43DC6272" w14:textId="04E9E6D0"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掘込の場合は、扉の切欠部に鉄製補強板を溶接し、フロント部を補強する。</w:t>
            </w:r>
          </w:p>
        </w:tc>
        <w:tc>
          <w:tcPr>
            <w:tcW w:w="571" w:type="dxa"/>
            <w:tcBorders>
              <w:top w:val="dotted" w:sz="4" w:space="0" w:color="auto"/>
              <w:left w:val="nil"/>
              <w:bottom w:val="dotted" w:sz="4" w:space="0" w:color="auto"/>
              <w:right w:val="single" w:sz="12" w:space="0" w:color="000000"/>
            </w:tcBorders>
          </w:tcPr>
          <w:p w14:paraId="78B977F1" w14:textId="20EDD16B"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A6F037C" w14:textId="77777777" w:rsidTr="006D6BBA">
        <w:trPr>
          <w:trHeight w:val="450"/>
        </w:trPr>
        <w:tc>
          <w:tcPr>
            <w:tcW w:w="871" w:type="dxa"/>
            <w:vMerge/>
            <w:tcBorders>
              <w:left w:val="single" w:sz="12" w:space="0" w:color="000000"/>
              <w:right w:val="single" w:sz="4" w:space="0" w:color="000000"/>
            </w:tcBorders>
          </w:tcPr>
          <w:p w14:paraId="44CBC13E"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57C132FA" w14:textId="1A9FF1A5"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3.2.3e</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29CD774A" w14:textId="554FDF68"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掘込シリンダ本締錠の場合は、補強の鉄箱を設け、扉に溶接する。鉄箱に</w:t>
            </w:r>
            <w:r w:rsidRPr="00126D6D">
              <w:rPr>
                <w:rFonts w:ascii="ＭＳ ゴシック" w:hAnsi="ＭＳ ゴシック"/>
                <w:spacing w:val="14"/>
              </w:rPr>
              <w:t>"</w:t>
            </w:r>
            <w:r w:rsidRPr="00126D6D">
              <w:rPr>
                <w:rFonts w:ascii="ＭＳ ゴシック" w:hAnsi="ＭＳ ゴシック" w:hint="eastAsia"/>
                <w:spacing w:val="14"/>
              </w:rPr>
              <w:t>振れ止め"及び"つきあて"を付ける。</w:t>
            </w:r>
          </w:p>
        </w:tc>
        <w:tc>
          <w:tcPr>
            <w:tcW w:w="571" w:type="dxa"/>
            <w:tcBorders>
              <w:top w:val="dotted" w:sz="4" w:space="0" w:color="auto"/>
              <w:left w:val="nil"/>
              <w:bottom w:val="dotted" w:sz="4" w:space="0" w:color="auto"/>
              <w:right w:val="single" w:sz="12" w:space="0" w:color="000000"/>
            </w:tcBorders>
          </w:tcPr>
          <w:p w14:paraId="4A661CE3" w14:textId="04290E76"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6463FEBA" w14:textId="77777777" w:rsidTr="006D6BBA">
        <w:trPr>
          <w:trHeight w:val="497"/>
        </w:trPr>
        <w:tc>
          <w:tcPr>
            <w:tcW w:w="871" w:type="dxa"/>
            <w:vMerge/>
            <w:tcBorders>
              <w:left w:val="single" w:sz="12" w:space="0" w:color="000000"/>
              <w:right w:val="single" w:sz="4" w:space="0" w:color="000000"/>
            </w:tcBorders>
          </w:tcPr>
          <w:p w14:paraId="1FE58FC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4C99611" w14:textId="7AF17447"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3.2.3f</w:t>
            </w:r>
            <w:r w:rsidRPr="00126D6D">
              <w:rPr>
                <w:rFonts w:ascii="ＭＳ ゴシック" w:hAnsi="ＭＳ ゴシック"/>
                <w:spacing w:val="14"/>
              </w:rPr>
              <w:t>)</w:t>
            </w:r>
          </w:p>
        </w:tc>
        <w:tc>
          <w:tcPr>
            <w:tcW w:w="6520" w:type="dxa"/>
            <w:tcBorders>
              <w:top w:val="dotted" w:sz="4" w:space="0" w:color="auto"/>
              <w:left w:val="nil"/>
              <w:bottom w:val="dotted" w:sz="4" w:space="0" w:color="auto"/>
              <w:right w:val="single" w:sz="4" w:space="0" w:color="000000"/>
            </w:tcBorders>
          </w:tcPr>
          <w:p w14:paraId="048EDCAD" w14:textId="4BDFCBA0"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両開きの場合は子扉に裏面から操作する直径16mm以上の鉄棒の"上げ落とし"を上下に設け、はめ込みを15mm以上とする。</w:t>
            </w:r>
          </w:p>
        </w:tc>
        <w:tc>
          <w:tcPr>
            <w:tcW w:w="571" w:type="dxa"/>
            <w:tcBorders>
              <w:top w:val="dotted" w:sz="4" w:space="0" w:color="auto"/>
              <w:left w:val="nil"/>
              <w:bottom w:val="dotted" w:sz="4" w:space="0" w:color="auto"/>
              <w:right w:val="single" w:sz="12" w:space="0" w:color="000000"/>
            </w:tcBorders>
          </w:tcPr>
          <w:p w14:paraId="77B48BCC" w14:textId="2DE491A4"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F33966C" w14:textId="77777777" w:rsidTr="006D6BBA">
        <w:trPr>
          <w:trHeight w:val="360"/>
        </w:trPr>
        <w:tc>
          <w:tcPr>
            <w:tcW w:w="871" w:type="dxa"/>
            <w:vMerge/>
            <w:tcBorders>
              <w:left w:val="single" w:sz="12" w:space="0" w:color="000000"/>
              <w:right w:val="single" w:sz="4" w:space="0" w:color="000000"/>
            </w:tcBorders>
          </w:tcPr>
          <w:p w14:paraId="6B301BE1" w14:textId="77777777" w:rsidR="004E390A" w:rsidRPr="00126D6D" w:rsidRDefault="004E390A" w:rsidP="004E390A">
            <w:pPr>
              <w:pStyle w:val="a3"/>
              <w:rPr>
                <w:rFonts w:cs="Century"/>
                <w:spacing w:val="15"/>
                <w:w w:val="66"/>
              </w:rPr>
            </w:pPr>
          </w:p>
        </w:tc>
        <w:tc>
          <w:tcPr>
            <w:tcW w:w="992" w:type="dxa"/>
            <w:tcBorders>
              <w:top w:val="dotted" w:sz="4" w:space="0" w:color="auto"/>
              <w:left w:val="nil"/>
              <w:right w:val="single" w:sz="4" w:space="0" w:color="000000"/>
            </w:tcBorders>
          </w:tcPr>
          <w:p w14:paraId="2FAA7FAD" w14:textId="776CE5D5" w:rsidR="004E390A" w:rsidRPr="00126D6D" w:rsidRDefault="004E390A" w:rsidP="004E390A">
            <w:pPr>
              <w:pStyle w:val="a3"/>
              <w:jc w:val="right"/>
              <w:rPr>
                <w:rFonts w:ascii="ＭＳ ゴシック" w:hAnsi="ＭＳ ゴシック"/>
                <w:spacing w:val="14"/>
              </w:rPr>
            </w:pPr>
            <w:r w:rsidRPr="00126D6D">
              <w:rPr>
                <w:rFonts w:ascii="ＭＳ ゴシック" w:hAnsi="ＭＳ ゴシック" w:hint="eastAsia"/>
                <w:spacing w:val="14"/>
              </w:rPr>
              <w:t>3.2.3g</w:t>
            </w:r>
            <w:r w:rsidRPr="00126D6D">
              <w:rPr>
                <w:rFonts w:ascii="ＭＳ ゴシック" w:hAnsi="ＭＳ ゴシック"/>
                <w:spacing w:val="14"/>
              </w:rPr>
              <w:t>)</w:t>
            </w:r>
          </w:p>
        </w:tc>
        <w:tc>
          <w:tcPr>
            <w:tcW w:w="6520" w:type="dxa"/>
            <w:tcBorders>
              <w:top w:val="dotted" w:sz="4" w:space="0" w:color="auto"/>
              <w:left w:val="nil"/>
              <w:right w:val="single" w:sz="4" w:space="0" w:color="000000"/>
            </w:tcBorders>
          </w:tcPr>
          <w:p w14:paraId="3AF0C9EB" w14:textId="27778E04"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両引き戸の場合は面付け又は掘込鎌とする。</w:t>
            </w:r>
          </w:p>
        </w:tc>
        <w:tc>
          <w:tcPr>
            <w:tcW w:w="571" w:type="dxa"/>
            <w:tcBorders>
              <w:top w:val="dotted" w:sz="4" w:space="0" w:color="auto"/>
              <w:left w:val="nil"/>
              <w:right w:val="single" w:sz="12" w:space="0" w:color="000000"/>
            </w:tcBorders>
          </w:tcPr>
          <w:p w14:paraId="427F0D72" w14:textId="1ED00A4B"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3DDA4186" w14:textId="77777777" w:rsidTr="006D6BBA">
        <w:trPr>
          <w:cantSplit/>
          <w:trHeight w:hRule="exact" w:val="867"/>
        </w:trPr>
        <w:tc>
          <w:tcPr>
            <w:tcW w:w="871" w:type="dxa"/>
            <w:tcBorders>
              <w:top w:val="single" w:sz="4" w:space="0" w:color="auto"/>
              <w:left w:val="single" w:sz="12" w:space="0" w:color="000000"/>
              <w:bottom w:val="single" w:sz="4" w:space="0" w:color="000000"/>
              <w:right w:val="single" w:sz="4" w:space="0" w:color="000000"/>
            </w:tcBorders>
          </w:tcPr>
          <w:p w14:paraId="191E7611"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窓</w:t>
            </w:r>
          </w:p>
        </w:tc>
        <w:tc>
          <w:tcPr>
            <w:tcW w:w="992" w:type="dxa"/>
            <w:tcBorders>
              <w:top w:val="single" w:sz="4" w:space="0" w:color="auto"/>
              <w:left w:val="nil"/>
              <w:bottom w:val="single" w:sz="4" w:space="0" w:color="000000"/>
              <w:right w:val="single" w:sz="4" w:space="0" w:color="000000"/>
            </w:tcBorders>
          </w:tcPr>
          <w:p w14:paraId="40A432EE" w14:textId="77777777" w:rsidR="004E390A" w:rsidRPr="00126D6D" w:rsidRDefault="004E390A" w:rsidP="004E390A">
            <w:pPr>
              <w:pStyle w:val="a3"/>
              <w:rPr>
                <w:spacing w:val="0"/>
              </w:rPr>
            </w:pPr>
            <w:r w:rsidRPr="00126D6D">
              <w:rPr>
                <w:rFonts w:cs="Century"/>
                <w:spacing w:val="13"/>
              </w:rPr>
              <w:t xml:space="preserve"> </w:t>
            </w:r>
            <w:r w:rsidRPr="00126D6D">
              <w:rPr>
                <w:rFonts w:ascii="ＭＳ ゴシック" w:hAnsi="ＭＳ ゴシック" w:hint="eastAsia"/>
                <w:spacing w:val="6"/>
                <w:w w:val="50"/>
              </w:rPr>
              <w:t xml:space="preserve">   </w:t>
            </w:r>
            <w:r w:rsidRPr="00126D6D">
              <w:rPr>
                <w:rFonts w:ascii="ＭＳ ゴシック" w:hAnsi="ＭＳ ゴシック" w:hint="eastAsia"/>
                <w:spacing w:val="12"/>
                <w:w w:val="50"/>
              </w:rPr>
              <w:t>同条</w:t>
            </w:r>
            <w:r w:rsidRPr="00126D6D">
              <w:rPr>
                <w:rFonts w:ascii="ＭＳ ゴシック" w:hAnsi="ＭＳ ゴシック" w:hint="eastAsia"/>
                <w:spacing w:val="27"/>
              </w:rPr>
              <w:t>5</w:t>
            </w:r>
            <w:r w:rsidRPr="00126D6D">
              <w:rPr>
                <w:rFonts w:ascii="ＭＳ ゴシック" w:hAnsi="ＭＳ ゴシック" w:hint="eastAsia"/>
                <w:spacing w:val="12"/>
                <w:w w:val="50"/>
              </w:rPr>
              <w:t>号</w:t>
            </w:r>
          </w:p>
        </w:tc>
        <w:tc>
          <w:tcPr>
            <w:tcW w:w="6520" w:type="dxa"/>
            <w:tcBorders>
              <w:top w:val="single" w:sz="4" w:space="0" w:color="auto"/>
              <w:left w:val="nil"/>
              <w:bottom w:val="single" w:sz="4" w:space="0" w:color="000000"/>
              <w:right w:val="single" w:sz="4" w:space="0" w:color="000000"/>
            </w:tcBorders>
          </w:tcPr>
          <w:p w14:paraId="7642BC9C" w14:textId="0ABD6539" w:rsidR="004E390A" w:rsidRPr="00126D6D" w:rsidRDefault="004E390A" w:rsidP="004E390A">
            <w:pPr>
              <w:pStyle w:val="a3"/>
              <w:rPr>
                <w:spacing w:val="0"/>
              </w:rPr>
            </w:pPr>
            <w:r w:rsidRPr="00126D6D">
              <w:rPr>
                <w:rFonts w:ascii="ＭＳ ゴシック" w:hAnsi="ＭＳ ゴシック" w:hint="eastAsia"/>
                <w:spacing w:val="14"/>
              </w:rPr>
              <w:t>窓は</w:t>
            </w:r>
            <w:r w:rsidRPr="00126D6D">
              <w:rPr>
                <w:rFonts w:ascii="ＭＳ ゴシック" w:hAnsi="ＭＳ ゴシック" w:hint="eastAsia"/>
              </w:rPr>
              <w:t>､</w:t>
            </w:r>
            <w:r w:rsidRPr="00126D6D">
              <w:rPr>
                <w:rFonts w:ascii="ＭＳ ゴシック" w:hAnsi="ＭＳ ゴシック" w:hint="eastAsia"/>
                <w:spacing w:val="14"/>
              </w:rPr>
              <w:t>地盤面から</w:t>
            </w:r>
            <w:r w:rsidRPr="00126D6D">
              <w:rPr>
                <w:rFonts w:ascii="ＭＳ ゴシック" w:hAnsi="ＭＳ ゴシック" w:hint="eastAsia"/>
              </w:rPr>
              <w:t>1.7m</w:t>
            </w:r>
            <w:r w:rsidRPr="00126D6D">
              <w:rPr>
                <w:rFonts w:ascii="ＭＳ ゴシック" w:hAnsi="ＭＳ ゴシック" w:hint="eastAsia"/>
                <w:spacing w:val="14"/>
              </w:rPr>
              <w:t>以上の高さとし</w:t>
            </w:r>
            <w:r w:rsidRPr="00126D6D">
              <w:rPr>
                <w:rFonts w:ascii="ＭＳ ゴシック" w:hAnsi="ＭＳ ゴシック" w:hint="eastAsia"/>
              </w:rPr>
              <w:t>､10cm</w:t>
            </w:r>
            <w:r w:rsidRPr="00126D6D">
              <w:rPr>
                <w:rFonts w:ascii="ＭＳ ゴシック" w:hAnsi="ＭＳ ゴシック" w:hint="eastAsia"/>
                <w:spacing w:val="14"/>
              </w:rPr>
              <w:t>以下の間隔で直径</w:t>
            </w:r>
            <w:r w:rsidRPr="00126D6D">
              <w:rPr>
                <w:rFonts w:ascii="ＭＳ ゴシック" w:hAnsi="ＭＳ ゴシック" w:hint="eastAsia"/>
              </w:rPr>
              <w:t>1cm</w:t>
            </w:r>
            <w:r w:rsidRPr="00126D6D">
              <w:rPr>
                <w:rFonts w:ascii="ＭＳ ゴシック" w:hAnsi="ＭＳ ゴシック" w:hint="eastAsia"/>
                <w:spacing w:val="14"/>
              </w:rPr>
              <w:t>以上の鉄棒をはめ込み</w:t>
            </w:r>
            <w:r w:rsidRPr="00126D6D">
              <w:rPr>
                <w:rFonts w:ascii="ＭＳ ゴシック" w:hAnsi="ＭＳ ゴシック" w:hint="eastAsia"/>
              </w:rPr>
              <w:t>､</w:t>
            </w:r>
            <w:r w:rsidRPr="00126D6D">
              <w:rPr>
                <w:rFonts w:ascii="ＭＳ ゴシック" w:hAnsi="ＭＳ ゴシック" w:hint="eastAsia"/>
                <w:spacing w:val="14"/>
              </w:rPr>
              <w:t>内方は不透明</w:t>
            </w:r>
            <w:r w:rsidRPr="00126D6D">
              <w:rPr>
                <w:rFonts w:ascii="ＭＳ ゴシック" w:hAnsi="ＭＳ ゴシック" w:hint="eastAsia"/>
              </w:rPr>
              <w:t>ｶﾞﾗｽ</w:t>
            </w:r>
            <w:r w:rsidRPr="00126D6D">
              <w:rPr>
                <w:rFonts w:ascii="ＭＳ ゴシック" w:hAnsi="ＭＳ ゴシック" w:hint="eastAsia"/>
                <w:spacing w:val="14"/>
              </w:rPr>
              <w:t>引戸</w:t>
            </w:r>
            <w:r w:rsidRPr="00126D6D">
              <w:rPr>
                <w:rFonts w:ascii="ＭＳ ゴシック" w:hAnsi="ＭＳ ゴシック" w:hint="eastAsia"/>
              </w:rPr>
              <w:t>､</w:t>
            </w:r>
            <w:r w:rsidRPr="00126D6D">
              <w:rPr>
                <w:rFonts w:ascii="ＭＳ ゴシック" w:hAnsi="ＭＳ ゴシック" w:hint="eastAsia"/>
                <w:spacing w:val="14"/>
              </w:rPr>
              <w:t>外方は外から容易に開くことができない防火扉を備える</w:t>
            </w:r>
            <w:r w:rsidRPr="00126D6D">
              <w:rPr>
                <w:rFonts w:ascii="ＭＳ ゴシック" w:hAnsi="ＭＳ ゴシック" w:hint="eastAsia"/>
              </w:rPr>
              <w:t>｡</w:t>
            </w:r>
          </w:p>
        </w:tc>
        <w:tc>
          <w:tcPr>
            <w:tcW w:w="571" w:type="dxa"/>
            <w:tcBorders>
              <w:top w:val="single" w:sz="4" w:space="0" w:color="auto"/>
              <w:left w:val="nil"/>
              <w:bottom w:val="single" w:sz="4" w:space="0" w:color="000000"/>
              <w:right w:val="single" w:sz="12" w:space="0" w:color="000000"/>
            </w:tcBorders>
          </w:tcPr>
          <w:p w14:paraId="794A98F1" w14:textId="3625112B" w:rsidR="004E390A" w:rsidRPr="00126D6D" w:rsidRDefault="004E390A" w:rsidP="004E390A">
            <w:pPr>
              <w:pStyle w:val="a3"/>
              <w:jc w:val="center"/>
              <w:rPr>
                <w:spacing w:val="0"/>
              </w:rPr>
            </w:pPr>
            <w:r w:rsidRPr="00126D6D">
              <w:rPr>
                <w:rFonts w:ascii="ＭＳ ゴシック" w:hAnsi="ＭＳ ゴシック" w:hint="eastAsia"/>
              </w:rPr>
              <w:t>□</w:t>
            </w:r>
          </w:p>
        </w:tc>
      </w:tr>
      <w:tr w:rsidR="00126D6D" w:rsidRPr="00126D6D" w14:paraId="6C6B5B4F" w14:textId="77777777" w:rsidTr="006D6BBA">
        <w:trPr>
          <w:cantSplit/>
          <w:trHeight w:hRule="exact" w:val="561"/>
        </w:trPr>
        <w:tc>
          <w:tcPr>
            <w:tcW w:w="871" w:type="dxa"/>
            <w:tcBorders>
              <w:top w:val="nil"/>
              <w:left w:val="single" w:sz="12" w:space="0" w:color="000000"/>
              <w:bottom w:val="single" w:sz="4" w:space="0" w:color="000000"/>
              <w:right w:val="single" w:sz="4" w:space="0" w:color="000000"/>
            </w:tcBorders>
          </w:tcPr>
          <w:p w14:paraId="791081C6"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内　面</w:t>
            </w:r>
          </w:p>
        </w:tc>
        <w:tc>
          <w:tcPr>
            <w:tcW w:w="992" w:type="dxa"/>
            <w:tcBorders>
              <w:top w:val="nil"/>
              <w:left w:val="nil"/>
              <w:bottom w:val="single" w:sz="4" w:space="0" w:color="000000"/>
              <w:right w:val="single" w:sz="4" w:space="0" w:color="000000"/>
            </w:tcBorders>
          </w:tcPr>
          <w:p w14:paraId="094F8FCE" w14:textId="77777777" w:rsidR="004E390A" w:rsidRPr="00126D6D" w:rsidRDefault="004E390A" w:rsidP="004E390A">
            <w:pPr>
              <w:pStyle w:val="a3"/>
              <w:rPr>
                <w:spacing w:val="0"/>
              </w:rPr>
            </w:pPr>
            <w:r w:rsidRPr="00126D6D">
              <w:rPr>
                <w:rFonts w:cs="Century"/>
                <w:spacing w:val="13"/>
              </w:rPr>
              <w:t xml:space="preserve"> </w:t>
            </w:r>
            <w:r w:rsidRPr="00126D6D">
              <w:rPr>
                <w:rFonts w:ascii="ＭＳ ゴシック" w:hAnsi="ＭＳ ゴシック" w:hint="eastAsia"/>
                <w:spacing w:val="6"/>
                <w:w w:val="50"/>
              </w:rPr>
              <w:t xml:space="preserve">   </w:t>
            </w:r>
            <w:r w:rsidRPr="00126D6D">
              <w:rPr>
                <w:rFonts w:ascii="ＭＳ ゴシック" w:hAnsi="ＭＳ ゴシック" w:hint="eastAsia"/>
                <w:spacing w:val="12"/>
                <w:w w:val="50"/>
              </w:rPr>
              <w:t>同条</w:t>
            </w:r>
            <w:r w:rsidRPr="00126D6D">
              <w:rPr>
                <w:rFonts w:ascii="ＭＳ ゴシック" w:hAnsi="ＭＳ ゴシック" w:hint="eastAsia"/>
                <w:spacing w:val="27"/>
              </w:rPr>
              <w:t>7</w:t>
            </w:r>
            <w:r w:rsidRPr="00126D6D">
              <w:rPr>
                <w:rFonts w:ascii="ＭＳ ゴシック" w:hAnsi="ＭＳ ゴシック" w:hint="eastAsia"/>
                <w:spacing w:val="12"/>
                <w:w w:val="50"/>
              </w:rPr>
              <w:t>号</w:t>
            </w:r>
          </w:p>
        </w:tc>
        <w:tc>
          <w:tcPr>
            <w:tcW w:w="6520" w:type="dxa"/>
            <w:tcBorders>
              <w:top w:val="nil"/>
              <w:left w:val="nil"/>
              <w:bottom w:val="single" w:sz="4" w:space="0" w:color="000000"/>
              <w:right w:val="single" w:sz="4" w:space="0" w:color="000000"/>
            </w:tcBorders>
          </w:tcPr>
          <w:p w14:paraId="5254B513" w14:textId="77777777"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搬出入装置のない火薬庫の内面は板張りとする。</w:t>
            </w:r>
          </w:p>
          <w:p w14:paraId="4C4C8383" w14:textId="16B36DC0" w:rsidR="004E390A" w:rsidRPr="00126D6D" w:rsidRDefault="004E390A" w:rsidP="004E390A">
            <w:pPr>
              <w:pStyle w:val="a3"/>
              <w:rPr>
                <w:spacing w:val="0"/>
              </w:rPr>
            </w:pPr>
            <w:r w:rsidRPr="00126D6D">
              <w:rPr>
                <w:rFonts w:ascii="ＭＳ ゴシック" w:hAnsi="ＭＳ ゴシック" w:hint="eastAsia"/>
                <w:spacing w:val="14"/>
              </w:rPr>
              <w:t>床面は鉄類を表さない</w:t>
            </w:r>
            <w:r w:rsidRPr="00126D6D">
              <w:rPr>
                <w:rFonts w:ascii="ＭＳ ゴシック" w:hAnsi="ＭＳ ゴシック" w:hint="eastAsia"/>
              </w:rPr>
              <w:t>｡</w:t>
            </w:r>
          </w:p>
        </w:tc>
        <w:tc>
          <w:tcPr>
            <w:tcW w:w="571" w:type="dxa"/>
            <w:tcBorders>
              <w:top w:val="nil"/>
              <w:left w:val="nil"/>
              <w:bottom w:val="single" w:sz="4" w:space="0" w:color="000000"/>
              <w:right w:val="single" w:sz="12" w:space="0" w:color="000000"/>
            </w:tcBorders>
          </w:tcPr>
          <w:p w14:paraId="2E5E22D7" w14:textId="3FEE9BCD" w:rsidR="004E390A" w:rsidRPr="00126D6D" w:rsidRDefault="004E390A" w:rsidP="004E390A">
            <w:pPr>
              <w:pStyle w:val="a3"/>
              <w:jc w:val="center"/>
              <w:rPr>
                <w:spacing w:val="0"/>
              </w:rPr>
            </w:pPr>
            <w:r w:rsidRPr="00126D6D">
              <w:rPr>
                <w:rFonts w:cs="Century"/>
                <w:spacing w:val="15"/>
              </w:rPr>
              <w:t xml:space="preserve"> </w:t>
            </w:r>
            <w:r w:rsidRPr="00126D6D">
              <w:rPr>
                <w:rFonts w:ascii="ＭＳ ゴシック" w:hAnsi="ＭＳ ゴシック" w:hint="eastAsia"/>
              </w:rPr>
              <w:t>□</w:t>
            </w:r>
          </w:p>
        </w:tc>
      </w:tr>
      <w:tr w:rsidR="00126D6D" w:rsidRPr="00126D6D" w14:paraId="162900B5" w14:textId="77777777" w:rsidTr="006D6BBA">
        <w:trPr>
          <w:cantSplit/>
          <w:trHeight w:hRule="exact" w:val="253"/>
        </w:trPr>
        <w:tc>
          <w:tcPr>
            <w:tcW w:w="871" w:type="dxa"/>
            <w:tcBorders>
              <w:top w:val="nil"/>
              <w:left w:val="single" w:sz="12" w:space="0" w:color="000000"/>
              <w:bottom w:val="single" w:sz="4" w:space="0" w:color="000000"/>
              <w:right w:val="single" w:sz="4" w:space="0" w:color="000000"/>
            </w:tcBorders>
          </w:tcPr>
          <w:p w14:paraId="6D9AD14B"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暖房装置</w:t>
            </w:r>
          </w:p>
        </w:tc>
        <w:tc>
          <w:tcPr>
            <w:tcW w:w="992" w:type="dxa"/>
            <w:tcBorders>
              <w:top w:val="nil"/>
              <w:left w:val="nil"/>
              <w:bottom w:val="single" w:sz="4" w:space="0" w:color="000000"/>
              <w:right w:val="single" w:sz="4" w:space="0" w:color="000000"/>
            </w:tcBorders>
          </w:tcPr>
          <w:p w14:paraId="675C2427" w14:textId="77777777" w:rsidR="004E390A" w:rsidRPr="00126D6D" w:rsidRDefault="004E390A" w:rsidP="004E390A">
            <w:pPr>
              <w:pStyle w:val="a3"/>
              <w:rPr>
                <w:spacing w:val="0"/>
              </w:rPr>
            </w:pPr>
            <w:r w:rsidRPr="00126D6D">
              <w:rPr>
                <w:rFonts w:cs="Century"/>
                <w:spacing w:val="13"/>
              </w:rPr>
              <w:t xml:space="preserve"> </w:t>
            </w:r>
            <w:r w:rsidRPr="00126D6D">
              <w:rPr>
                <w:rFonts w:ascii="ＭＳ ゴシック" w:hAnsi="ＭＳ ゴシック" w:hint="eastAsia"/>
                <w:spacing w:val="6"/>
                <w:w w:val="50"/>
              </w:rPr>
              <w:t xml:space="preserve">   </w:t>
            </w:r>
            <w:r w:rsidRPr="00126D6D">
              <w:rPr>
                <w:rFonts w:ascii="ＭＳ ゴシック" w:hAnsi="ＭＳ ゴシック" w:hint="eastAsia"/>
                <w:spacing w:val="12"/>
                <w:w w:val="50"/>
              </w:rPr>
              <w:t>同条</w:t>
            </w:r>
            <w:r w:rsidRPr="00126D6D">
              <w:rPr>
                <w:rFonts w:ascii="ＭＳ ゴシック" w:hAnsi="ＭＳ ゴシック" w:hint="eastAsia"/>
                <w:spacing w:val="27"/>
              </w:rPr>
              <w:t>9</w:t>
            </w:r>
            <w:r w:rsidRPr="00126D6D">
              <w:rPr>
                <w:rFonts w:ascii="ＭＳ ゴシック" w:hAnsi="ＭＳ ゴシック" w:hint="eastAsia"/>
                <w:spacing w:val="12"/>
                <w:w w:val="50"/>
              </w:rPr>
              <w:t>号</w:t>
            </w:r>
          </w:p>
        </w:tc>
        <w:tc>
          <w:tcPr>
            <w:tcW w:w="6520" w:type="dxa"/>
            <w:tcBorders>
              <w:top w:val="nil"/>
              <w:left w:val="nil"/>
              <w:bottom w:val="single" w:sz="4" w:space="0" w:color="000000"/>
              <w:right w:val="single" w:sz="4" w:space="0" w:color="000000"/>
            </w:tcBorders>
          </w:tcPr>
          <w:p w14:paraId="54E3DA63" w14:textId="6F4AC704" w:rsidR="004E390A" w:rsidRPr="00126D6D" w:rsidRDefault="004E390A" w:rsidP="004E390A">
            <w:pPr>
              <w:pStyle w:val="a3"/>
              <w:rPr>
                <w:spacing w:val="0"/>
              </w:rPr>
            </w:pPr>
            <w:r w:rsidRPr="00126D6D">
              <w:rPr>
                <w:rFonts w:ascii="ＭＳ ゴシック" w:hAnsi="ＭＳ ゴシック" w:hint="eastAsia"/>
                <w:spacing w:val="14"/>
              </w:rPr>
              <w:t>暖房設備は温水式とする。</w:t>
            </w:r>
          </w:p>
        </w:tc>
        <w:tc>
          <w:tcPr>
            <w:tcW w:w="571" w:type="dxa"/>
            <w:tcBorders>
              <w:top w:val="nil"/>
              <w:left w:val="nil"/>
              <w:bottom w:val="single" w:sz="4" w:space="0" w:color="000000"/>
              <w:right w:val="single" w:sz="12" w:space="0" w:color="000000"/>
            </w:tcBorders>
          </w:tcPr>
          <w:p w14:paraId="443DE939" w14:textId="02907CD1" w:rsidR="004E390A" w:rsidRPr="00126D6D" w:rsidRDefault="004E390A" w:rsidP="004E390A">
            <w:pPr>
              <w:pStyle w:val="a3"/>
              <w:jc w:val="center"/>
              <w:rPr>
                <w:spacing w:val="0"/>
              </w:rPr>
            </w:pPr>
            <w:r w:rsidRPr="00126D6D">
              <w:rPr>
                <w:rFonts w:cs="Century"/>
                <w:spacing w:val="15"/>
              </w:rPr>
              <w:t xml:space="preserve"> </w:t>
            </w:r>
            <w:r w:rsidRPr="00126D6D">
              <w:rPr>
                <w:rFonts w:ascii="ＭＳ ゴシック" w:hAnsi="ＭＳ ゴシック" w:hint="eastAsia"/>
              </w:rPr>
              <w:t>□</w:t>
            </w:r>
          </w:p>
        </w:tc>
      </w:tr>
      <w:tr w:rsidR="00126D6D" w:rsidRPr="00126D6D" w14:paraId="2E61C4A8" w14:textId="77777777" w:rsidTr="006D6BBA">
        <w:trPr>
          <w:cantSplit/>
          <w:trHeight w:hRule="exact" w:val="877"/>
        </w:trPr>
        <w:tc>
          <w:tcPr>
            <w:tcW w:w="871" w:type="dxa"/>
            <w:tcBorders>
              <w:top w:val="nil"/>
              <w:left w:val="single" w:sz="12" w:space="0" w:color="000000"/>
              <w:bottom w:val="single" w:sz="4" w:space="0" w:color="000000"/>
              <w:right w:val="single" w:sz="4" w:space="0" w:color="000000"/>
            </w:tcBorders>
          </w:tcPr>
          <w:p w14:paraId="3E0CE0CB"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照明設備</w:t>
            </w:r>
          </w:p>
        </w:tc>
        <w:tc>
          <w:tcPr>
            <w:tcW w:w="992" w:type="dxa"/>
            <w:tcBorders>
              <w:top w:val="nil"/>
              <w:left w:val="nil"/>
              <w:bottom w:val="single" w:sz="4" w:space="0" w:color="000000"/>
              <w:right w:val="single" w:sz="4" w:space="0" w:color="000000"/>
            </w:tcBorders>
          </w:tcPr>
          <w:p w14:paraId="0F1898B3" w14:textId="77777777" w:rsidR="004E390A" w:rsidRPr="00126D6D" w:rsidRDefault="004E390A" w:rsidP="004E390A">
            <w:pPr>
              <w:pStyle w:val="a3"/>
              <w:rPr>
                <w:spacing w:val="0"/>
              </w:rPr>
            </w:pPr>
            <w:r w:rsidRPr="00126D6D">
              <w:rPr>
                <w:rFonts w:cs="Century"/>
                <w:spacing w:val="13"/>
              </w:rPr>
              <w:t xml:space="preserve"> </w:t>
            </w:r>
            <w:r w:rsidRPr="00126D6D">
              <w:rPr>
                <w:rFonts w:ascii="ＭＳ ゴシック" w:hAnsi="ＭＳ ゴシック" w:hint="eastAsia"/>
                <w:spacing w:val="6"/>
                <w:w w:val="50"/>
              </w:rPr>
              <w:t xml:space="preserve"> </w:t>
            </w:r>
            <w:r w:rsidRPr="00126D6D">
              <w:rPr>
                <w:rFonts w:ascii="ＭＳ ゴシック" w:hAnsi="ＭＳ ゴシック" w:hint="eastAsia"/>
                <w:spacing w:val="12"/>
                <w:w w:val="50"/>
              </w:rPr>
              <w:t>同条</w:t>
            </w:r>
            <w:r w:rsidRPr="00126D6D">
              <w:rPr>
                <w:rFonts w:ascii="ＭＳ ゴシック" w:hAnsi="ＭＳ ゴシック" w:hint="eastAsia"/>
                <w:spacing w:val="27"/>
              </w:rPr>
              <w:t>10</w:t>
            </w:r>
            <w:r w:rsidRPr="00126D6D">
              <w:rPr>
                <w:rFonts w:ascii="ＭＳ ゴシック" w:hAnsi="ＭＳ ゴシック" w:hint="eastAsia"/>
                <w:spacing w:val="12"/>
                <w:w w:val="50"/>
              </w:rPr>
              <w:t>号</w:t>
            </w:r>
          </w:p>
        </w:tc>
        <w:tc>
          <w:tcPr>
            <w:tcW w:w="6520" w:type="dxa"/>
            <w:tcBorders>
              <w:top w:val="nil"/>
              <w:left w:val="nil"/>
              <w:bottom w:val="single" w:sz="4" w:space="0" w:color="000000"/>
              <w:right w:val="single" w:sz="4" w:space="0" w:color="000000"/>
            </w:tcBorders>
          </w:tcPr>
          <w:p w14:paraId="6F8E809C" w14:textId="77777777"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庫内の照明設備は防爆式電灯とし</w:t>
            </w:r>
            <w:r w:rsidRPr="00126D6D">
              <w:rPr>
                <w:rFonts w:ascii="ＭＳ ゴシック" w:hAnsi="ＭＳ ゴシック" w:hint="eastAsia"/>
              </w:rPr>
              <w:t>､</w:t>
            </w:r>
            <w:r w:rsidRPr="00126D6D">
              <w:rPr>
                <w:rFonts w:ascii="ＭＳ ゴシック" w:hAnsi="ＭＳ ゴシック" w:hint="eastAsia"/>
                <w:spacing w:val="14"/>
              </w:rPr>
              <w:t>配線は鉄が露出しない金属管又は</w:t>
            </w:r>
            <w:r w:rsidRPr="00126D6D">
              <w:rPr>
                <w:rFonts w:ascii="ＭＳ ゴシック" w:hAnsi="ＭＳ ゴシック" w:hint="eastAsia"/>
              </w:rPr>
              <w:t>､</w:t>
            </w:r>
            <w:r w:rsidRPr="00126D6D">
              <w:rPr>
                <w:rFonts w:ascii="ＭＳ ゴシック" w:hAnsi="ＭＳ ゴシック" w:hint="eastAsia"/>
                <w:spacing w:val="14"/>
              </w:rPr>
              <w:t>がい装</w:t>
            </w:r>
            <w:r w:rsidRPr="00126D6D">
              <w:rPr>
                <w:rFonts w:ascii="ＭＳ ゴシック" w:hAnsi="ＭＳ ゴシック" w:hint="eastAsia"/>
              </w:rPr>
              <w:t>ｹｰﾌﾞﾙ</w:t>
            </w:r>
            <w:r w:rsidRPr="00126D6D">
              <w:rPr>
                <w:rFonts w:ascii="ＭＳ ゴシック" w:hAnsi="ＭＳ ゴシック" w:hint="eastAsia"/>
                <w:spacing w:val="14"/>
              </w:rPr>
              <w:t>等による工事とする。</w:t>
            </w:r>
          </w:p>
          <w:p w14:paraId="3DA6D369" w14:textId="48E8D45C" w:rsidR="004E390A" w:rsidRPr="00126D6D" w:rsidRDefault="004E390A" w:rsidP="004E390A">
            <w:pPr>
              <w:pStyle w:val="a3"/>
              <w:rPr>
                <w:spacing w:val="0"/>
              </w:rPr>
            </w:pPr>
            <w:r w:rsidRPr="00126D6D">
              <w:rPr>
                <w:rFonts w:ascii="ＭＳ ゴシック" w:hAnsi="ＭＳ ゴシック" w:hint="eastAsia"/>
                <w:spacing w:val="14"/>
              </w:rPr>
              <w:t>自動遮断器</w:t>
            </w:r>
            <w:r w:rsidRPr="00126D6D">
              <w:rPr>
                <w:rFonts w:ascii="ＭＳ ゴシック" w:hAnsi="ＭＳ ゴシック" w:hint="eastAsia"/>
              </w:rPr>
              <w:t>､</w:t>
            </w:r>
            <w:r w:rsidRPr="00126D6D">
              <w:rPr>
                <w:rFonts w:ascii="ＭＳ ゴシック" w:hAnsi="ＭＳ ゴシック" w:hint="eastAsia"/>
                <w:spacing w:val="14"/>
              </w:rPr>
              <w:t>開閉器は庫外に設置する</w:t>
            </w:r>
            <w:r w:rsidRPr="00126D6D">
              <w:rPr>
                <w:rFonts w:ascii="ＭＳ ゴシック" w:hAnsi="ＭＳ ゴシック" w:hint="eastAsia"/>
              </w:rPr>
              <w:t>｡</w:t>
            </w:r>
          </w:p>
        </w:tc>
        <w:tc>
          <w:tcPr>
            <w:tcW w:w="571" w:type="dxa"/>
            <w:tcBorders>
              <w:top w:val="nil"/>
              <w:left w:val="nil"/>
              <w:bottom w:val="single" w:sz="4" w:space="0" w:color="000000"/>
              <w:right w:val="single" w:sz="12" w:space="0" w:color="000000"/>
            </w:tcBorders>
          </w:tcPr>
          <w:p w14:paraId="44092874" w14:textId="39E36902" w:rsidR="004E390A" w:rsidRPr="00126D6D" w:rsidRDefault="004E390A" w:rsidP="004E390A">
            <w:pPr>
              <w:pStyle w:val="a3"/>
              <w:jc w:val="center"/>
              <w:rPr>
                <w:spacing w:val="0"/>
              </w:rPr>
            </w:pPr>
            <w:r w:rsidRPr="00126D6D">
              <w:rPr>
                <w:rFonts w:cs="Century"/>
                <w:spacing w:val="15"/>
              </w:rPr>
              <w:t xml:space="preserve"> </w:t>
            </w:r>
            <w:r w:rsidRPr="00126D6D">
              <w:rPr>
                <w:rFonts w:ascii="ＭＳ ゴシック" w:hAnsi="ＭＳ ゴシック" w:hint="eastAsia"/>
              </w:rPr>
              <w:t>□</w:t>
            </w:r>
          </w:p>
        </w:tc>
      </w:tr>
      <w:tr w:rsidR="00126D6D" w:rsidRPr="00126D6D" w14:paraId="409BE772" w14:textId="77777777" w:rsidTr="006D6BBA">
        <w:trPr>
          <w:cantSplit/>
          <w:trHeight w:hRule="exact" w:val="506"/>
        </w:trPr>
        <w:tc>
          <w:tcPr>
            <w:tcW w:w="871" w:type="dxa"/>
            <w:tcBorders>
              <w:top w:val="nil"/>
              <w:left w:val="single" w:sz="12" w:space="0" w:color="000000"/>
              <w:bottom w:val="single" w:sz="4" w:space="0" w:color="000000"/>
              <w:right w:val="single" w:sz="4" w:space="0" w:color="000000"/>
            </w:tcBorders>
          </w:tcPr>
          <w:p w14:paraId="77C224B0"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防火設備</w:t>
            </w:r>
          </w:p>
          <w:p w14:paraId="6E0674F6" w14:textId="77777777" w:rsidR="004E390A" w:rsidRPr="00126D6D" w:rsidRDefault="004E390A" w:rsidP="004E390A">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警戒設備</w:t>
            </w:r>
          </w:p>
        </w:tc>
        <w:tc>
          <w:tcPr>
            <w:tcW w:w="992" w:type="dxa"/>
            <w:tcBorders>
              <w:top w:val="nil"/>
              <w:left w:val="nil"/>
              <w:bottom w:val="single" w:sz="4" w:space="0" w:color="000000"/>
              <w:right w:val="single" w:sz="4" w:space="0" w:color="000000"/>
            </w:tcBorders>
          </w:tcPr>
          <w:p w14:paraId="08C1F97B" w14:textId="77777777" w:rsidR="004E390A" w:rsidRPr="00126D6D" w:rsidRDefault="004E390A" w:rsidP="004E390A">
            <w:pPr>
              <w:pStyle w:val="a3"/>
              <w:rPr>
                <w:spacing w:val="0"/>
              </w:rPr>
            </w:pPr>
            <w:r w:rsidRPr="00126D6D">
              <w:rPr>
                <w:rFonts w:cs="Century"/>
                <w:spacing w:val="13"/>
              </w:rPr>
              <w:t xml:space="preserve"> </w:t>
            </w:r>
            <w:r w:rsidRPr="00126D6D">
              <w:rPr>
                <w:rFonts w:ascii="ＭＳ ゴシック" w:hAnsi="ＭＳ ゴシック" w:hint="eastAsia"/>
                <w:spacing w:val="6"/>
                <w:w w:val="50"/>
              </w:rPr>
              <w:t xml:space="preserve"> </w:t>
            </w:r>
            <w:r w:rsidRPr="00126D6D">
              <w:rPr>
                <w:rFonts w:ascii="ＭＳ ゴシック" w:hAnsi="ＭＳ ゴシック" w:hint="eastAsia"/>
                <w:spacing w:val="12"/>
                <w:w w:val="50"/>
              </w:rPr>
              <w:t>同条</w:t>
            </w:r>
            <w:r w:rsidRPr="00126D6D">
              <w:rPr>
                <w:rFonts w:ascii="ＭＳ ゴシック" w:hAnsi="ＭＳ ゴシック" w:hint="eastAsia"/>
                <w:spacing w:val="27"/>
              </w:rPr>
              <w:t>14</w:t>
            </w:r>
            <w:r w:rsidRPr="00126D6D">
              <w:rPr>
                <w:rFonts w:ascii="ＭＳ ゴシック" w:hAnsi="ＭＳ ゴシック" w:hint="eastAsia"/>
                <w:spacing w:val="12"/>
                <w:w w:val="50"/>
              </w:rPr>
              <w:t>号</w:t>
            </w:r>
          </w:p>
        </w:tc>
        <w:tc>
          <w:tcPr>
            <w:tcW w:w="6520" w:type="dxa"/>
            <w:tcBorders>
              <w:top w:val="nil"/>
              <w:left w:val="nil"/>
              <w:bottom w:val="single" w:sz="4" w:space="0" w:color="000000"/>
              <w:right w:val="single" w:sz="4" w:space="0" w:color="000000"/>
            </w:tcBorders>
          </w:tcPr>
          <w:p w14:paraId="148C9DC2" w14:textId="468D7AA4" w:rsidR="004E390A" w:rsidRPr="00126D6D" w:rsidRDefault="004E390A" w:rsidP="004E390A">
            <w:pPr>
              <w:pStyle w:val="a3"/>
              <w:rPr>
                <w:spacing w:val="0"/>
              </w:rPr>
            </w:pPr>
            <w:r w:rsidRPr="00126D6D">
              <w:rPr>
                <w:rFonts w:ascii="ＭＳ ゴシック" w:hAnsi="ＭＳ ゴシック" w:hint="eastAsia"/>
                <w:spacing w:val="14"/>
              </w:rPr>
              <w:t>境界に沿い幅</w:t>
            </w:r>
            <w:r w:rsidRPr="00126D6D">
              <w:rPr>
                <w:rFonts w:ascii="ＭＳ ゴシック" w:hAnsi="ＭＳ ゴシック" w:hint="eastAsia"/>
              </w:rPr>
              <w:t>2m</w:t>
            </w:r>
            <w:r w:rsidRPr="00126D6D">
              <w:rPr>
                <w:rFonts w:ascii="ＭＳ ゴシック" w:hAnsi="ＭＳ ゴシック" w:hint="eastAsia"/>
                <w:spacing w:val="14"/>
              </w:rPr>
              <w:t>以上の防火空地</w:t>
            </w:r>
            <w:r w:rsidRPr="00126D6D">
              <w:rPr>
                <w:rFonts w:ascii="ＭＳ ゴシック" w:hAnsi="ＭＳ ゴシック" w:hint="eastAsia"/>
              </w:rPr>
              <w:t>､</w:t>
            </w:r>
            <w:r w:rsidRPr="00126D6D">
              <w:rPr>
                <w:rFonts w:ascii="ＭＳ ゴシック" w:hAnsi="ＭＳ ゴシック" w:hint="eastAsia"/>
                <w:spacing w:val="14"/>
              </w:rPr>
              <w:t>貯水槽</w:t>
            </w:r>
            <w:r w:rsidRPr="00126D6D">
              <w:rPr>
                <w:rFonts w:ascii="ＭＳ ゴシック" w:hAnsi="ＭＳ ゴシック" w:hint="eastAsia"/>
              </w:rPr>
              <w:t>及び</w:t>
            </w:r>
            <w:r w:rsidRPr="00126D6D">
              <w:rPr>
                <w:rFonts w:ascii="ＭＳ ゴシック" w:hAnsi="ＭＳ ゴシック" w:hint="eastAsia"/>
                <w:spacing w:val="14"/>
              </w:rPr>
              <w:t>警戒札等の防火設備</w:t>
            </w:r>
            <w:r w:rsidRPr="00126D6D">
              <w:rPr>
                <w:rFonts w:ascii="ＭＳ ゴシック" w:hAnsi="ＭＳ ゴシック" w:hint="eastAsia"/>
              </w:rPr>
              <w:t>及び</w:t>
            </w:r>
            <w:r w:rsidRPr="00126D6D">
              <w:rPr>
                <w:rFonts w:ascii="ＭＳ ゴシック" w:hAnsi="ＭＳ ゴシック" w:hint="eastAsia"/>
                <w:spacing w:val="14"/>
              </w:rPr>
              <w:t>警戒設備を設ける</w:t>
            </w:r>
            <w:r w:rsidRPr="00126D6D">
              <w:rPr>
                <w:rFonts w:ascii="ＭＳ ゴシック" w:hAnsi="ＭＳ ゴシック" w:hint="eastAsia"/>
              </w:rPr>
              <w:t>｡</w:t>
            </w:r>
          </w:p>
        </w:tc>
        <w:tc>
          <w:tcPr>
            <w:tcW w:w="571" w:type="dxa"/>
            <w:tcBorders>
              <w:top w:val="nil"/>
              <w:left w:val="nil"/>
              <w:bottom w:val="single" w:sz="4" w:space="0" w:color="000000"/>
              <w:right w:val="single" w:sz="12" w:space="0" w:color="000000"/>
            </w:tcBorders>
          </w:tcPr>
          <w:p w14:paraId="718CC62F" w14:textId="63E7BF18" w:rsidR="004E390A" w:rsidRPr="00126D6D" w:rsidRDefault="004E390A" w:rsidP="004E390A">
            <w:pPr>
              <w:pStyle w:val="a3"/>
              <w:jc w:val="center"/>
              <w:rPr>
                <w:spacing w:val="0"/>
              </w:rPr>
            </w:pPr>
            <w:r w:rsidRPr="00126D6D">
              <w:rPr>
                <w:rFonts w:ascii="ＭＳ ゴシック" w:hAnsi="ＭＳ ゴシック" w:hint="eastAsia"/>
                <w:spacing w:val="15"/>
              </w:rPr>
              <w:t xml:space="preserve"> </w:t>
            </w:r>
            <w:r w:rsidRPr="00126D6D">
              <w:rPr>
                <w:rFonts w:ascii="ＭＳ ゴシック" w:hAnsi="ＭＳ ゴシック" w:hint="eastAsia"/>
              </w:rPr>
              <w:t>□</w:t>
            </w:r>
          </w:p>
        </w:tc>
      </w:tr>
      <w:tr w:rsidR="00126D6D" w:rsidRPr="00126D6D" w14:paraId="65A2835F" w14:textId="77777777" w:rsidTr="006D6BBA">
        <w:trPr>
          <w:trHeight w:hRule="exact" w:val="248"/>
        </w:trPr>
        <w:tc>
          <w:tcPr>
            <w:tcW w:w="871" w:type="dxa"/>
            <w:vMerge w:val="restart"/>
            <w:tcBorders>
              <w:top w:val="nil"/>
              <w:left w:val="single" w:sz="12" w:space="0" w:color="000000"/>
              <w:right w:val="single" w:sz="4" w:space="0" w:color="000000"/>
            </w:tcBorders>
          </w:tcPr>
          <w:p w14:paraId="380AC952" w14:textId="77777777" w:rsidR="004E390A" w:rsidRPr="00126D6D" w:rsidRDefault="004E390A" w:rsidP="004E390A">
            <w:pPr>
              <w:pStyle w:val="a3"/>
              <w:jc w:val="center"/>
              <w:rPr>
                <w:spacing w:val="0"/>
                <w:w w:val="66"/>
              </w:rPr>
            </w:pPr>
            <w:r w:rsidRPr="00126D6D">
              <w:rPr>
                <w:rFonts w:cs="Century" w:hint="eastAsia"/>
                <w:spacing w:val="15"/>
                <w:w w:val="66"/>
              </w:rPr>
              <w:t>盗難防止</w:t>
            </w:r>
          </w:p>
        </w:tc>
        <w:tc>
          <w:tcPr>
            <w:tcW w:w="992" w:type="dxa"/>
            <w:tcBorders>
              <w:top w:val="nil"/>
              <w:left w:val="nil"/>
              <w:bottom w:val="dotted" w:sz="4" w:space="0" w:color="auto"/>
              <w:right w:val="single" w:sz="4" w:space="0" w:color="000000"/>
            </w:tcBorders>
          </w:tcPr>
          <w:p w14:paraId="10DA1E84" w14:textId="11A6507E" w:rsidR="004E390A" w:rsidRPr="00126D6D" w:rsidRDefault="004E390A" w:rsidP="004E390A">
            <w:pPr>
              <w:pStyle w:val="a3"/>
              <w:rPr>
                <w:spacing w:val="0"/>
                <w:w w:val="66"/>
              </w:rPr>
            </w:pPr>
            <w:r w:rsidRPr="00126D6D">
              <w:rPr>
                <w:rFonts w:cs="Century"/>
                <w:spacing w:val="15"/>
                <w:w w:val="66"/>
              </w:rPr>
              <w:t xml:space="preserve"> </w:t>
            </w:r>
            <w:r w:rsidRPr="00126D6D">
              <w:rPr>
                <w:rFonts w:ascii="ＭＳ ゴシック" w:hAnsi="ＭＳ ゴシック" w:hint="eastAsia"/>
                <w:spacing w:val="7"/>
                <w:w w:val="66"/>
              </w:rPr>
              <w:t xml:space="preserve"> </w:t>
            </w:r>
            <w:r w:rsidRPr="00126D6D">
              <w:rPr>
                <w:rFonts w:ascii="ＭＳ ゴシック" w:hAnsi="ＭＳ ゴシック" w:hint="eastAsia"/>
                <w:spacing w:val="14"/>
                <w:w w:val="66"/>
              </w:rPr>
              <w:t>同条</w:t>
            </w:r>
            <w:r w:rsidRPr="00126D6D">
              <w:rPr>
                <w:rFonts w:ascii="ＭＳ ゴシック" w:hAnsi="ＭＳ ゴシック" w:hint="eastAsia"/>
                <w:w w:val="66"/>
              </w:rPr>
              <w:t>15</w:t>
            </w:r>
            <w:r w:rsidRPr="00126D6D">
              <w:rPr>
                <w:rFonts w:ascii="ＭＳ ゴシック" w:hAnsi="ＭＳ ゴシック" w:hint="eastAsia"/>
                <w:spacing w:val="14"/>
                <w:w w:val="66"/>
              </w:rPr>
              <w:t>号</w:t>
            </w:r>
          </w:p>
        </w:tc>
        <w:tc>
          <w:tcPr>
            <w:tcW w:w="6520" w:type="dxa"/>
            <w:tcBorders>
              <w:top w:val="nil"/>
              <w:left w:val="nil"/>
              <w:bottom w:val="dotted" w:sz="4" w:space="0" w:color="auto"/>
              <w:right w:val="single" w:sz="4" w:space="0" w:color="000000"/>
            </w:tcBorders>
          </w:tcPr>
          <w:p w14:paraId="1AD16B9F" w14:textId="7A6958E2" w:rsidR="004E390A" w:rsidRPr="00126D6D" w:rsidRDefault="004E390A" w:rsidP="004E390A">
            <w:pPr>
              <w:pStyle w:val="a3"/>
              <w:rPr>
                <w:spacing w:val="0"/>
              </w:rPr>
            </w:pPr>
            <w:r w:rsidRPr="00126D6D">
              <w:rPr>
                <w:rFonts w:ascii="ＭＳ ゴシック" w:hAnsi="ＭＳ ゴシック" w:hint="eastAsia"/>
                <w:spacing w:val="14"/>
              </w:rPr>
              <w:t>天井裏又は屋根に盗難防止措置として金網を張る</w:t>
            </w:r>
            <w:r w:rsidRPr="00126D6D">
              <w:rPr>
                <w:rFonts w:ascii="ＭＳ ゴシック" w:hAnsi="ＭＳ ゴシック" w:hint="eastAsia"/>
              </w:rPr>
              <w:t>｡</w:t>
            </w:r>
          </w:p>
        </w:tc>
        <w:tc>
          <w:tcPr>
            <w:tcW w:w="571" w:type="dxa"/>
            <w:tcBorders>
              <w:top w:val="nil"/>
              <w:left w:val="nil"/>
              <w:bottom w:val="dotted" w:sz="4" w:space="0" w:color="auto"/>
              <w:right w:val="single" w:sz="12" w:space="0" w:color="000000"/>
            </w:tcBorders>
          </w:tcPr>
          <w:p w14:paraId="6F1A790B" w14:textId="7B7EF78B" w:rsidR="004E390A" w:rsidRPr="00126D6D" w:rsidRDefault="004E390A" w:rsidP="004E390A">
            <w:pPr>
              <w:pStyle w:val="a3"/>
              <w:jc w:val="center"/>
              <w:rPr>
                <w:spacing w:val="0"/>
              </w:rPr>
            </w:pPr>
            <w:r w:rsidRPr="00126D6D">
              <w:rPr>
                <w:rFonts w:ascii="ＭＳ ゴシック" w:hAnsi="ＭＳ ゴシック" w:hint="eastAsia"/>
                <w:spacing w:val="15"/>
              </w:rPr>
              <w:t xml:space="preserve"> </w:t>
            </w:r>
            <w:r w:rsidRPr="00126D6D">
              <w:rPr>
                <w:rFonts w:ascii="ＭＳ ゴシック" w:hAnsi="ＭＳ ゴシック" w:hint="eastAsia"/>
              </w:rPr>
              <w:t>□</w:t>
            </w:r>
          </w:p>
        </w:tc>
      </w:tr>
      <w:tr w:rsidR="00126D6D" w:rsidRPr="00126D6D" w14:paraId="6625B236" w14:textId="77777777" w:rsidTr="006D6BBA">
        <w:trPr>
          <w:trHeight w:hRule="exact" w:val="280"/>
        </w:trPr>
        <w:tc>
          <w:tcPr>
            <w:tcW w:w="871" w:type="dxa"/>
            <w:vMerge/>
            <w:tcBorders>
              <w:left w:val="single" w:sz="12" w:space="0" w:color="000000"/>
              <w:right w:val="single" w:sz="4" w:space="0" w:color="000000"/>
            </w:tcBorders>
          </w:tcPr>
          <w:p w14:paraId="2696AE6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7DAD658E" w14:textId="786A7265"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3.3</w:t>
            </w:r>
            <w:r w:rsidRPr="00126D6D">
              <w:rPr>
                <w:rFonts w:asciiTheme="majorEastAsia" w:eastAsiaTheme="majorEastAsia" w:hAnsiTheme="majorEastAsia" w:cs="Century" w:hint="eastAsia"/>
                <w:spacing w:val="15"/>
              </w:rPr>
              <w:t>a)</w:t>
            </w:r>
          </w:p>
        </w:tc>
        <w:tc>
          <w:tcPr>
            <w:tcW w:w="6520" w:type="dxa"/>
            <w:tcBorders>
              <w:top w:val="dotted" w:sz="4" w:space="0" w:color="auto"/>
              <w:left w:val="nil"/>
              <w:bottom w:val="dotted" w:sz="4" w:space="0" w:color="auto"/>
              <w:right w:val="single" w:sz="4" w:space="0" w:color="000000"/>
            </w:tcBorders>
          </w:tcPr>
          <w:p w14:paraId="001DE503" w14:textId="4ECCBA8F"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金網の針金は直径4mm以上（やむをえない場合は3.2mm）である。</w:t>
            </w:r>
          </w:p>
        </w:tc>
        <w:tc>
          <w:tcPr>
            <w:tcW w:w="571" w:type="dxa"/>
            <w:tcBorders>
              <w:top w:val="dotted" w:sz="4" w:space="0" w:color="auto"/>
              <w:left w:val="nil"/>
              <w:bottom w:val="dotted" w:sz="4" w:space="0" w:color="auto"/>
              <w:right w:val="single" w:sz="12" w:space="0" w:color="000000"/>
            </w:tcBorders>
          </w:tcPr>
          <w:p w14:paraId="15E75146" w14:textId="588EFCAA"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45E2BD7D" w14:textId="77777777" w:rsidTr="006D6BBA">
        <w:trPr>
          <w:trHeight w:hRule="exact" w:val="284"/>
        </w:trPr>
        <w:tc>
          <w:tcPr>
            <w:tcW w:w="871" w:type="dxa"/>
            <w:vMerge/>
            <w:tcBorders>
              <w:left w:val="single" w:sz="12" w:space="0" w:color="000000"/>
              <w:right w:val="single" w:sz="4" w:space="0" w:color="000000"/>
            </w:tcBorders>
          </w:tcPr>
          <w:p w14:paraId="4F32AA46"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65BB179E" w14:textId="45DF94AD"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3.3</w:t>
            </w:r>
            <w:r w:rsidRPr="00126D6D">
              <w:rPr>
                <w:rFonts w:asciiTheme="majorEastAsia" w:eastAsiaTheme="majorEastAsia" w:hAnsiTheme="majorEastAsia" w:cs="Century" w:hint="eastAsia"/>
                <w:spacing w:val="15"/>
              </w:rPr>
              <w:t>b)</w:t>
            </w:r>
          </w:p>
        </w:tc>
        <w:tc>
          <w:tcPr>
            <w:tcW w:w="6520" w:type="dxa"/>
            <w:tcBorders>
              <w:top w:val="dotted" w:sz="4" w:space="0" w:color="auto"/>
              <w:left w:val="nil"/>
              <w:bottom w:val="dotted" w:sz="4" w:space="0" w:color="auto"/>
              <w:right w:val="single" w:sz="4" w:space="0" w:color="000000"/>
            </w:tcBorders>
          </w:tcPr>
          <w:p w14:paraId="55860095" w14:textId="10C41259"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網目の直径は5cm以下でこぶしが入らない程度である。</w:t>
            </w:r>
          </w:p>
        </w:tc>
        <w:tc>
          <w:tcPr>
            <w:tcW w:w="571" w:type="dxa"/>
            <w:tcBorders>
              <w:top w:val="dotted" w:sz="4" w:space="0" w:color="auto"/>
              <w:left w:val="nil"/>
              <w:bottom w:val="dotted" w:sz="4" w:space="0" w:color="auto"/>
              <w:right w:val="single" w:sz="12" w:space="0" w:color="000000"/>
            </w:tcBorders>
          </w:tcPr>
          <w:p w14:paraId="10D13B75" w14:textId="28F70C19"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520C0123" w14:textId="77777777" w:rsidTr="006D6BBA">
        <w:trPr>
          <w:trHeight w:hRule="exact" w:val="571"/>
        </w:trPr>
        <w:tc>
          <w:tcPr>
            <w:tcW w:w="871" w:type="dxa"/>
            <w:vMerge/>
            <w:tcBorders>
              <w:left w:val="single" w:sz="12" w:space="0" w:color="000000"/>
              <w:bottom w:val="single" w:sz="4" w:space="0" w:color="000000"/>
              <w:right w:val="single" w:sz="4" w:space="0" w:color="000000"/>
            </w:tcBorders>
          </w:tcPr>
          <w:p w14:paraId="268C30EA"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single" w:sz="4" w:space="0" w:color="000000"/>
              <w:right w:val="single" w:sz="4" w:space="0" w:color="000000"/>
            </w:tcBorders>
          </w:tcPr>
          <w:p w14:paraId="6B3D45F1" w14:textId="677C6056"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3.3</w:t>
            </w:r>
            <w:r w:rsidRPr="00126D6D">
              <w:rPr>
                <w:rFonts w:asciiTheme="majorEastAsia" w:eastAsiaTheme="majorEastAsia" w:hAnsiTheme="majorEastAsia" w:cs="Century" w:hint="eastAsia"/>
                <w:spacing w:val="15"/>
              </w:rPr>
              <w:t>c)</w:t>
            </w:r>
          </w:p>
        </w:tc>
        <w:tc>
          <w:tcPr>
            <w:tcW w:w="6520" w:type="dxa"/>
            <w:tcBorders>
              <w:top w:val="dotted" w:sz="4" w:space="0" w:color="auto"/>
              <w:left w:val="nil"/>
              <w:bottom w:val="single" w:sz="4" w:space="0" w:color="000000"/>
              <w:right w:val="single" w:sz="4" w:space="0" w:color="000000"/>
            </w:tcBorders>
          </w:tcPr>
          <w:p w14:paraId="28B10C96" w14:textId="7D320FEE"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金網に支障がある場合は、直径2mm～2.8mmの有刺鉄線を網状にして屋根裏に張る。</w:t>
            </w:r>
          </w:p>
        </w:tc>
        <w:tc>
          <w:tcPr>
            <w:tcW w:w="571" w:type="dxa"/>
            <w:tcBorders>
              <w:top w:val="dotted" w:sz="4" w:space="0" w:color="auto"/>
              <w:left w:val="nil"/>
              <w:bottom w:val="single" w:sz="4" w:space="0" w:color="000000"/>
              <w:right w:val="single" w:sz="12" w:space="0" w:color="000000"/>
            </w:tcBorders>
          </w:tcPr>
          <w:p w14:paraId="2B3CAED6" w14:textId="265CE0EC"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6E8F4D75" w14:textId="77777777" w:rsidTr="006D6BBA">
        <w:trPr>
          <w:trHeight w:hRule="exact" w:val="561"/>
        </w:trPr>
        <w:tc>
          <w:tcPr>
            <w:tcW w:w="871" w:type="dxa"/>
            <w:vMerge w:val="restart"/>
            <w:tcBorders>
              <w:top w:val="nil"/>
              <w:left w:val="single" w:sz="12" w:space="0" w:color="000000"/>
              <w:right w:val="single" w:sz="4" w:space="0" w:color="000000"/>
            </w:tcBorders>
          </w:tcPr>
          <w:p w14:paraId="31947ACD" w14:textId="77777777" w:rsidR="004E390A" w:rsidRPr="00126D6D" w:rsidRDefault="004E390A" w:rsidP="004E390A">
            <w:pPr>
              <w:pStyle w:val="a3"/>
              <w:rPr>
                <w:spacing w:val="0"/>
                <w:w w:val="66"/>
              </w:rPr>
            </w:pPr>
            <w:r w:rsidRPr="00126D6D">
              <w:rPr>
                <w:rFonts w:ascii="ＭＳ ゴシック" w:hAnsi="ＭＳ ゴシック" w:hint="eastAsia"/>
                <w:w w:val="66"/>
              </w:rPr>
              <w:t>警鳴装置</w:t>
            </w:r>
          </w:p>
        </w:tc>
        <w:tc>
          <w:tcPr>
            <w:tcW w:w="992" w:type="dxa"/>
            <w:tcBorders>
              <w:top w:val="nil"/>
              <w:left w:val="nil"/>
              <w:bottom w:val="dotted" w:sz="4" w:space="0" w:color="auto"/>
              <w:right w:val="single" w:sz="4" w:space="0" w:color="000000"/>
            </w:tcBorders>
          </w:tcPr>
          <w:p w14:paraId="2837D135" w14:textId="329CD476" w:rsidR="004E390A" w:rsidRPr="00126D6D" w:rsidRDefault="004E390A" w:rsidP="004E390A">
            <w:pPr>
              <w:pStyle w:val="a3"/>
              <w:rPr>
                <w:spacing w:val="0"/>
                <w:w w:val="66"/>
              </w:rPr>
            </w:pPr>
            <w:r w:rsidRPr="00126D6D">
              <w:rPr>
                <w:rFonts w:cs="Century"/>
                <w:spacing w:val="15"/>
                <w:w w:val="66"/>
              </w:rPr>
              <w:t xml:space="preserve"> </w:t>
            </w:r>
            <w:r w:rsidRPr="00126D6D">
              <w:rPr>
                <w:rFonts w:ascii="ＭＳ ゴシック" w:hAnsi="ＭＳ ゴシック" w:hint="eastAsia"/>
                <w:spacing w:val="7"/>
                <w:w w:val="66"/>
              </w:rPr>
              <w:t xml:space="preserve"> </w:t>
            </w:r>
            <w:r w:rsidRPr="00126D6D">
              <w:rPr>
                <w:rFonts w:ascii="ＭＳ ゴシック" w:hAnsi="ＭＳ ゴシック" w:hint="eastAsia"/>
                <w:spacing w:val="14"/>
                <w:w w:val="66"/>
              </w:rPr>
              <w:t>同条</w:t>
            </w:r>
            <w:r w:rsidRPr="00126D6D">
              <w:rPr>
                <w:rFonts w:ascii="ＭＳ ゴシック" w:hAnsi="ＭＳ ゴシック" w:hint="eastAsia"/>
                <w:w w:val="66"/>
              </w:rPr>
              <w:t>16</w:t>
            </w:r>
            <w:r w:rsidRPr="00126D6D">
              <w:rPr>
                <w:rFonts w:ascii="ＭＳ ゴシック" w:hAnsi="ＭＳ ゴシック" w:hint="eastAsia"/>
                <w:spacing w:val="14"/>
                <w:w w:val="66"/>
              </w:rPr>
              <w:t>号</w:t>
            </w:r>
          </w:p>
        </w:tc>
        <w:tc>
          <w:tcPr>
            <w:tcW w:w="6520" w:type="dxa"/>
            <w:tcBorders>
              <w:top w:val="nil"/>
              <w:left w:val="nil"/>
              <w:bottom w:val="dotted" w:sz="4" w:space="0" w:color="auto"/>
              <w:right w:val="single" w:sz="4" w:space="0" w:color="000000"/>
            </w:tcBorders>
          </w:tcPr>
          <w:p w14:paraId="0061A3B7" w14:textId="2C866AEA" w:rsidR="004E390A" w:rsidRPr="00126D6D" w:rsidRDefault="004E390A" w:rsidP="004E390A">
            <w:pPr>
              <w:pStyle w:val="a3"/>
              <w:rPr>
                <w:spacing w:val="0"/>
              </w:rPr>
            </w:pPr>
            <w:r w:rsidRPr="00126D6D">
              <w:rPr>
                <w:rFonts w:cs="Century"/>
                <w:spacing w:val="15"/>
              </w:rPr>
              <w:t xml:space="preserve"> </w:t>
            </w:r>
            <w:r w:rsidRPr="00126D6D">
              <w:rPr>
                <w:rFonts w:ascii="ＭＳ ゴシック" w:hAnsi="ＭＳ ゴシック" w:hint="eastAsia"/>
                <w:spacing w:val="14"/>
              </w:rPr>
              <w:t>警鳴装置を設置する</w:t>
            </w:r>
            <w:r w:rsidRPr="00126D6D">
              <w:rPr>
                <w:rFonts w:ascii="ＭＳ ゴシック" w:hAnsi="ＭＳ ゴシック" w:hint="eastAsia"/>
              </w:rPr>
              <w:t>｡</w:t>
            </w:r>
            <w:r w:rsidRPr="00126D6D">
              <w:rPr>
                <w:rFonts w:ascii="ＭＳ ゴシック" w:hAnsi="ＭＳ ゴシック" w:hint="eastAsia"/>
                <w:spacing w:val="14"/>
              </w:rPr>
              <w:t>見張所等を設置し</w:t>
            </w:r>
            <w:r w:rsidRPr="00126D6D">
              <w:rPr>
                <w:rFonts w:ascii="ＭＳ ゴシック" w:hAnsi="ＭＳ ゴシック" w:hint="eastAsia"/>
              </w:rPr>
              <w:t>､</w:t>
            </w:r>
            <w:r w:rsidRPr="00126D6D">
              <w:rPr>
                <w:rFonts w:ascii="ＭＳ ゴシック" w:hAnsi="ＭＳ ゴシック" w:hint="eastAsia"/>
                <w:spacing w:val="14"/>
              </w:rPr>
              <w:t>見張人を常時配置する場合には</w:t>
            </w:r>
            <w:r w:rsidRPr="00126D6D">
              <w:rPr>
                <w:rFonts w:ascii="ＭＳ ゴシック" w:hAnsi="ＭＳ ゴシック" w:hint="eastAsia"/>
              </w:rPr>
              <w:t>､</w:t>
            </w:r>
            <w:r w:rsidRPr="00126D6D">
              <w:rPr>
                <w:rFonts w:ascii="ＭＳ ゴシック" w:hAnsi="ＭＳ ゴシック" w:hint="eastAsia"/>
                <w:spacing w:val="14"/>
              </w:rPr>
              <w:t>この限りでない</w:t>
            </w:r>
            <w:r w:rsidRPr="00126D6D">
              <w:rPr>
                <w:rFonts w:ascii="ＭＳ ゴシック" w:hAnsi="ＭＳ ゴシック" w:hint="eastAsia"/>
              </w:rPr>
              <w:t>｡</w:t>
            </w:r>
          </w:p>
        </w:tc>
        <w:tc>
          <w:tcPr>
            <w:tcW w:w="571" w:type="dxa"/>
            <w:tcBorders>
              <w:top w:val="nil"/>
              <w:left w:val="nil"/>
              <w:bottom w:val="dotted" w:sz="4" w:space="0" w:color="auto"/>
              <w:right w:val="single" w:sz="12" w:space="0" w:color="000000"/>
            </w:tcBorders>
          </w:tcPr>
          <w:p w14:paraId="3CD26591" w14:textId="5D1FF4E7" w:rsidR="004E390A" w:rsidRPr="00126D6D" w:rsidRDefault="004E390A" w:rsidP="004E390A">
            <w:pPr>
              <w:pStyle w:val="a3"/>
              <w:rPr>
                <w:spacing w:val="0"/>
              </w:rPr>
            </w:pPr>
            <w:r w:rsidRPr="00126D6D">
              <w:rPr>
                <w:rFonts w:ascii="ＭＳ ゴシック" w:hAnsi="ＭＳ ゴシック" w:hint="eastAsia"/>
                <w:spacing w:val="15"/>
              </w:rPr>
              <w:t xml:space="preserve"> </w:t>
            </w:r>
            <w:r w:rsidRPr="00126D6D">
              <w:rPr>
                <w:rFonts w:ascii="ＭＳ ゴシック" w:hAnsi="ＭＳ ゴシック" w:hint="eastAsia"/>
              </w:rPr>
              <w:t>□</w:t>
            </w:r>
          </w:p>
        </w:tc>
      </w:tr>
      <w:tr w:rsidR="00126D6D" w:rsidRPr="00126D6D" w14:paraId="712CB06A" w14:textId="77777777" w:rsidTr="006D6BBA">
        <w:trPr>
          <w:trHeight w:hRule="exact" w:val="559"/>
        </w:trPr>
        <w:tc>
          <w:tcPr>
            <w:tcW w:w="871" w:type="dxa"/>
            <w:vMerge/>
            <w:tcBorders>
              <w:left w:val="single" w:sz="12" w:space="0" w:color="000000"/>
              <w:bottom w:val="dotted" w:sz="4" w:space="0" w:color="auto"/>
              <w:right w:val="single" w:sz="4" w:space="0" w:color="000000"/>
            </w:tcBorders>
          </w:tcPr>
          <w:p w14:paraId="0A9B6B4E"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2E033156"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4.1a)</w:t>
            </w:r>
          </w:p>
          <w:p w14:paraId="7B7D57AD"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12997F83" w14:textId="50B8B2B4" w:rsidR="004E390A" w:rsidRPr="00126D6D" w:rsidRDefault="004E390A" w:rsidP="004E390A">
            <w:pPr>
              <w:pStyle w:val="a3"/>
              <w:rPr>
                <w:rFonts w:ascii="ＭＳ ゴシック" w:hAnsi="ＭＳ ゴシック"/>
                <w:spacing w:val="14"/>
              </w:rPr>
            </w:pPr>
            <w:r w:rsidRPr="00126D6D">
              <w:rPr>
                <w:rFonts w:ascii="ＭＳ ゴシック" w:hAnsi="ＭＳ ゴシック" w:hint="eastAsia"/>
                <w:spacing w:val="14"/>
              </w:rPr>
              <w:t>電子機器の使用環境は－10℃～40℃とし、逸脱する場合は適合する電子機器を使用する。</w:t>
            </w:r>
          </w:p>
        </w:tc>
        <w:tc>
          <w:tcPr>
            <w:tcW w:w="571" w:type="dxa"/>
            <w:tcBorders>
              <w:top w:val="dotted" w:sz="4" w:space="0" w:color="auto"/>
              <w:left w:val="nil"/>
              <w:bottom w:val="dotted" w:sz="4" w:space="0" w:color="auto"/>
              <w:right w:val="single" w:sz="12" w:space="0" w:color="000000"/>
            </w:tcBorders>
          </w:tcPr>
          <w:p w14:paraId="25BD7B37" w14:textId="6F3B5059"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033B7BF2" w14:textId="77777777" w:rsidTr="006D6BBA">
        <w:trPr>
          <w:trHeight w:hRule="exact" w:val="306"/>
        </w:trPr>
        <w:tc>
          <w:tcPr>
            <w:tcW w:w="871" w:type="dxa"/>
            <w:vMerge w:val="restart"/>
            <w:tcBorders>
              <w:top w:val="dotted" w:sz="4" w:space="0" w:color="auto"/>
              <w:left w:val="single" w:sz="12" w:space="0" w:color="000000"/>
              <w:right w:val="single" w:sz="4" w:space="0" w:color="000000"/>
            </w:tcBorders>
          </w:tcPr>
          <w:p w14:paraId="5A78BEA1" w14:textId="77777777" w:rsidR="004E390A" w:rsidRPr="00126D6D" w:rsidRDefault="004E390A" w:rsidP="004E390A">
            <w:pPr>
              <w:pStyle w:val="a3"/>
              <w:jc w:val="right"/>
              <w:rPr>
                <w:rFonts w:cs="Century"/>
                <w:spacing w:val="15"/>
                <w:w w:val="66"/>
              </w:rPr>
            </w:pPr>
            <w:r w:rsidRPr="00126D6D">
              <w:rPr>
                <w:rFonts w:cs="Century" w:hint="eastAsia"/>
                <w:spacing w:val="15"/>
                <w:w w:val="66"/>
              </w:rPr>
              <w:t>警鳴部本体</w:t>
            </w:r>
          </w:p>
        </w:tc>
        <w:tc>
          <w:tcPr>
            <w:tcW w:w="992" w:type="dxa"/>
            <w:vMerge w:val="restart"/>
            <w:tcBorders>
              <w:top w:val="dotted" w:sz="4" w:space="0" w:color="auto"/>
              <w:left w:val="nil"/>
              <w:right w:val="single" w:sz="4" w:space="0" w:color="000000"/>
            </w:tcBorders>
          </w:tcPr>
          <w:p w14:paraId="7547E7BB"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4.1d)1)</w:t>
            </w:r>
            <w:r w:rsidRPr="00126D6D">
              <w:rPr>
                <w:rFonts w:asciiTheme="majorEastAsia" w:eastAsiaTheme="majorEastAsia" w:hAnsiTheme="majorEastAsia" w:cs="Century"/>
                <w:spacing w:val="15"/>
              </w:rPr>
              <w:t xml:space="preserve"> </w:t>
            </w:r>
          </w:p>
          <w:p w14:paraId="645860F1"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2D8BFCB5" w14:textId="101C88A9" w:rsidR="004E390A" w:rsidRPr="00126D6D" w:rsidRDefault="004E390A" w:rsidP="004E390A">
            <w:pPr>
              <w:pStyle w:val="a3"/>
              <w:rPr>
                <w:rFonts w:cs="Century"/>
                <w:spacing w:val="15"/>
              </w:rPr>
            </w:pPr>
            <w:r w:rsidRPr="00126D6D">
              <w:rPr>
                <w:rFonts w:asciiTheme="majorEastAsia" w:eastAsiaTheme="majorEastAsia" w:hAnsiTheme="majorEastAsia" w:cs="Century" w:hint="eastAsia"/>
                <w:spacing w:val="15"/>
              </w:rPr>
              <w:t>警鳴部本体の外箱は厚さ1mm以上の鉄板製である。</w:t>
            </w:r>
          </w:p>
        </w:tc>
        <w:tc>
          <w:tcPr>
            <w:tcW w:w="571" w:type="dxa"/>
            <w:tcBorders>
              <w:top w:val="dotted" w:sz="4" w:space="0" w:color="auto"/>
              <w:left w:val="nil"/>
              <w:bottom w:val="dotted" w:sz="4" w:space="0" w:color="auto"/>
              <w:right w:val="single" w:sz="12" w:space="0" w:color="000000"/>
            </w:tcBorders>
          </w:tcPr>
          <w:p w14:paraId="6E6A6898" w14:textId="4BF90F73"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3D70EC1E" w14:textId="77777777" w:rsidTr="006D6BBA">
        <w:trPr>
          <w:trHeight w:hRule="exact" w:val="315"/>
        </w:trPr>
        <w:tc>
          <w:tcPr>
            <w:tcW w:w="871" w:type="dxa"/>
            <w:vMerge/>
            <w:tcBorders>
              <w:left w:val="single" w:sz="12" w:space="0" w:color="000000"/>
              <w:right w:val="single" w:sz="4" w:space="0" w:color="000000"/>
            </w:tcBorders>
          </w:tcPr>
          <w:p w14:paraId="1C0E959C" w14:textId="77777777" w:rsidR="004E390A" w:rsidRPr="00126D6D" w:rsidRDefault="004E390A" w:rsidP="004E390A">
            <w:pPr>
              <w:pStyle w:val="a3"/>
              <w:rPr>
                <w:rFonts w:cs="Century"/>
                <w:spacing w:val="15"/>
                <w:w w:val="66"/>
              </w:rPr>
            </w:pPr>
          </w:p>
        </w:tc>
        <w:tc>
          <w:tcPr>
            <w:tcW w:w="992" w:type="dxa"/>
            <w:vMerge/>
            <w:tcBorders>
              <w:left w:val="nil"/>
              <w:right w:val="single" w:sz="4" w:space="0" w:color="000000"/>
            </w:tcBorders>
          </w:tcPr>
          <w:p w14:paraId="768E38F8"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492C74E2" w14:textId="258D730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本体は施錠できる構造で施錠する。（南京錠、えび錠は除く）</w:t>
            </w:r>
          </w:p>
        </w:tc>
        <w:tc>
          <w:tcPr>
            <w:tcW w:w="571" w:type="dxa"/>
            <w:tcBorders>
              <w:top w:val="dotted" w:sz="4" w:space="0" w:color="auto"/>
              <w:left w:val="nil"/>
              <w:bottom w:val="dotted" w:sz="4" w:space="0" w:color="auto"/>
              <w:right w:val="single" w:sz="12" w:space="0" w:color="000000"/>
            </w:tcBorders>
          </w:tcPr>
          <w:p w14:paraId="498CE66E" w14:textId="3273E61E"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78702868" w14:textId="77777777" w:rsidTr="006D6BBA">
        <w:trPr>
          <w:trHeight w:hRule="exact" w:val="255"/>
        </w:trPr>
        <w:tc>
          <w:tcPr>
            <w:tcW w:w="871" w:type="dxa"/>
            <w:vMerge/>
            <w:tcBorders>
              <w:left w:val="single" w:sz="12" w:space="0" w:color="000000"/>
              <w:right w:val="single" w:sz="4" w:space="0" w:color="000000"/>
            </w:tcBorders>
          </w:tcPr>
          <w:p w14:paraId="301F12CA" w14:textId="77777777" w:rsidR="004E390A" w:rsidRPr="00126D6D" w:rsidRDefault="004E390A" w:rsidP="004E390A">
            <w:pPr>
              <w:pStyle w:val="a3"/>
              <w:rPr>
                <w:rFonts w:cs="Century"/>
                <w:spacing w:val="15"/>
                <w:w w:val="66"/>
              </w:rPr>
            </w:pPr>
          </w:p>
        </w:tc>
        <w:tc>
          <w:tcPr>
            <w:tcW w:w="992" w:type="dxa"/>
            <w:vMerge/>
            <w:tcBorders>
              <w:left w:val="nil"/>
              <w:right w:val="single" w:sz="4" w:space="0" w:color="000000"/>
            </w:tcBorders>
          </w:tcPr>
          <w:p w14:paraId="3320ABB2"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234FCFE3"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電線等の開口部は、雨、雪、虫が入りにくい構造とする。</w:t>
            </w:r>
          </w:p>
          <w:p w14:paraId="2D032605" w14:textId="77777777" w:rsidR="004E390A" w:rsidRPr="00126D6D" w:rsidRDefault="004E390A" w:rsidP="004E390A">
            <w:pPr>
              <w:pStyle w:val="a3"/>
              <w:rPr>
                <w:rFonts w:asciiTheme="majorEastAsia" w:eastAsiaTheme="majorEastAsia" w:hAnsiTheme="majorEastAsia" w:cs="Century"/>
                <w:spacing w:val="15"/>
              </w:rPr>
            </w:pPr>
          </w:p>
        </w:tc>
        <w:tc>
          <w:tcPr>
            <w:tcW w:w="571" w:type="dxa"/>
            <w:tcBorders>
              <w:top w:val="dotted" w:sz="4" w:space="0" w:color="auto"/>
              <w:left w:val="nil"/>
              <w:bottom w:val="dotted" w:sz="4" w:space="0" w:color="auto"/>
              <w:right w:val="single" w:sz="12" w:space="0" w:color="000000"/>
            </w:tcBorders>
          </w:tcPr>
          <w:p w14:paraId="6CD66867" w14:textId="0309179F"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10D1F1B3" w14:textId="77777777" w:rsidTr="006D6BBA">
        <w:trPr>
          <w:trHeight w:hRule="exact" w:val="290"/>
        </w:trPr>
        <w:tc>
          <w:tcPr>
            <w:tcW w:w="871" w:type="dxa"/>
            <w:vMerge/>
            <w:tcBorders>
              <w:left w:val="single" w:sz="12" w:space="0" w:color="000000"/>
              <w:bottom w:val="dotted" w:sz="4" w:space="0" w:color="auto"/>
              <w:right w:val="single" w:sz="4" w:space="0" w:color="000000"/>
            </w:tcBorders>
          </w:tcPr>
          <w:p w14:paraId="01CB1AB1" w14:textId="77777777" w:rsidR="004E390A" w:rsidRPr="00126D6D" w:rsidRDefault="004E390A" w:rsidP="004E390A">
            <w:pPr>
              <w:pStyle w:val="a3"/>
              <w:rPr>
                <w:rFonts w:cs="Century"/>
                <w:spacing w:val="15"/>
                <w:w w:val="66"/>
              </w:rPr>
            </w:pPr>
          </w:p>
        </w:tc>
        <w:tc>
          <w:tcPr>
            <w:tcW w:w="992" w:type="dxa"/>
            <w:vMerge/>
            <w:tcBorders>
              <w:left w:val="nil"/>
              <w:bottom w:val="dotted" w:sz="4" w:space="0" w:color="auto"/>
              <w:right w:val="single" w:sz="4" w:space="0" w:color="000000"/>
            </w:tcBorders>
          </w:tcPr>
          <w:p w14:paraId="67CBA3FB"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0A5ED06C" w14:textId="22E52276"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外側から回路、警報器に接触できない構造とする。</w:t>
            </w:r>
          </w:p>
        </w:tc>
        <w:tc>
          <w:tcPr>
            <w:tcW w:w="571" w:type="dxa"/>
            <w:tcBorders>
              <w:top w:val="dotted" w:sz="4" w:space="0" w:color="auto"/>
              <w:left w:val="nil"/>
              <w:bottom w:val="dotted" w:sz="4" w:space="0" w:color="auto"/>
              <w:right w:val="single" w:sz="12" w:space="0" w:color="000000"/>
            </w:tcBorders>
          </w:tcPr>
          <w:p w14:paraId="726E697E" w14:textId="6604A9E3"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0B43EDB4" w14:textId="77777777" w:rsidTr="006D6BBA">
        <w:trPr>
          <w:trHeight w:hRule="exact" w:val="495"/>
        </w:trPr>
        <w:tc>
          <w:tcPr>
            <w:tcW w:w="871" w:type="dxa"/>
            <w:tcBorders>
              <w:top w:val="dotted" w:sz="4" w:space="0" w:color="auto"/>
              <w:left w:val="single" w:sz="12" w:space="0" w:color="000000"/>
              <w:bottom w:val="dotted" w:sz="4" w:space="0" w:color="auto"/>
              <w:right w:val="single" w:sz="4" w:space="0" w:color="000000"/>
            </w:tcBorders>
          </w:tcPr>
          <w:p w14:paraId="61321B4B" w14:textId="77777777" w:rsidR="004E390A" w:rsidRPr="00126D6D" w:rsidRDefault="004E390A" w:rsidP="004E390A">
            <w:pPr>
              <w:pStyle w:val="a3"/>
              <w:jc w:val="right"/>
              <w:rPr>
                <w:rFonts w:cs="Century"/>
                <w:spacing w:val="15"/>
                <w:w w:val="66"/>
              </w:rPr>
            </w:pPr>
            <w:r w:rsidRPr="00126D6D">
              <w:rPr>
                <w:rFonts w:cs="Century" w:hint="eastAsia"/>
                <w:spacing w:val="15"/>
                <w:w w:val="66"/>
              </w:rPr>
              <w:t>警報器</w:t>
            </w:r>
          </w:p>
        </w:tc>
        <w:tc>
          <w:tcPr>
            <w:tcW w:w="992" w:type="dxa"/>
            <w:tcBorders>
              <w:top w:val="dotted" w:sz="4" w:space="0" w:color="auto"/>
              <w:left w:val="nil"/>
              <w:bottom w:val="dotted" w:sz="4" w:space="0" w:color="auto"/>
              <w:right w:val="single" w:sz="4" w:space="0" w:color="000000"/>
            </w:tcBorders>
          </w:tcPr>
          <w:p w14:paraId="5A4E0015" w14:textId="1685BF34"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2</w:t>
            </w:r>
            <w:r w:rsidRPr="00126D6D">
              <w:rPr>
                <w:rFonts w:asciiTheme="majorEastAsia" w:eastAsiaTheme="majorEastAsia" w:hAnsiTheme="majorEastAsia" w:cs="Century"/>
                <w:spacing w:val="15"/>
              </w:rPr>
              <w:t xml:space="preserve">) </w:t>
            </w:r>
          </w:p>
        </w:tc>
        <w:tc>
          <w:tcPr>
            <w:tcW w:w="6520" w:type="dxa"/>
            <w:tcBorders>
              <w:top w:val="dotted" w:sz="4" w:space="0" w:color="auto"/>
              <w:left w:val="nil"/>
              <w:bottom w:val="dotted" w:sz="4" w:space="0" w:color="auto"/>
              <w:right w:val="single" w:sz="4" w:space="0" w:color="000000"/>
            </w:tcBorders>
          </w:tcPr>
          <w:p w14:paraId="6A1B86C2"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警報器は、サイレン、ブザー、スピーカー、ベルのいずれかで、</w:t>
            </w:r>
          </w:p>
          <w:p w14:paraId="51B7FA35" w14:textId="3D0DB152"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音量は外箱から1m離れた距離で80dB以上とする。</w:t>
            </w:r>
          </w:p>
        </w:tc>
        <w:tc>
          <w:tcPr>
            <w:tcW w:w="571" w:type="dxa"/>
            <w:tcBorders>
              <w:top w:val="dotted" w:sz="4" w:space="0" w:color="auto"/>
              <w:left w:val="nil"/>
              <w:bottom w:val="dotted" w:sz="4" w:space="0" w:color="auto"/>
              <w:right w:val="single" w:sz="12" w:space="0" w:color="000000"/>
            </w:tcBorders>
          </w:tcPr>
          <w:p w14:paraId="1A06A064" w14:textId="46507FE8"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7B24E662" w14:textId="77777777" w:rsidTr="006D6BBA">
        <w:trPr>
          <w:trHeight w:hRule="exact" w:val="485"/>
        </w:trPr>
        <w:tc>
          <w:tcPr>
            <w:tcW w:w="871" w:type="dxa"/>
            <w:vMerge w:val="restart"/>
            <w:tcBorders>
              <w:top w:val="dotted" w:sz="4" w:space="0" w:color="auto"/>
              <w:left w:val="single" w:sz="12" w:space="0" w:color="000000"/>
              <w:right w:val="single" w:sz="4" w:space="0" w:color="000000"/>
            </w:tcBorders>
          </w:tcPr>
          <w:p w14:paraId="4802CFE8" w14:textId="77777777" w:rsidR="004E390A" w:rsidRPr="00126D6D" w:rsidRDefault="004E390A" w:rsidP="004E390A">
            <w:pPr>
              <w:pStyle w:val="a3"/>
              <w:jc w:val="right"/>
              <w:rPr>
                <w:rFonts w:cs="Century"/>
                <w:spacing w:val="15"/>
                <w:w w:val="66"/>
              </w:rPr>
            </w:pPr>
            <w:r w:rsidRPr="00126D6D">
              <w:rPr>
                <w:rFonts w:cs="Century" w:hint="eastAsia"/>
                <w:spacing w:val="15"/>
                <w:w w:val="66"/>
              </w:rPr>
              <w:t>回路</w:t>
            </w:r>
          </w:p>
        </w:tc>
        <w:tc>
          <w:tcPr>
            <w:tcW w:w="992" w:type="dxa"/>
            <w:tcBorders>
              <w:top w:val="dotted" w:sz="4" w:space="0" w:color="auto"/>
              <w:left w:val="nil"/>
              <w:bottom w:val="dotted" w:sz="4" w:space="0" w:color="auto"/>
              <w:right w:val="single" w:sz="4" w:space="0" w:color="000000"/>
            </w:tcBorders>
          </w:tcPr>
          <w:p w14:paraId="2EEED5FE" w14:textId="6F08281B"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3.1)</w:t>
            </w:r>
          </w:p>
        </w:tc>
        <w:tc>
          <w:tcPr>
            <w:tcW w:w="6520" w:type="dxa"/>
            <w:tcBorders>
              <w:top w:val="dotted" w:sz="4" w:space="0" w:color="auto"/>
              <w:left w:val="nil"/>
              <w:bottom w:val="dotted" w:sz="4" w:space="0" w:color="auto"/>
              <w:right w:val="single" w:sz="4" w:space="0" w:color="000000"/>
            </w:tcBorders>
          </w:tcPr>
          <w:p w14:paraId="018059A7"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配線は金属線ぴ、金属管で覆うか、がい装ｹｰﾌﾞﾙを使用する。</w:t>
            </w:r>
          </w:p>
          <w:p w14:paraId="1B943B88" w14:textId="33FC1451"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又は回路電流10mA以下とする。</w:t>
            </w:r>
          </w:p>
        </w:tc>
        <w:tc>
          <w:tcPr>
            <w:tcW w:w="571" w:type="dxa"/>
            <w:tcBorders>
              <w:top w:val="dotted" w:sz="4" w:space="0" w:color="auto"/>
              <w:left w:val="nil"/>
              <w:bottom w:val="dotted" w:sz="4" w:space="0" w:color="auto"/>
              <w:right w:val="single" w:sz="12" w:space="0" w:color="000000"/>
            </w:tcBorders>
          </w:tcPr>
          <w:p w14:paraId="20BC841C" w14:textId="7C8057E1" w:rsidR="004E390A" w:rsidRPr="00126D6D" w:rsidRDefault="004E390A" w:rsidP="004E390A">
            <w:pPr>
              <w:pStyle w:val="a3"/>
              <w:jc w:val="center"/>
              <w:rPr>
                <w:rFonts w:ascii="ＭＳ ゴシック" w:hAnsi="ＭＳ ゴシック"/>
                <w:spacing w:val="15"/>
              </w:rPr>
            </w:pPr>
            <w:r w:rsidRPr="00126D6D">
              <w:rPr>
                <w:rFonts w:ascii="ＭＳ ゴシック" w:hAnsi="ＭＳ ゴシック" w:hint="eastAsia"/>
              </w:rPr>
              <w:t>□</w:t>
            </w:r>
          </w:p>
        </w:tc>
      </w:tr>
      <w:tr w:rsidR="00126D6D" w:rsidRPr="00126D6D" w14:paraId="170BC9C8" w14:textId="77777777" w:rsidTr="006D6BBA">
        <w:trPr>
          <w:trHeight w:hRule="exact" w:val="578"/>
        </w:trPr>
        <w:tc>
          <w:tcPr>
            <w:tcW w:w="871" w:type="dxa"/>
            <w:vMerge/>
            <w:tcBorders>
              <w:left w:val="single" w:sz="12" w:space="0" w:color="000000"/>
              <w:right w:val="single" w:sz="4" w:space="0" w:color="000000"/>
            </w:tcBorders>
          </w:tcPr>
          <w:p w14:paraId="51A730FE"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160F4FA0" w14:textId="52E5A9A5"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3.2)</w:t>
            </w:r>
          </w:p>
        </w:tc>
        <w:tc>
          <w:tcPr>
            <w:tcW w:w="6520" w:type="dxa"/>
            <w:tcBorders>
              <w:top w:val="dotted" w:sz="4" w:space="0" w:color="auto"/>
              <w:left w:val="nil"/>
              <w:bottom w:val="dotted" w:sz="4" w:space="0" w:color="auto"/>
              <w:right w:val="single" w:sz="4" w:space="0" w:color="000000"/>
            </w:tcBorders>
          </w:tcPr>
          <w:p w14:paraId="646E6E50" w14:textId="4A5A588E"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庫内のセンサ回路は全閉型で、電源は30V未満の電池を使用する。センサで電波を発信する場合は送信出力10mW以下とする。</w:t>
            </w:r>
          </w:p>
        </w:tc>
        <w:tc>
          <w:tcPr>
            <w:tcW w:w="571" w:type="dxa"/>
            <w:tcBorders>
              <w:top w:val="dotted" w:sz="4" w:space="0" w:color="auto"/>
              <w:left w:val="nil"/>
              <w:bottom w:val="dotted" w:sz="4" w:space="0" w:color="auto"/>
              <w:right w:val="single" w:sz="12" w:space="0" w:color="000000"/>
            </w:tcBorders>
          </w:tcPr>
          <w:p w14:paraId="7B8ACDF2" w14:textId="44FC8900"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6023CF7" w14:textId="77777777" w:rsidTr="006D6BBA">
        <w:trPr>
          <w:trHeight w:hRule="exact" w:val="560"/>
        </w:trPr>
        <w:tc>
          <w:tcPr>
            <w:tcW w:w="871" w:type="dxa"/>
            <w:vMerge/>
            <w:tcBorders>
              <w:left w:val="single" w:sz="12" w:space="0" w:color="000000"/>
              <w:right w:val="single" w:sz="4" w:space="0" w:color="000000"/>
            </w:tcBorders>
          </w:tcPr>
          <w:p w14:paraId="3A48C3B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148916F4" w14:textId="296090F1"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3.3)</w:t>
            </w:r>
          </w:p>
        </w:tc>
        <w:tc>
          <w:tcPr>
            <w:tcW w:w="6520" w:type="dxa"/>
            <w:tcBorders>
              <w:top w:val="dotted" w:sz="4" w:space="0" w:color="auto"/>
              <w:left w:val="nil"/>
              <w:bottom w:val="dotted" w:sz="4" w:space="0" w:color="auto"/>
              <w:right w:val="single" w:sz="4" w:space="0" w:color="000000"/>
            </w:tcBorders>
          </w:tcPr>
          <w:p w14:paraId="6A424F74" w14:textId="776E7BF9"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感知部と警鳴部の間の回路が切断した時、警鳴し、報知部へ警報を発する回路とする。</w:t>
            </w:r>
          </w:p>
        </w:tc>
        <w:tc>
          <w:tcPr>
            <w:tcW w:w="571" w:type="dxa"/>
            <w:tcBorders>
              <w:top w:val="dotted" w:sz="4" w:space="0" w:color="auto"/>
              <w:left w:val="nil"/>
              <w:bottom w:val="dotted" w:sz="4" w:space="0" w:color="auto"/>
              <w:right w:val="single" w:sz="12" w:space="0" w:color="000000"/>
            </w:tcBorders>
          </w:tcPr>
          <w:p w14:paraId="0CEEF38E" w14:textId="0CC16BD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1AD182F" w14:textId="77777777" w:rsidTr="006D6BBA">
        <w:trPr>
          <w:trHeight w:hRule="exact" w:val="284"/>
        </w:trPr>
        <w:tc>
          <w:tcPr>
            <w:tcW w:w="871" w:type="dxa"/>
            <w:vMerge/>
            <w:tcBorders>
              <w:left w:val="single" w:sz="12" w:space="0" w:color="000000"/>
              <w:right w:val="single" w:sz="4" w:space="0" w:color="000000"/>
            </w:tcBorders>
          </w:tcPr>
          <w:p w14:paraId="5EE9BA47"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79C1ADF" w14:textId="492733D4"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3.4)</w:t>
            </w:r>
          </w:p>
        </w:tc>
        <w:tc>
          <w:tcPr>
            <w:tcW w:w="6520" w:type="dxa"/>
            <w:tcBorders>
              <w:top w:val="dotted" w:sz="4" w:space="0" w:color="auto"/>
              <w:left w:val="nil"/>
              <w:bottom w:val="dotted" w:sz="4" w:space="0" w:color="auto"/>
              <w:right w:val="single" w:sz="4" w:space="0" w:color="000000"/>
            </w:tcBorders>
          </w:tcPr>
          <w:p w14:paraId="4ABFB820" w14:textId="0728558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避雷器及びヒューズの保安装置を持つ回路とする。</w:t>
            </w:r>
          </w:p>
        </w:tc>
        <w:tc>
          <w:tcPr>
            <w:tcW w:w="571" w:type="dxa"/>
            <w:tcBorders>
              <w:top w:val="dotted" w:sz="4" w:space="0" w:color="auto"/>
              <w:left w:val="nil"/>
              <w:bottom w:val="dotted" w:sz="4" w:space="0" w:color="auto"/>
              <w:right w:val="single" w:sz="12" w:space="0" w:color="000000"/>
            </w:tcBorders>
          </w:tcPr>
          <w:p w14:paraId="380778AB" w14:textId="2A32EEDA"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824CED9" w14:textId="77777777" w:rsidTr="006D6BBA">
        <w:trPr>
          <w:trHeight w:hRule="exact" w:val="558"/>
        </w:trPr>
        <w:tc>
          <w:tcPr>
            <w:tcW w:w="871" w:type="dxa"/>
            <w:vMerge/>
            <w:tcBorders>
              <w:left w:val="single" w:sz="12" w:space="0" w:color="000000"/>
              <w:bottom w:val="dotted" w:sz="4" w:space="0" w:color="auto"/>
              <w:right w:val="single" w:sz="4" w:space="0" w:color="000000"/>
            </w:tcBorders>
          </w:tcPr>
          <w:p w14:paraId="3885714E" w14:textId="77777777" w:rsidR="004E390A" w:rsidRPr="00126D6D" w:rsidRDefault="004E390A" w:rsidP="004E390A">
            <w:pPr>
              <w:pStyle w:val="a3"/>
              <w:rPr>
                <w:rFonts w:cs="Century"/>
                <w:spacing w:val="15"/>
                <w:w w:val="66"/>
              </w:rPr>
            </w:pPr>
          </w:p>
        </w:tc>
        <w:tc>
          <w:tcPr>
            <w:tcW w:w="992" w:type="dxa"/>
            <w:tcBorders>
              <w:top w:val="dotted" w:sz="4" w:space="0" w:color="auto"/>
              <w:left w:val="nil"/>
              <w:bottom w:val="dotted" w:sz="4" w:space="0" w:color="auto"/>
              <w:right w:val="single" w:sz="4" w:space="0" w:color="000000"/>
            </w:tcBorders>
          </w:tcPr>
          <w:p w14:paraId="725899F2" w14:textId="077337B1"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3.5)</w:t>
            </w:r>
          </w:p>
        </w:tc>
        <w:tc>
          <w:tcPr>
            <w:tcW w:w="6520" w:type="dxa"/>
            <w:tcBorders>
              <w:top w:val="dotted" w:sz="4" w:space="0" w:color="auto"/>
              <w:left w:val="nil"/>
              <w:bottom w:val="dotted" w:sz="4" w:space="0" w:color="auto"/>
              <w:right w:val="single" w:sz="4" w:space="0" w:color="000000"/>
            </w:tcBorders>
          </w:tcPr>
          <w:p w14:paraId="4C16C63C" w14:textId="3B311C24"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作動状況のテスト回路で、ｽｲｯﾁを入れたら警鳴し、報知部へ警報を発する回路とする。</w:t>
            </w:r>
          </w:p>
        </w:tc>
        <w:tc>
          <w:tcPr>
            <w:tcW w:w="571" w:type="dxa"/>
            <w:tcBorders>
              <w:top w:val="dotted" w:sz="4" w:space="0" w:color="auto"/>
              <w:left w:val="nil"/>
              <w:bottom w:val="dotted" w:sz="4" w:space="0" w:color="auto"/>
              <w:right w:val="single" w:sz="12" w:space="0" w:color="000000"/>
            </w:tcBorders>
          </w:tcPr>
          <w:p w14:paraId="20BFC63D" w14:textId="43C9DBDB"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5365C8F7" w14:textId="77777777" w:rsidTr="006D6BBA">
        <w:trPr>
          <w:trHeight w:hRule="exact" w:val="785"/>
        </w:trPr>
        <w:tc>
          <w:tcPr>
            <w:tcW w:w="871" w:type="dxa"/>
            <w:vMerge w:val="restart"/>
            <w:tcBorders>
              <w:top w:val="dotted" w:sz="4" w:space="0" w:color="auto"/>
              <w:left w:val="single" w:sz="12" w:space="0" w:color="000000"/>
              <w:right w:val="single" w:sz="4" w:space="0" w:color="000000"/>
            </w:tcBorders>
          </w:tcPr>
          <w:p w14:paraId="37205FFB" w14:textId="77777777" w:rsidR="004E390A" w:rsidRPr="00126D6D" w:rsidRDefault="004E390A" w:rsidP="004E390A">
            <w:pPr>
              <w:pStyle w:val="a3"/>
              <w:jc w:val="right"/>
              <w:rPr>
                <w:rFonts w:cs="Century"/>
                <w:spacing w:val="15"/>
                <w:w w:val="66"/>
              </w:rPr>
            </w:pPr>
            <w:r w:rsidRPr="00126D6D">
              <w:rPr>
                <w:rFonts w:cs="Century" w:hint="eastAsia"/>
                <w:spacing w:val="15"/>
                <w:w w:val="66"/>
              </w:rPr>
              <w:t>電源</w:t>
            </w:r>
          </w:p>
        </w:tc>
        <w:tc>
          <w:tcPr>
            <w:tcW w:w="992" w:type="dxa"/>
            <w:tcBorders>
              <w:top w:val="dotted" w:sz="4" w:space="0" w:color="auto"/>
              <w:left w:val="nil"/>
              <w:bottom w:val="dotted" w:sz="4" w:space="0" w:color="auto"/>
              <w:right w:val="single" w:sz="4" w:space="0" w:color="000000"/>
            </w:tcBorders>
          </w:tcPr>
          <w:p w14:paraId="700EF17A" w14:textId="66FC2FD4"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4.1)</w:t>
            </w:r>
          </w:p>
        </w:tc>
        <w:tc>
          <w:tcPr>
            <w:tcW w:w="6520" w:type="dxa"/>
            <w:tcBorders>
              <w:top w:val="dotted" w:sz="4" w:space="0" w:color="auto"/>
              <w:left w:val="nil"/>
              <w:bottom w:val="dotted" w:sz="4" w:space="0" w:color="auto"/>
              <w:right w:val="single" w:sz="4" w:space="0" w:color="000000"/>
            </w:tcBorders>
          </w:tcPr>
          <w:p w14:paraId="38CC8ABA"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外部電源が遮断された場合に自動的に予備電源に切り替わる。</w:t>
            </w:r>
          </w:p>
          <w:p w14:paraId="19F2D51E"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予備電源の消耗状況を示すメータ又は表示灯を備える。</w:t>
            </w:r>
          </w:p>
          <w:p w14:paraId="1CC3169B" w14:textId="13E6A7AF"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予備電源が消耗するまでに管理者に消耗状況を通知する。</w:t>
            </w:r>
          </w:p>
        </w:tc>
        <w:tc>
          <w:tcPr>
            <w:tcW w:w="571" w:type="dxa"/>
            <w:tcBorders>
              <w:top w:val="dotted" w:sz="4" w:space="0" w:color="auto"/>
              <w:left w:val="nil"/>
              <w:bottom w:val="dotted" w:sz="4" w:space="0" w:color="auto"/>
              <w:right w:val="single" w:sz="12" w:space="0" w:color="000000"/>
            </w:tcBorders>
          </w:tcPr>
          <w:p w14:paraId="0346EFAF" w14:textId="41D63B9E"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0EE0D74" w14:textId="77777777" w:rsidTr="006D6BBA">
        <w:trPr>
          <w:trHeight w:hRule="exact" w:val="500"/>
        </w:trPr>
        <w:tc>
          <w:tcPr>
            <w:tcW w:w="871" w:type="dxa"/>
            <w:vMerge/>
            <w:tcBorders>
              <w:left w:val="single" w:sz="12" w:space="0" w:color="000000"/>
              <w:bottom w:val="dotted" w:sz="4" w:space="0" w:color="auto"/>
              <w:right w:val="single" w:sz="4" w:space="0" w:color="000000"/>
            </w:tcBorders>
          </w:tcPr>
          <w:p w14:paraId="02DB9503"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CF04013" w14:textId="45223D12"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4.2)</w:t>
            </w:r>
          </w:p>
        </w:tc>
        <w:tc>
          <w:tcPr>
            <w:tcW w:w="6520" w:type="dxa"/>
            <w:tcBorders>
              <w:top w:val="dotted" w:sz="4" w:space="0" w:color="auto"/>
              <w:left w:val="nil"/>
              <w:bottom w:val="dotted" w:sz="4" w:space="0" w:color="auto"/>
              <w:right w:val="single" w:sz="4" w:space="0" w:color="000000"/>
            </w:tcBorders>
          </w:tcPr>
          <w:p w14:paraId="67D6E448" w14:textId="50ECD67A"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内部の直流電源を使用する場合は、電源の消耗状況を示すメータ又は表示灯を備える。</w:t>
            </w:r>
          </w:p>
        </w:tc>
        <w:tc>
          <w:tcPr>
            <w:tcW w:w="571" w:type="dxa"/>
            <w:tcBorders>
              <w:top w:val="dotted" w:sz="4" w:space="0" w:color="auto"/>
              <w:left w:val="nil"/>
              <w:bottom w:val="dotted" w:sz="4" w:space="0" w:color="auto"/>
              <w:right w:val="single" w:sz="12" w:space="0" w:color="000000"/>
            </w:tcBorders>
          </w:tcPr>
          <w:p w14:paraId="3A0084A9" w14:textId="251DB703"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038BCA55" w14:textId="77777777" w:rsidTr="006D6BBA">
        <w:trPr>
          <w:trHeight w:hRule="exact" w:val="512"/>
        </w:trPr>
        <w:tc>
          <w:tcPr>
            <w:tcW w:w="871" w:type="dxa"/>
            <w:tcBorders>
              <w:top w:val="dotted" w:sz="4" w:space="0" w:color="auto"/>
              <w:left w:val="single" w:sz="12" w:space="0" w:color="000000"/>
              <w:bottom w:val="dotted" w:sz="4" w:space="0" w:color="auto"/>
              <w:right w:val="single" w:sz="4" w:space="0" w:color="000000"/>
            </w:tcBorders>
          </w:tcPr>
          <w:p w14:paraId="0786EE9D" w14:textId="77777777" w:rsidR="004E390A" w:rsidRPr="00126D6D" w:rsidRDefault="004E390A" w:rsidP="004E390A">
            <w:pPr>
              <w:pStyle w:val="a3"/>
              <w:jc w:val="right"/>
              <w:rPr>
                <w:rFonts w:cs="Century"/>
                <w:spacing w:val="15"/>
                <w:w w:val="66"/>
              </w:rPr>
            </w:pPr>
            <w:r w:rsidRPr="00126D6D">
              <w:rPr>
                <w:rFonts w:cs="Century" w:hint="eastAsia"/>
                <w:spacing w:val="15"/>
                <w:w w:val="66"/>
              </w:rPr>
              <w:t>その他</w:t>
            </w:r>
          </w:p>
        </w:tc>
        <w:tc>
          <w:tcPr>
            <w:tcW w:w="992" w:type="dxa"/>
            <w:tcBorders>
              <w:top w:val="dotted" w:sz="4" w:space="0" w:color="auto"/>
              <w:left w:val="nil"/>
              <w:bottom w:val="dotted" w:sz="4" w:space="0" w:color="auto"/>
              <w:right w:val="single" w:sz="4" w:space="0" w:color="000000"/>
            </w:tcBorders>
          </w:tcPr>
          <w:p w14:paraId="5E7CBDD9" w14:textId="047515E1"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5)</w:t>
            </w:r>
          </w:p>
        </w:tc>
        <w:tc>
          <w:tcPr>
            <w:tcW w:w="6520" w:type="dxa"/>
            <w:tcBorders>
              <w:top w:val="dotted" w:sz="4" w:space="0" w:color="auto"/>
              <w:left w:val="nil"/>
              <w:bottom w:val="dotted" w:sz="4" w:space="0" w:color="auto"/>
              <w:right w:val="single" w:sz="4" w:space="0" w:color="000000"/>
            </w:tcBorders>
          </w:tcPr>
          <w:p w14:paraId="728C0C3D" w14:textId="7B9B69F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警報を止めるｽｲｯﾁ、作動ﾃｽﾄｽｲｯﾁ、電池及びメータ類は、収納設備の内部に設ける。</w:t>
            </w:r>
          </w:p>
        </w:tc>
        <w:tc>
          <w:tcPr>
            <w:tcW w:w="571" w:type="dxa"/>
            <w:tcBorders>
              <w:top w:val="dotted" w:sz="4" w:space="0" w:color="auto"/>
              <w:left w:val="nil"/>
              <w:bottom w:val="dotted" w:sz="4" w:space="0" w:color="auto"/>
              <w:right w:val="single" w:sz="12" w:space="0" w:color="000000"/>
            </w:tcBorders>
          </w:tcPr>
          <w:p w14:paraId="01BE7B45" w14:textId="0683CB2A"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1A30051" w14:textId="77777777" w:rsidTr="006D6BBA">
        <w:trPr>
          <w:trHeight w:hRule="exact" w:val="275"/>
        </w:trPr>
        <w:tc>
          <w:tcPr>
            <w:tcW w:w="871" w:type="dxa"/>
            <w:vMerge w:val="restart"/>
            <w:tcBorders>
              <w:top w:val="dotted" w:sz="4" w:space="0" w:color="auto"/>
              <w:left w:val="single" w:sz="12" w:space="0" w:color="000000"/>
              <w:right w:val="single" w:sz="4" w:space="0" w:color="000000"/>
            </w:tcBorders>
          </w:tcPr>
          <w:p w14:paraId="24DDBE34" w14:textId="77777777" w:rsidR="004E390A" w:rsidRPr="00126D6D" w:rsidRDefault="004E390A" w:rsidP="004E390A">
            <w:pPr>
              <w:pStyle w:val="a3"/>
              <w:jc w:val="right"/>
              <w:rPr>
                <w:rFonts w:cs="Century"/>
                <w:spacing w:val="15"/>
                <w:w w:val="66"/>
              </w:rPr>
            </w:pPr>
            <w:r w:rsidRPr="00126D6D">
              <w:rPr>
                <w:rFonts w:cs="Century" w:hint="eastAsia"/>
                <w:spacing w:val="15"/>
                <w:w w:val="66"/>
              </w:rPr>
              <w:t>自動警報</w:t>
            </w:r>
          </w:p>
          <w:p w14:paraId="69D69883" w14:textId="77777777" w:rsidR="004E390A" w:rsidRPr="00126D6D" w:rsidRDefault="004E390A" w:rsidP="004E390A">
            <w:pPr>
              <w:pStyle w:val="a3"/>
              <w:jc w:val="right"/>
              <w:rPr>
                <w:rFonts w:cs="Century"/>
                <w:spacing w:val="15"/>
                <w:w w:val="66"/>
              </w:rPr>
            </w:pPr>
            <w:r w:rsidRPr="00126D6D">
              <w:rPr>
                <w:rFonts w:cs="Century" w:hint="eastAsia"/>
                <w:spacing w:val="15"/>
                <w:w w:val="66"/>
              </w:rPr>
              <w:lastRenderedPageBreak/>
              <w:t>装置</w:t>
            </w:r>
          </w:p>
        </w:tc>
        <w:tc>
          <w:tcPr>
            <w:tcW w:w="992" w:type="dxa"/>
            <w:tcBorders>
              <w:top w:val="dotted" w:sz="4" w:space="0" w:color="auto"/>
              <w:left w:val="nil"/>
              <w:bottom w:val="dotted" w:sz="4" w:space="0" w:color="auto"/>
              <w:right w:val="single" w:sz="4" w:space="0" w:color="000000"/>
            </w:tcBorders>
          </w:tcPr>
          <w:p w14:paraId="0915C6F4"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lastRenderedPageBreak/>
              <w:t>3.</w:t>
            </w:r>
            <w:r w:rsidRPr="00126D6D">
              <w:rPr>
                <w:rFonts w:asciiTheme="majorEastAsia" w:eastAsiaTheme="majorEastAsia" w:hAnsiTheme="majorEastAsia" w:cs="Century" w:hint="eastAsia"/>
                <w:spacing w:val="15"/>
              </w:rPr>
              <w:t>4.2a)</w:t>
            </w:r>
          </w:p>
          <w:p w14:paraId="3952B3FA"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34CF5B42" w14:textId="3C133209"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警鳴部は火薬庫の外壁に設置する。</w:t>
            </w:r>
          </w:p>
        </w:tc>
        <w:tc>
          <w:tcPr>
            <w:tcW w:w="571" w:type="dxa"/>
            <w:tcBorders>
              <w:top w:val="dotted" w:sz="4" w:space="0" w:color="auto"/>
              <w:left w:val="nil"/>
              <w:bottom w:val="dotted" w:sz="4" w:space="0" w:color="auto"/>
              <w:right w:val="single" w:sz="12" w:space="0" w:color="000000"/>
            </w:tcBorders>
          </w:tcPr>
          <w:p w14:paraId="11ECB9DD" w14:textId="2F325392"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8939402" w14:textId="77777777" w:rsidTr="006D6BBA">
        <w:trPr>
          <w:trHeight w:hRule="exact" w:val="779"/>
        </w:trPr>
        <w:tc>
          <w:tcPr>
            <w:tcW w:w="871" w:type="dxa"/>
            <w:vMerge/>
            <w:tcBorders>
              <w:left w:val="single" w:sz="12" w:space="0" w:color="000000"/>
              <w:right w:val="single" w:sz="4" w:space="0" w:color="000000"/>
            </w:tcBorders>
          </w:tcPr>
          <w:p w14:paraId="255003A3"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8BCD18B"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4.2b)</w:t>
            </w:r>
          </w:p>
          <w:p w14:paraId="16BAC3F9"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15FCEF2B" w14:textId="58CDD75E"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警鳴部１台で２棟以上を警戒する場合であって、音が届かないような場合には、増設ｻｲﾚﾝを使用し、その回路線を金属管などによって保護する。警報器は堅固な設備に収納する。</w:t>
            </w:r>
          </w:p>
        </w:tc>
        <w:tc>
          <w:tcPr>
            <w:tcW w:w="571" w:type="dxa"/>
            <w:tcBorders>
              <w:top w:val="dotted" w:sz="4" w:space="0" w:color="auto"/>
              <w:left w:val="nil"/>
              <w:bottom w:val="dotted" w:sz="4" w:space="0" w:color="auto"/>
              <w:right w:val="single" w:sz="12" w:space="0" w:color="000000"/>
            </w:tcBorders>
          </w:tcPr>
          <w:p w14:paraId="236FF195" w14:textId="1112D7F4"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5E27CA59" w14:textId="77777777" w:rsidTr="006D6BBA">
        <w:trPr>
          <w:trHeight w:hRule="exact" w:val="540"/>
        </w:trPr>
        <w:tc>
          <w:tcPr>
            <w:tcW w:w="871" w:type="dxa"/>
            <w:vMerge/>
            <w:tcBorders>
              <w:left w:val="single" w:sz="12" w:space="0" w:color="000000"/>
              <w:right w:val="single" w:sz="4" w:space="0" w:color="000000"/>
            </w:tcBorders>
          </w:tcPr>
          <w:p w14:paraId="70A1D103" w14:textId="77777777" w:rsidR="004E390A" w:rsidRPr="00126D6D" w:rsidRDefault="004E390A" w:rsidP="004E390A">
            <w:pPr>
              <w:pStyle w:val="a3"/>
              <w:jc w:val="right"/>
              <w:rPr>
                <w:rFonts w:cs="Century"/>
                <w:spacing w:val="15"/>
                <w:w w:val="66"/>
              </w:rPr>
            </w:pPr>
          </w:p>
        </w:tc>
        <w:tc>
          <w:tcPr>
            <w:tcW w:w="992" w:type="dxa"/>
            <w:vMerge w:val="restart"/>
            <w:tcBorders>
              <w:top w:val="dotted" w:sz="4" w:space="0" w:color="auto"/>
              <w:left w:val="nil"/>
              <w:right w:val="single" w:sz="4" w:space="0" w:color="000000"/>
            </w:tcBorders>
          </w:tcPr>
          <w:p w14:paraId="1AF354C7"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4.2c)</w:t>
            </w:r>
          </w:p>
          <w:p w14:paraId="4286B915"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45772329" w14:textId="47904C84"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報知部は、管理者が常駐する場所に設置し、警鳴部からの警報を、警報器、電話、電子メール等で管理者に通知する。</w:t>
            </w:r>
          </w:p>
        </w:tc>
        <w:tc>
          <w:tcPr>
            <w:tcW w:w="571" w:type="dxa"/>
            <w:tcBorders>
              <w:top w:val="dotted" w:sz="4" w:space="0" w:color="auto"/>
              <w:left w:val="nil"/>
              <w:bottom w:val="dotted" w:sz="4" w:space="0" w:color="auto"/>
              <w:right w:val="single" w:sz="12" w:space="0" w:color="000000"/>
            </w:tcBorders>
          </w:tcPr>
          <w:p w14:paraId="068CAF25" w14:textId="3C55EF45"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0EC37A04" w14:textId="77777777" w:rsidTr="006D6BBA">
        <w:trPr>
          <w:trHeight w:hRule="exact" w:val="585"/>
        </w:trPr>
        <w:tc>
          <w:tcPr>
            <w:tcW w:w="871" w:type="dxa"/>
            <w:vMerge/>
            <w:tcBorders>
              <w:left w:val="single" w:sz="12" w:space="0" w:color="000000"/>
              <w:right w:val="single" w:sz="4" w:space="0" w:color="000000"/>
            </w:tcBorders>
          </w:tcPr>
          <w:p w14:paraId="378AA31B" w14:textId="77777777" w:rsidR="004E390A" w:rsidRPr="00126D6D" w:rsidRDefault="004E390A" w:rsidP="004E390A">
            <w:pPr>
              <w:pStyle w:val="a3"/>
              <w:jc w:val="right"/>
              <w:rPr>
                <w:rFonts w:cs="Century"/>
                <w:spacing w:val="15"/>
                <w:w w:val="66"/>
              </w:rPr>
            </w:pPr>
          </w:p>
        </w:tc>
        <w:tc>
          <w:tcPr>
            <w:tcW w:w="992" w:type="dxa"/>
            <w:vMerge/>
            <w:tcBorders>
              <w:left w:val="nil"/>
              <w:bottom w:val="dotted" w:sz="4" w:space="0" w:color="auto"/>
              <w:right w:val="single" w:sz="4" w:space="0" w:color="000000"/>
            </w:tcBorders>
          </w:tcPr>
          <w:p w14:paraId="5CA0166D"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048948B7" w14:textId="04461CDD"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常駐する管理者が管理責任者の代理である場合は、直ちに、管理責任者に連絡する体制を整備する。</w:t>
            </w:r>
          </w:p>
        </w:tc>
        <w:tc>
          <w:tcPr>
            <w:tcW w:w="571" w:type="dxa"/>
            <w:tcBorders>
              <w:top w:val="dotted" w:sz="4" w:space="0" w:color="auto"/>
              <w:left w:val="nil"/>
              <w:bottom w:val="dotted" w:sz="4" w:space="0" w:color="auto"/>
              <w:right w:val="single" w:sz="12" w:space="0" w:color="000000"/>
            </w:tcBorders>
          </w:tcPr>
          <w:p w14:paraId="21B74449" w14:textId="4AB50631"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09F9E68E" w14:textId="77777777" w:rsidTr="006D6BBA">
        <w:trPr>
          <w:trHeight w:hRule="exact" w:val="566"/>
        </w:trPr>
        <w:tc>
          <w:tcPr>
            <w:tcW w:w="871" w:type="dxa"/>
            <w:vMerge/>
            <w:tcBorders>
              <w:left w:val="single" w:sz="12" w:space="0" w:color="000000"/>
              <w:right w:val="single" w:sz="4" w:space="0" w:color="000000"/>
            </w:tcBorders>
          </w:tcPr>
          <w:p w14:paraId="7C2CA897" w14:textId="77777777" w:rsidR="004E390A" w:rsidRPr="00126D6D" w:rsidRDefault="004E390A" w:rsidP="004E390A">
            <w:pPr>
              <w:pStyle w:val="a3"/>
              <w:jc w:val="right"/>
              <w:rPr>
                <w:rFonts w:cs="Century"/>
                <w:spacing w:val="15"/>
                <w:w w:val="66"/>
              </w:rPr>
            </w:pPr>
          </w:p>
        </w:tc>
        <w:tc>
          <w:tcPr>
            <w:tcW w:w="992" w:type="dxa"/>
            <w:vMerge w:val="restart"/>
            <w:tcBorders>
              <w:top w:val="dotted" w:sz="4" w:space="0" w:color="auto"/>
              <w:left w:val="nil"/>
              <w:right w:val="single" w:sz="4" w:space="0" w:color="000000"/>
            </w:tcBorders>
          </w:tcPr>
          <w:p w14:paraId="1DBB5CB8"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4.2d)</w:t>
            </w:r>
          </w:p>
          <w:p w14:paraId="114067B7"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6ED79046" w14:textId="463096E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警鳴部から報知部までの回路線をもつ場合は、必要に応じ回路線を金属管等で保護する。</w:t>
            </w:r>
          </w:p>
        </w:tc>
        <w:tc>
          <w:tcPr>
            <w:tcW w:w="571" w:type="dxa"/>
            <w:tcBorders>
              <w:top w:val="dotted" w:sz="4" w:space="0" w:color="auto"/>
              <w:left w:val="nil"/>
              <w:bottom w:val="dotted" w:sz="4" w:space="0" w:color="auto"/>
              <w:right w:val="single" w:sz="12" w:space="0" w:color="000000"/>
            </w:tcBorders>
          </w:tcPr>
          <w:p w14:paraId="5EC6C17E" w14:textId="6DC79032"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46A3017" w14:textId="77777777" w:rsidTr="006D6BBA">
        <w:trPr>
          <w:trHeight w:hRule="exact" w:val="574"/>
        </w:trPr>
        <w:tc>
          <w:tcPr>
            <w:tcW w:w="871" w:type="dxa"/>
            <w:vMerge/>
            <w:tcBorders>
              <w:left w:val="single" w:sz="12" w:space="0" w:color="000000"/>
              <w:right w:val="single" w:sz="4" w:space="0" w:color="000000"/>
            </w:tcBorders>
          </w:tcPr>
          <w:p w14:paraId="530E78A7" w14:textId="77777777" w:rsidR="004E390A" w:rsidRPr="00126D6D" w:rsidRDefault="004E390A" w:rsidP="004E390A">
            <w:pPr>
              <w:pStyle w:val="a3"/>
              <w:jc w:val="right"/>
              <w:rPr>
                <w:rFonts w:cs="Century"/>
                <w:spacing w:val="15"/>
                <w:w w:val="66"/>
              </w:rPr>
            </w:pPr>
          </w:p>
        </w:tc>
        <w:tc>
          <w:tcPr>
            <w:tcW w:w="992" w:type="dxa"/>
            <w:vMerge/>
            <w:tcBorders>
              <w:left w:val="nil"/>
              <w:right w:val="single" w:sz="4" w:space="0" w:color="000000"/>
            </w:tcBorders>
          </w:tcPr>
          <w:p w14:paraId="6D3778CE"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1BF3BE7C"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回路線を架空配線にする場合には、車両の通行、積雪で損傷しないよう木柱、パイプなどで支持する。</w:t>
            </w:r>
          </w:p>
          <w:p w14:paraId="3671CCA8" w14:textId="77777777" w:rsidR="004E390A" w:rsidRPr="00126D6D" w:rsidRDefault="004E390A" w:rsidP="004E390A">
            <w:pPr>
              <w:pStyle w:val="a3"/>
              <w:rPr>
                <w:rFonts w:asciiTheme="majorEastAsia" w:eastAsiaTheme="majorEastAsia" w:hAnsiTheme="majorEastAsia" w:cs="Century"/>
                <w:spacing w:val="15"/>
              </w:rPr>
            </w:pPr>
          </w:p>
        </w:tc>
        <w:tc>
          <w:tcPr>
            <w:tcW w:w="571" w:type="dxa"/>
            <w:tcBorders>
              <w:top w:val="dotted" w:sz="4" w:space="0" w:color="auto"/>
              <w:left w:val="nil"/>
              <w:bottom w:val="dotted" w:sz="4" w:space="0" w:color="auto"/>
              <w:right w:val="single" w:sz="12" w:space="0" w:color="000000"/>
            </w:tcBorders>
          </w:tcPr>
          <w:p w14:paraId="46C526B1" w14:textId="437229BB"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865E7E7" w14:textId="77777777" w:rsidTr="006D6BBA">
        <w:trPr>
          <w:trHeight w:hRule="exact" w:val="560"/>
        </w:trPr>
        <w:tc>
          <w:tcPr>
            <w:tcW w:w="871" w:type="dxa"/>
            <w:vMerge/>
            <w:tcBorders>
              <w:left w:val="single" w:sz="12" w:space="0" w:color="000000"/>
              <w:right w:val="single" w:sz="4" w:space="0" w:color="000000"/>
            </w:tcBorders>
          </w:tcPr>
          <w:p w14:paraId="48C3A963" w14:textId="77777777" w:rsidR="004E390A" w:rsidRPr="00126D6D" w:rsidRDefault="004E390A" w:rsidP="004E390A">
            <w:pPr>
              <w:pStyle w:val="a3"/>
              <w:jc w:val="right"/>
              <w:rPr>
                <w:rFonts w:cs="Century"/>
                <w:spacing w:val="15"/>
                <w:w w:val="66"/>
              </w:rPr>
            </w:pPr>
          </w:p>
        </w:tc>
        <w:tc>
          <w:tcPr>
            <w:tcW w:w="992" w:type="dxa"/>
            <w:vMerge/>
            <w:tcBorders>
              <w:left w:val="nil"/>
              <w:bottom w:val="dotted" w:sz="4" w:space="0" w:color="auto"/>
              <w:right w:val="single" w:sz="4" w:space="0" w:color="000000"/>
            </w:tcBorders>
          </w:tcPr>
          <w:p w14:paraId="15461C4D"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3DB86793" w14:textId="5B475128"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回路線は避雷導体、電気配線などから離して設置し、回路線が切断された場合、警鳴し、警報を発する回路とする。</w:t>
            </w:r>
          </w:p>
        </w:tc>
        <w:tc>
          <w:tcPr>
            <w:tcW w:w="571" w:type="dxa"/>
            <w:tcBorders>
              <w:top w:val="dotted" w:sz="4" w:space="0" w:color="auto"/>
              <w:left w:val="nil"/>
              <w:bottom w:val="dotted" w:sz="4" w:space="0" w:color="auto"/>
              <w:right w:val="single" w:sz="12" w:space="0" w:color="000000"/>
            </w:tcBorders>
          </w:tcPr>
          <w:p w14:paraId="666A55AE" w14:textId="7EF451FD"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0CE6ACE2" w14:textId="77777777" w:rsidTr="006D6BBA">
        <w:trPr>
          <w:trHeight w:hRule="exact" w:val="576"/>
        </w:trPr>
        <w:tc>
          <w:tcPr>
            <w:tcW w:w="871" w:type="dxa"/>
            <w:vMerge/>
            <w:tcBorders>
              <w:left w:val="single" w:sz="12" w:space="0" w:color="000000"/>
              <w:right w:val="single" w:sz="4" w:space="0" w:color="000000"/>
            </w:tcBorders>
          </w:tcPr>
          <w:p w14:paraId="187E4DC8"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7DFA584F"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4.2e)</w:t>
            </w:r>
          </w:p>
          <w:p w14:paraId="3BB37FCF"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703B009D" w14:textId="05BFD9D8"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警鳴部と報知部との間が無線通信の場合で、ｱﾝﾃﾅに危害があった際、異常を感知するなど送受信機能が常時作動する設備とする。</w:t>
            </w:r>
          </w:p>
        </w:tc>
        <w:tc>
          <w:tcPr>
            <w:tcW w:w="571" w:type="dxa"/>
            <w:tcBorders>
              <w:top w:val="dotted" w:sz="4" w:space="0" w:color="auto"/>
              <w:left w:val="nil"/>
              <w:bottom w:val="dotted" w:sz="4" w:space="0" w:color="auto"/>
              <w:right w:val="single" w:sz="12" w:space="0" w:color="000000"/>
            </w:tcBorders>
          </w:tcPr>
          <w:p w14:paraId="22936DC4" w14:textId="3882485F"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64892EDB" w14:textId="77777777" w:rsidTr="006D6BBA">
        <w:trPr>
          <w:trHeight w:hRule="exact" w:val="575"/>
        </w:trPr>
        <w:tc>
          <w:tcPr>
            <w:tcW w:w="871" w:type="dxa"/>
            <w:vMerge/>
            <w:tcBorders>
              <w:left w:val="single" w:sz="12" w:space="0" w:color="000000"/>
              <w:right w:val="single" w:sz="4" w:space="0" w:color="000000"/>
            </w:tcBorders>
          </w:tcPr>
          <w:p w14:paraId="088301D1"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791F3CED"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4.2f)</w:t>
            </w:r>
          </w:p>
          <w:p w14:paraId="29FD893F"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7E86EFA7" w14:textId="185117B1"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異常電流の侵入を防止する保安装置は、火薬庫の引込口、警鳴部、報知部間に回路線がある場合は、その両端に取り付ける。</w:t>
            </w:r>
          </w:p>
        </w:tc>
        <w:tc>
          <w:tcPr>
            <w:tcW w:w="571" w:type="dxa"/>
            <w:tcBorders>
              <w:top w:val="dotted" w:sz="4" w:space="0" w:color="auto"/>
              <w:left w:val="nil"/>
              <w:bottom w:val="dotted" w:sz="4" w:space="0" w:color="auto"/>
              <w:right w:val="single" w:sz="12" w:space="0" w:color="000000"/>
            </w:tcBorders>
          </w:tcPr>
          <w:p w14:paraId="19A4DB99" w14:textId="6D82DA0D" w:rsidR="004E390A" w:rsidRPr="00126D6D" w:rsidRDefault="004E390A" w:rsidP="004E390A">
            <w:pPr>
              <w:pStyle w:val="a3"/>
              <w:jc w:val="center"/>
              <w:rPr>
                <w:rFonts w:asciiTheme="majorEastAsia" w:eastAsiaTheme="majorEastAsia" w:hAnsiTheme="majorEastAsia" w:cs="Century"/>
                <w:spacing w:val="15"/>
              </w:rPr>
            </w:pPr>
            <w:r w:rsidRPr="00126D6D">
              <w:rPr>
                <w:rFonts w:ascii="ＭＳ ゴシック" w:hAnsi="ＭＳ ゴシック" w:hint="eastAsia"/>
              </w:rPr>
              <w:t>□</w:t>
            </w:r>
          </w:p>
        </w:tc>
      </w:tr>
      <w:tr w:rsidR="00126D6D" w:rsidRPr="00126D6D" w14:paraId="6D2CFCC0" w14:textId="77777777" w:rsidTr="006D6BBA">
        <w:trPr>
          <w:trHeight w:hRule="exact" w:val="751"/>
        </w:trPr>
        <w:tc>
          <w:tcPr>
            <w:tcW w:w="871" w:type="dxa"/>
            <w:vMerge/>
            <w:tcBorders>
              <w:left w:val="single" w:sz="12" w:space="0" w:color="000000"/>
              <w:right w:val="single" w:sz="4" w:space="0" w:color="000000"/>
            </w:tcBorders>
          </w:tcPr>
          <w:p w14:paraId="7DD78330"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FF41F61"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4.2g)</w:t>
            </w:r>
          </w:p>
          <w:p w14:paraId="15FEE0BA"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6364B36A"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外扉にﾄﾞｱｽｲｯﾁを取付ける。</w:t>
            </w:r>
          </w:p>
          <w:p w14:paraId="2943C7EB"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ﾏｸﾞﾈｯﾄｽｲｯﾁは外扉の鉄部に直接取付けない。</w:t>
            </w:r>
          </w:p>
          <w:p w14:paraId="2859571E"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内扉に警戒細線を設置した場合、内扉にﾄﾞｱｽｲｯﾁ取付ける。</w:t>
            </w:r>
          </w:p>
          <w:p w14:paraId="332EA81C" w14:textId="77777777" w:rsidR="004E390A" w:rsidRPr="00126D6D" w:rsidRDefault="004E390A" w:rsidP="004E390A">
            <w:pPr>
              <w:pStyle w:val="a3"/>
              <w:rPr>
                <w:rFonts w:asciiTheme="majorEastAsia" w:eastAsiaTheme="majorEastAsia" w:hAnsiTheme="majorEastAsia" w:cs="Century"/>
                <w:spacing w:val="15"/>
              </w:rPr>
            </w:pPr>
          </w:p>
        </w:tc>
        <w:tc>
          <w:tcPr>
            <w:tcW w:w="571" w:type="dxa"/>
            <w:tcBorders>
              <w:top w:val="dotted" w:sz="4" w:space="0" w:color="auto"/>
              <w:left w:val="nil"/>
              <w:bottom w:val="dotted" w:sz="4" w:space="0" w:color="auto"/>
              <w:right w:val="single" w:sz="12" w:space="0" w:color="000000"/>
            </w:tcBorders>
          </w:tcPr>
          <w:p w14:paraId="1FF3F5E4" w14:textId="0CA7B0B6"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2F25B22" w14:textId="77777777" w:rsidTr="006D6BBA">
        <w:trPr>
          <w:trHeight w:hRule="exact" w:val="560"/>
        </w:trPr>
        <w:tc>
          <w:tcPr>
            <w:tcW w:w="871" w:type="dxa"/>
            <w:vMerge/>
            <w:tcBorders>
              <w:left w:val="single" w:sz="12" w:space="0" w:color="000000"/>
              <w:right w:val="single" w:sz="4" w:space="0" w:color="000000"/>
            </w:tcBorders>
          </w:tcPr>
          <w:p w14:paraId="71E9322E"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1832EADF" w14:textId="77777777"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3.</w:t>
            </w:r>
            <w:r w:rsidRPr="00126D6D">
              <w:rPr>
                <w:rFonts w:asciiTheme="majorEastAsia" w:eastAsiaTheme="majorEastAsia" w:hAnsiTheme="majorEastAsia" w:cs="Century" w:hint="eastAsia"/>
                <w:spacing w:val="15"/>
              </w:rPr>
              <w:t>4.2h)</w:t>
            </w:r>
          </w:p>
          <w:p w14:paraId="4BF687C2" w14:textId="77777777" w:rsidR="004E390A" w:rsidRPr="00126D6D" w:rsidRDefault="004E390A" w:rsidP="004E390A">
            <w:pPr>
              <w:pStyle w:val="a3"/>
              <w:jc w:val="right"/>
              <w:rPr>
                <w:rFonts w:asciiTheme="majorEastAsia" w:eastAsiaTheme="majorEastAsia" w:hAnsiTheme="majorEastAsia" w:cs="Century"/>
                <w:spacing w:val="15"/>
              </w:rPr>
            </w:pPr>
          </w:p>
        </w:tc>
        <w:tc>
          <w:tcPr>
            <w:tcW w:w="6520" w:type="dxa"/>
            <w:tcBorders>
              <w:top w:val="dotted" w:sz="4" w:space="0" w:color="auto"/>
              <w:left w:val="nil"/>
              <w:bottom w:val="dotted" w:sz="4" w:space="0" w:color="auto"/>
              <w:right w:val="single" w:sz="4" w:space="0" w:color="000000"/>
            </w:tcBorders>
          </w:tcPr>
          <w:p w14:paraId="4BC2E927" w14:textId="7F58355B"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警戒細線、振動センサ、赤外線感知式センサ又は盗難防止の効果が同等程度以上のセンサ取付ける。</w:t>
            </w:r>
          </w:p>
        </w:tc>
        <w:tc>
          <w:tcPr>
            <w:tcW w:w="571" w:type="dxa"/>
            <w:tcBorders>
              <w:top w:val="dotted" w:sz="4" w:space="0" w:color="auto"/>
              <w:left w:val="nil"/>
              <w:bottom w:val="dotted" w:sz="4" w:space="0" w:color="auto"/>
              <w:right w:val="single" w:sz="12" w:space="0" w:color="000000"/>
            </w:tcBorders>
          </w:tcPr>
          <w:p w14:paraId="0F77688B" w14:textId="0D9538E2"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57A1BC9" w14:textId="77777777" w:rsidTr="006D6BBA">
        <w:trPr>
          <w:trHeight w:hRule="exact" w:val="515"/>
        </w:trPr>
        <w:tc>
          <w:tcPr>
            <w:tcW w:w="871" w:type="dxa"/>
            <w:vMerge/>
            <w:tcBorders>
              <w:left w:val="single" w:sz="12" w:space="0" w:color="000000"/>
              <w:right w:val="single" w:sz="4" w:space="0" w:color="000000"/>
            </w:tcBorders>
          </w:tcPr>
          <w:p w14:paraId="569F21DC"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1E2CE2A" w14:textId="03D204E3"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1.1)</w:t>
            </w:r>
          </w:p>
        </w:tc>
        <w:tc>
          <w:tcPr>
            <w:tcW w:w="6520" w:type="dxa"/>
            <w:tcBorders>
              <w:top w:val="dotted" w:sz="4" w:space="0" w:color="auto"/>
              <w:left w:val="nil"/>
              <w:bottom w:val="dotted" w:sz="4" w:space="0" w:color="auto"/>
              <w:right w:val="single" w:sz="4" w:space="0" w:color="000000"/>
            </w:tcBorders>
          </w:tcPr>
          <w:p w14:paraId="650BE18B" w14:textId="71E4DCF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警戒細線の間隔を確保する。（管理体制未確立の場合、天井：10cm、壁：鉄筋ｺﾝｸﾘｰﾄ造不要、その他の場合20cm、扉20cm）</w:t>
            </w:r>
          </w:p>
        </w:tc>
        <w:tc>
          <w:tcPr>
            <w:tcW w:w="571" w:type="dxa"/>
            <w:tcBorders>
              <w:top w:val="dotted" w:sz="4" w:space="0" w:color="auto"/>
              <w:left w:val="nil"/>
              <w:bottom w:val="dotted" w:sz="4" w:space="0" w:color="auto"/>
              <w:right w:val="single" w:sz="12" w:space="0" w:color="000000"/>
            </w:tcBorders>
          </w:tcPr>
          <w:p w14:paraId="13D88BDB" w14:textId="6B83A844"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67701418" w14:textId="77777777" w:rsidTr="006D6BBA">
        <w:trPr>
          <w:trHeight w:hRule="exact" w:val="750"/>
        </w:trPr>
        <w:tc>
          <w:tcPr>
            <w:tcW w:w="871" w:type="dxa"/>
            <w:vMerge/>
            <w:tcBorders>
              <w:left w:val="single" w:sz="12" w:space="0" w:color="000000"/>
              <w:right w:val="single" w:sz="4" w:space="0" w:color="000000"/>
            </w:tcBorders>
          </w:tcPr>
          <w:p w14:paraId="6888D5F1"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64847C5A" w14:textId="55011D9E"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1.2)</w:t>
            </w:r>
          </w:p>
        </w:tc>
        <w:tc>
          <w:tcPr>
            <w:tcW w:w="6520" w:type="dxa"/>
            <w:tcBorders>
              <w:top w:val="dotted" w:sz="4" w:space="0" w:color="auto"/>
              <w:left w:val="nil"/>
              <w:bottom w:val="dotted" w:sz="4" w:space="0" w:color="auto"/>
              <w:right w:val="single" w:sz="4" w:space="0" w:color="000000"/>
            </w:tcBorders>
          </w:tcPr>
          <w:p w14:paraId="1AB5B768"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警戒細線は、心線直径0.3㎜～0.5㎜のエナメル線又はビニル電線とし、格子状又はループ状に張る。</w:t>
            </w:r>
          </w:p>
          <w:p w14:paraId="21A252E9" w14:textId="4849D484"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接続部はテープ巻きを行い、心線の露出部をなくす。</w:t>
            </w:r>
          </w:p>
        </w:tc>
        <w:tc>
          <w:tcPr>
            <w:tcW w:w="571" w:type="dxa"/>
            <w:tcBorders>
              <w:top w:val="dotted" w:sz="4" w:space="0" w:color="auto"/>
              <w:left w:val="nil"/>
              <w:bottom w:val="dotted" w:sz="4" w:space="0" w:color="auto"/>
              <w:right w:val="single" w:sz="12" w:space="0" w:color="000000"/>
            </w:tcBorders>
          </w:tcPr>
          <w:p w14:paraId="3E9220F8" w14:textId="7777777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p w14:paraId="07079CE5" w14:textId="77777777" w:rsidR="004E390A" w:rsidRPr="00126D6D" w:rsidRDefault="004E390A" w:rsidP="004E390A">
            <w:pPr>
              <w:pStyle w:val="a3"/>
              <w:jc w:val="center"/>
              <w:rPr>
                <w:rFonts w:ascii="ＭＳ ゴシック" w:hAnsi="ＭＳ ゴシック"/>
              </w:rPr>
            </w:pPr>
          </w:p>
          <w:p w14:paraId="5480ACC0" w14:textId="4A1AA5A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418413B" w14:textId="77777777" w:rsidTr="006D6BBA">
        <w:trPr>
          <w:trHeight w:hRule="exact" w:val="260"/>
        </w:trPr>
        <w:tc>
          <w:tcPr>
            <w:tcW w:w="871" w:type="dxa"/>
            <w:vMerge/>
            <w:tcBorders>
              <w:left w:val="single" w:sz="12" w:space="0" w:color="000000"/>
              <w:right w:val="single" w:sz="4" w:space="0" w:color="000000"/>
            </w:tcBorders>
          </w:tcPr>
          <w:p w14:paraId="51BFCE76"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4660545E" w14:textId="0D5DB436"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1.</w:t>
            </w:r>
            <w:r w:rsidRPr="00126D6D">
              <w:rPr>
                <w:rFonts w:asciiTheme="majorEastAsia" w:eastAsiaTheme="majorEastAsia" w:hAnsiTheme="majorEastAsia" w:cs="Century" w:hint="eastAsia"/>
                <w:spacing w:val="15"/>
              </w:rPr>
              <w:t>3</w:t>
            </w:r>
            <w:r w:rsidRPr="00126D6D">
              <w:rPr>
                <w:rFonts w:asciiTheme="majorEastAsia" w:eastAsiaTheme="majorEastAsia" w:hAnsiTheme="majorEastAsia" w:cs="Century"/>
                <w:spacing w:val="15"/>
              </w:rPr>
              <w:t>)</w:t>
            </w:r>
          </w:p>
        </w:tc>
        <w:tc>
          <w:tcPr>
            <w:tcW w:w="6520" w:type="dxa"/>
            <w:tcBorders>
              <w:top w:val="dotted" w:sz="4" w:space="0" w:color="auto"/>
              <w:left w:val="nil"/>
              <w:bottom w:val="dotted" w:sz="4" w:space="0" w:color="auto"/>
              <w:right w:val="single" w:sz="4" w:space="0" w:color="000000"/>
            </w:tcBorders>
          </w:tcPr>
          <w:p w14:paraId="78916945" w14:textId="01BD6BCE"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警戒細線は銅、銅合金の釘等で固定し、伸びないようにする。</w:t>
            </w:r>
          </w:p>
        </w:tc>
        <w:tc>
          <w:tcPr>
            <w:tcW w:w="571" w:type="dxa"/>
            <w:tcBorders>
              <w:top w:val="dotted" w:sz="4" w:space="0" w:color="auto"/>
              <w:left w:val="nil"/>
              <w:bottom w:val="dotted" w:sz="4" w:space="0" w:color="auto"/>
              <w:right w:val="single" w:sz="12" w:space="0" w:color="000000"/>
            </w:tcBorders>
          </w:tcPr>
          <w:p w14:paraId="7D807512" w14:textId="7E7E82A5"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F8674EB" w14:textId="77777777" w:rsidTr="006D6BBA">
        <w:trPr>
          <w:trHeight w:val="400"/>
        </w:trPr>
        <w:tc>
          <w:tcPr>
            <w:tcW w:w="871" w:type="dxa"/>
            <w:vMerge/>
            <w:tcBorders>
              <w:left w:val="single" w:sz="12" w:space="0" w:color="000000"/>
              <w:right w:val="single" w:sz="4" w:space="0" w:color="000000"/>
            </w:tcBorders>
          </w:tcPr>
          <w:p w14:paraId="718B3A7D"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right w:val="single" w:sz="4" w:space="0" w:color="000000"/>
            </w:tcBorders>
          </w:tcPr>
          <w:p w14:paraId="054FC73F" w14:textId="453E31F2"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2.</w:t>
            </w:r>
            <w:r w:rsidRPr="00126D6D">
              <w:rPr>
                <w:rFonts w:asciiTheme="majorEastAsia" w:eastAsiaTheme="majorEastAsia" w:hAnsiTheme="majorEastAsia" w:cs="Century" w:hint="eastAsia"/>
                <w:spacing w:val="15"/>
              </w:rPr>
              <w:t>2.1</w:t>
            </w:r>
            <w:r w:rsidRPr="00126D6D">
              <w:rPr>
                <w:rFonts w:asciiTheme="majorEastAsia" w:eastAsiaTheme="majorEastAsia" w:hAnsiTheme="majorEastAsia" w:cs="Century"/>
                <w:spacing w:val="15"/>
              </w:rPr>
              <w:t>)</w:t>
            </w:r>
          </w:p>
        </w:tc>
        <w:tc>
          <w:tcPr>
            <w:tcW w:w="6520" w:type="dxa"/>
            <w:tcBorders>
              <w:top w:val="dotted" w:sz="4" w:space="0" w:color="auto"/>
              <w:left w:val="nil"/>
              <w:right w:val="single" w:sz="4" w:space="0" w:color="000000"/>
            </w:tcBorders>
          </w:tcPr>
          <w:p w14:paraId="48117D2E" w14:textId="1E8451F3"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振動センサを外扉、内扉に設置する場合は、扉板1枚につき1個を扉中央に設置する。</w:t>
            </w:r>
          </w:p>
        </w:tc>
        <w:tc>
          <w:tcPr>
            <w:tcW w:w="571" w:type="dxa"/>
            <w:tcBorders>
              <w:top w:val="dotted" w:sz="4" w:space="0" w:color="auto"/>
              <w:left w:val="nil"/>
              <w:right w:val="single" w:sz="12" w:space="0" w:color="000000"/>
            </w:tcBorders>
          </w:tcPr>
          <w:p w14:paraId="61FC1A36" w14:textId="5DD9FEEF"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168D985" w14:textId="77777777" w:rsidTr="006D6BBA">
        <w:trPr>
          <w:trHeight w:hRule="exact" w:val="497"/>
        </w:trPr>
        <w:tc>
          <w:tcPr>
            <w:tcW w:w="871" w:type="dxa"/>
            <w:vMerge/>
            <w:tcBorders>
              <w:left w:val="single" w:sz="12" w:space="0" w:color="000000"/>
              <w:right w:val="single" w:sz="4" w:space="0" w:color="000000"/>
            </w:tcBorders>
          </w:tcPr>
          <w:p w14:paraId="0440130C"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29276543" w14:textId="5BC94CDF"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2.2.2)</w:t>
            </w:r>
          </w:p>
        </w:tc>
        <w:tc>
          <w:tcPr>
            <w:tcW w:w="6520" w:type="dxa"/>
            <w:tcBorders>
              <w:top w:val="dotted" w:sz="4" w:space="0" w:color="auto"/>
              <w:left w:val="nil"/>
              <w:bottom w:val="dotted" w:sz="4" w:space="0" w:color="auto"/>
              <w:right w:val="single" w:sz="4" w:space="0" w:color="000000"/>
            </w:tcBorders>
          </w:tcPr>
          <w:p w14:paraId="67649421" w14:textId="3D0E87EB"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振動センサを天井、内壁及び外壁に設置する場合は、感知領域につき1個を伝わりやすい場所に設置する。</w:t>
            </w:r>
          </w:p>
        </w:tc>
        <w:tc>
          <w:tcPr>
            <w:tcW w:w="571" w:type="dxa"/>
            <w:tcBorders>
              <w:top w:val="dotted" w:sz="4" w:space="0" w:color="auto"/>
              <w:left w:val="nil"/>
              <w:bottom w:val="dotted" w:sz="4" w:space="0" w:color="auto"/>
              <w:right w:val="single" w:sz="12" w:space="0" w:color="000000"/>
            </w:tcBorders>
          </w:tcPr>
          <w:p w14:paraId="18939932" w14:textId="7EC2B0B4"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3FF6C7A9" w14:textId="77777777" w:rsidTr="006D6BBA">
        <w:trPr>
          <w:trHeight w:hRule="exact" w:val="339"/>
        </w:trPr>
        <w:tc>
          <w:tcPr>
            <w:tcW w:w="871" w:type="dxa"/>
            <w:vMerge/>
            <w:tcBorders>
              <w:left w:val="single" w:sz="12" w:space="0" w:color="000000"/>
              <w:right w:val="single" w:sz="4" w:space="0" w:color="000000"/>
            </w:tcBorders>
          </w:tcPr>
          <w:p w14:paraId="5E6DB2A9"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16BD43D" w14:textId="79124D7B"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2.2.3)</w:t>
            </w:r>
          </w:p>
        </w:tc>
        <w:tc>
          <w:tcPr>
            <w:tcW w:w="6520" w:type="dxa"/>
            <w:tcBorders>
              <w:top w:val="dotted" w:sz="4" w:space="0" w:color="auto"/>
              <w:left w:val="nil"/>
              <w:bottom w:val="dotted" w:sz="4" w:space="0" w:color="auto"/>
              <w:right w:val="single" w:sz="4" w:space="0" w:color="000000"/>
            </w:tcBorders>
          </w:tcPr>
          <w:p w14:paraId="10B9EFA5" w14:textId="257E5D48"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外壁の振動センサは厚さ1mm以上の鋼板製の覆いをする。</w:t>
            </w:r>
          </w:p>
        </w:tc>
        <w:tc>
          <w:tcPr>
            <w:tcW w:w="571" w:type="dxa"/>
            <w:tcBorders>
              <w:top w:val="dotted" w:sz="4" w:space="0" w:color="auto"/>
              <w:left w:val="nil"/>
              <w:bottom w:val="dotted" w:sz="4" w:space="0" w:color="auto"/>
              <w:right w:val="single" w:sz="12" w:space="0" w:color="000000"/>
            </w:tcBorders>
          </w:tcPr>
          <w:p w14:paraId="482B4B5B" w14:textId="0D3B251B"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C66BA5D" w14:textId="77777777" w:rsidTr="006D6BBA">
        <w:trPr>
          <w:trHeight w:hRule="exact" w:val="508"/>
        </w:trPr>
        <w:tc>
          <w:tcPr>
            <w:tcW w:w="871" w:type="dxa"/>
            <w:vMerge/>
            <w:tcBorders>
              <w:left w:val="single" w:sz="12" w:space="0" w:color="000000"/>
              <w:right w:val="single" w:sz="4" w:space="0" w:color="000000"/>
            </w:tcBorders>
          </w:tcPr>
          <w:p w14:paraId="795683EB"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070FD34C" w14:textId="142E7EDE"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spacing w:val="15"/>
              </w:rPr>
              <w:t>2.</w:t>
            </w:r>
            <w:r w:rsidRPr="00126D6D">
              <w:rPr>
                <w:rFonts w:asciiTheme="majorEastAsia" w:eastAsiaTheme="majorEastAsia" w:hAnsiTheme="majorEastAsia" w:cs="Century" w:hint="eastAsia"/>
                <w:spacing w:val="15"/>
              </w:rPr>
              <w:t>3.2</w:t>
            </w:r>
            <w:r w:rsidRPr="00126D6D">
              <w:rPr>
                <w:rFonts w:asciiTheme="majorEastAsia" w:eastAsiaTheme="majorEastAsia" w:hAnsiTheme="majorEastAsia" w:cs="Century"/>
                <w:spacing w:val="15"/>
              </w:rPr>
              <w:t>)</w:t>
            </w:r>
          </w:p>
        </w:tc>
        <w:tc>
          <w:tcPr>
            <w:tcW w:w="6520" w:type="dxa"/>
            <w:tcBorders>
              <w:top w:val="dotted" w:sz="4" w:space="0" w:color="auto"/>
              <w:left w:val="nil"/>
              <w:bottom w:val="dotted" w:sz="4" w:space="0" w:color="auto"/>
              <w:right w:val="single" w:sz="4" w:space="0" w:color="000000"/>
            </w:tcBorders>
          </w:tcPr>
          <w:p w14:paraId="2EC71425" w14:textId="7E12812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赤外線感知式センサは、天井、側壁で侵入者を感知できる数及び位置に設置する。</w:t>
            </w:r>
          </w:p>
        </w:tc>
        <w:tc>
          <w:tcPr>
            <w:tcW w:w="571" w:type="dxa"/>
            <w:tcBorders>
              <w:top w:val="dotted" w:sz="4" w:space="0" w:color="auto"/>
              <w:left w:val="nil"/>
              <w:bottom w:val="dotted" w:sz="4" w:space="0" w:color="auto"/>
              <w:right w:val="single" w:sz="12" w:space="0" w:color="000000"/>
            </w:tcBorders>
          </w:tcPr>
          <w:p w14:paraId="265CAD07" w14:textId="1FA5A7D5"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6CD70E77" w14:textId="77777777" w:rsidTr="006D6BBA">
        <w:trPr>
          <w:trHeight w:hRule="exact" w:val="775"/>
        </w:trPr>
        <w:tc>
          <w:tcPr>
            <w:tcW w:w="871" w:type="dxa"/>
            <w:vMerge/>
            <w:tcBorders>
              <w:left w:val="single" w:sz="12" w:space="0" w:color="000000"/>
              <w:right w:val="single" w:sz="4" w:space="0" w:color="000000"/>
            </w:tcBorders>
          </w:tcPr>
          <w:p w14:paraId="1C084CF1"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057C7426" w14:textId="5B87E1D2"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w:t>
            </w:r>
            <w:r w:rsidRPr="00126D6D">
              <w:rPr>
                <w:rFonts w:asciiTheme="majorEastAsia" w:eastAsiaTheme="majorEastAsia" w:hAnsiTheme="majorEastAsia" w:cs="Century"/>
                <w:spacing w:val="15"/>
              </w:rPr>
              <w:t>.</w:t>
            </w:r>
            <w:r w:rsidRPr="00126D6D">
              <w:rPr>
                <w:rFonts w:asciiTheme="majorEastAsia" w:eastAsiaTheme="majorEastAsia" w:hAnsiTheme="majorEastAsia" w:cs="Century" w:hint="eastAsia"/>
                <w:spacing w:val="15"/>
              </w:rPr>
              <w:t>4.3a</w:t>
            </w:r>
            <w:r w:rsidRPr="00126D6D">
              <w:rPr>
                <w:rFonts w:asciiTheme="majorEastAsia" w:eastAsiaTheme="majorEastAsia" w:hAnsiTheme="majorEastAsia" w:cs="Century"/>
                <w:spacing w:val="15"/>
              </w:rPr>
              <w:t>)</w:t>
            </w:r>
          </w:p>
        </w:tc>
        <w:tc>
          <w:tcPr>
            <w:tcW w:w="6520" w:type="dxa"/>
            <w:tcBorders>
              <w:top w:val="dotted" w:sz="4" w:space="0" w:color="auto"/>
              <w:left w:val="nil"/>
              <w:bottom w:val="dotted" w:sz="4" w:space="0" w:color="auto"/>
              <w:right w:val="single" w:sz="4" w:space="0" w:color="000000"/>
            </w:tcBorders>
          </w:tcPr>
          <w:p w14:paraId="1C9FD11A" w14:textId="7777777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自動警報装置は、火薬の出し入れ中は警戒ｽｲｯﾁを切り、その間はランプが点灯又は注意札を掲示する。</w:t>
            </w:r>
          </w:p>
          <w:p w14:paraId="685E9DFB" w14:textId="3A259415"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作業終了後は警戒ｽｲｯﾁの入れ忘れの有無の点検をする。</w:t>
            </w:r>
          </w:p>
        </w:tc>
        <w:tc>
          <w:tcPr>
            <w:tcW w:w="571" w:type="dxa"/>
            <w:tcBorders>
              <w:top w:val="dotted" w:sz="4" w:space="0" w:color="auto"/>
              <w:left w:val="nil"/>
              <w:bottom w:val="dotted" w:sz="4" w:space="0" w:color="auto"/>
              <w:right w:val="single" w:sz="12" w:space="0" w:color="000000"/>
            </w:tcBorders>
          </w:tcPr>
          <w:p w14:paraId="10DF9801" w14:textId="223A1C82"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1205EA77" w14:textId="77777777" w:rsidTr="006D6BBA">
        <w:trPr>
          <w:trHeight w:hRule="exact" w:val="558"/>
        </w:trPr>
        <w:tc>
          <w:tcPr>
            <w:tcW w:w="871" w:type="dxa"/>
            <w:vMerge/>
            <w:tcBorders>
              <w:left w:val="single" w:sz="12" w:space="0" w:color="000000"/>
              <w:right w:val="single" w:sz="4" w:space="0" w:color="000000"/>
            </w:tcBorders>
          </w:tcPr>
          <w:p w14:paraId="1152DC9A"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2E5ACAE" w14:textId="6A17991C"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w:t>
            </w:r>
            <w:r w:rsidRPr="00126D6D">
              <w:rPr>
                <w:rFonts w:asciiTheme="majorEastAsia" w:eastAsiaTheme="majorEastAsia" w:hAnsiTheme="majorEastAsia" w:cs="Century"/>
                <w:spacing w:val="15"/>
              </w:rPr>
              <w:t>.</w:t>
            </w:r>
            <w:r w:rsidRPr="00126D6D">
              <w:rPr>
                <w:rFonts w:asciiTheme="majorEastAsia" w:eastAsiaTheme="majorEastAsia" w:hAnsiTheme="majorEastAsia" w:cs="Century" w:hint="eastAsia"/>
                <w:spacing w:val="15"/>
              </w:rPr>
              <w:t>4.3b</w:t>
            </w:r>
            <w:r w:rsidRPr="00126D6D">
              <w:rPr>
                <w:rFonts w:asciiTheme="majorEastAsia" w:eastAsiaTheme="majorEastAsia" w:hAnsiTheme="majorEastAsia" w:cs="Century"/>
                <w:spacing w:val="15"/>
              </w:rPr>
              <w:t>)</w:t>
            </w:r>
            <w:r w:rsidRPr="00126D6D">
              <w:rPr>
                <w:rFonts w:asciiTheme="majorEastAsia" w:eastAsiaTheme="majorEastAsia" w:hAnsiTheme="majorEastAsia" w:cs="Century" w:hint="eastAsia"/>
                <w:spacing w:val="15"/>
              </w:rPr>
              <w:t>1)</w:t>
            </w:r>
          </w:p>
        </w:tc>
        <w:tc>
          <w:tcPr>
            <w:tcW w:w="6520" w:type="dxa"/>
            <w:tcBorders>
              <w:top w:val="dotted" w:sz="4" w:space="0" w:color="auto"/>
              <w:left w:val="nil"/>
              <w:bottom w:val="dotted" w:sz="4" w:space="0" w:color="auto"/>
              <w:right w:val="single" w:sz="4" w:space="0" w:color="000000"/>
            </w:tcBorders>
          </w:tcPr>
          <w:p w14:paraId="301E538C" w14:textId="583AB97C"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機能点検をﾃｽﾄｽｲｯﾁによって行う。ｻｲﾚﾝ等は付近住民に予告して実施する。</w:t>
            </w:r>
          </w:p>
        </w:tc>
        <w:tc>
          <w:tcPr>
            <w:tcW w:w="571" w:type="dxa"/>
            <w:tcBorders>
              <w:top w:val="dotted" w:sz="4" w:space="0" w:color="auto"/>
              <w:left w:val="nil"/>
              <w:bottom w:val="dotted" w:sz="4" w:space="0" w:color="auto"/>
              <w:right w:val="single" w:sz="12" w:space="0" w:color="000000"/>
            </w:tcBorders>
          </w:tcPr>
          <w:p w14:paraId="1677EE84" w14:textId="4844C5A3"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23C6F18B" w14:textId="77777777" w:rsidTr="006D6BBA">
        <w:trPr>
          <w:trHeight w:hRule="exact" w:val="282"/>
        </w:trPr>
        <w:tc>
          <w:tcPr>
            <w:tcW w:w="871" w:type="dxa"/>
            <w:vMerge/>
            <w:tcBorders>
              <w:left w:val="single" w:sz="12" w:space="0" w:color="000000"/>
              <w:right w:val="single" w:sz="4" w:space="0" w:color="000000"/>
            </w:tcBorders>
          </w:tcPr>
          <w:p w14:paraId="080086AA"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173ADA6A" w14:textId="7D2EF2CA"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2)</w:t>
            </w:r>
          </w:p>
        </w:tc>
        <w:tc>
          <w:tcPr>
            <w:tcW w:w="6520" w:type="dxa"/>
            <w:tcBorders>
              <w:top w:val="dotted" w:sz="4" w:space="0" w:color="auto"/>
              <w:left w:val="nil"/>
              <w:bottom w:val="dotted" w:sz="4" w:space="0" w:color="auto"/>
              <w:right w:val="single" w:sz="4" w:space="0" w:color="000000"/>
            </w:tcBorders>
          </w:tcPr>
          <w:p w14:paraId="47D9BFE4" w14:textId="68658ACE"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機能点検は1か月に1回以上実施して記録に残す。</w:t>
            </w:r>
          </w:p>
        </w:tc>
        <w:tc>
          <w:tcPr>
            <w:tcW w:w="571" w:type="dxa"/>
            <w:tcBorders>
              <w:top w:val="dotted" w:sz="4" w:space="0" w:color="auto"/>
              <w:left w:val="nil"/>
              <w:bottom w:val="dotted" w:sz="4" w:space="0" w:color="auto"/>
              <w:right w:val="single" w:sz="12" w:space="0" w:color="000000"/>
            </w:tcBorders>
          </w:tcPr>
          <w:p w14:paraId="07A36E31" w14:textId="5D164375"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22E76562" w14:textId="77777777" w:rsidTr="006D6BBA">
        <w:trPr>
          <w:trHeight w:hRule="exact" w:val="292"/>
        </w:trPr>
        <w:tc>
          <w:tcPr>
            <w:tcW w:w="871" w:type="dxa"/>
            <w:vMerge/>
            <w:tcBorders>
              <w:left w:val="single" w:sz="12" w:space="0" w:color="000000"/>
              <w:right w:val="single" w:sz="4" w:space="0" w:color="000000"/>
            </w:tcBorders>
          </w:tcPr>
          <w:p w14:paraId="222D2DA0"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3A3C1B95" w14:textId="7B6D4D75"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3)</w:t>
            </w:r>
          </w:p>
        </w:tc>
        <w:tc>
          <w:tcPr>
            <w:tcW w:w="6520" w:type="dxa"/>
            <w:tcBorders>
              <w:top w:val="dotted" w:sz="4" w:space="0" w:color="auto"/>
              <w:left w:val="nil"/>
              <w:bottom w:val="dotted" w:sz="4" w:space="0" w:color="auto"/>
              <w:right w:val="single" w:sz="4" w:space="0" w:color="000000"/>
            </w:tcBorders>
          </w:tcPr>
          <w:p w14:paraId="2EFAEF68" w14:textId="076DD8B8"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電池の消耗状況は電圧計で定期的に点検し、早めに取り替える。</w:t>
            </w:r>
          </w:p>
        </w:tc>
        <w:tc>
          <w:tcPr>
            <w:tcW w:w="571" w:type="dxa"/>
            <w:tcBorders>
              <w:top w:val="dotted" w:sz="4" w:space="0" w:color="auto"/>
              <w:left w:val="nil"/>
              <w:bottom w:val="dotted" w:sz="4" w:space="0" w:color="auto"/>
              <w:right w:val="single" w:sz="12" w:space="0" w:color="000000"/>
            </w:tcBorders>
          </w:tcPr>
          <w:p w14:paraId="6BBF3F2C" w14:textId="097EB9D6"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4A8232AB" w14:textId="77777777" w:rsidTr="006D6BBA">
        <w:trPr>
          <w:trHeight w:hRule="exact" w:val="262"/>
        </w:trPr>
        <w:tc>
          <w:tcPr>
            <w:tcW w:w="871" w:type="dxa"/>
            <w:vMerge/>
            <w:tcBorders>
              <w:left w:val="single" w:sz="12" w:space="0" w:color="000000"/>
              <w:right w:val="single" w:sz="4" w:space="0" w:color="000000"/>
            </w:tcBorders>
          </w:tcPr>
          <w:p w14:paraId="222937BF"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dotted" w:sz="4" w:space="0" w:color="auto"/>
              <w:right w:val="single" w:sz="4" w:space="0" w:color="000000"/>
            </w:tcBorders>
          </w:tcPr>
          <w:p w14:paraId="224C5761" w14:textId="27A87F2B"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4)</w:t>
            </w:r>
          </w:p>
        </w:tc>
        <w:tc>
          <w:tcPr>
            <w:tcW w:w="6520" w:type="dxa"/>
            <w:tcBorders>
              <w:top w:val="dotted" w:sz="4" w:space="0" w:color="auto"/>
              <w:left w:val="nil"/>
              <w:bottom w:val="dotted" w:sz="4" w:space="0" w:color="auto"/>
              <w:right w:val="single" w:sz="4" w:space="0" w:color="000000"/>
            </w:tcBorders>
          </w:tcPr>
          <w:p w14:paraId="65C0F888" w14:textId="13D0CA67"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装置全体は定期的に巡回点検し、異常個所を補修する。</w:t>
            </w:r>
          </w:p>
        </w:tc>
        <w:tc>
          <w:tcPr>
            <w:tcW w:w="571" w:type="dxa"/>
            <w:tcBorders>
              <w:top w:val="dotted" w:sz="4" w:space="0" w:color="auto"/>
              <w:left w:val="nil"/>
              <w:bottom w:val="dotted" w:sz="4" w:space="0" w:color="auto"/>
              <w:right w:val="single" w:sz="12" w:space="0" w:color="000000"/>
            </w:tcBorders>
          </w:tcPr>
          <w:p w14:paraId="370B6082" w14:textId="0BE2F299"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3AEB9EA1" w14:textId="77777777" w:rsidTr="006D6BBA">
        <w:trPr>
          <w:trHeight w:hRule="exact" w:val="262"/>
        </w:trPr>
        <w:tc>
          <w:tcPr>
            <w:tcW w:w="871" w:type="dxa"/>
            <w:vMerge/>
            <w:tcBorders>
              <w:left w:val="single" w:sz="12" w:space="0" w:color="000000"/>
              <w:bottom w:val="single" w:sz="4" w:space="0" w:color="000000"/>
              <w:right w:val="single" w:sz="4" w:space="0" w:color="000000"/>
            </w:tcBorders>
          </w:tcPr>
          <w:p w14:paraId="7FDEA2FC" w14:textId="77777777" w:rsidR="004E390A" w:rsidRPr="00126D6D" w:rsidRDefault="004E390A" w:rsidP="004E390A">
            <w:pPr>
              <w:pStyle w:val="a3"/>
              <w:jc w:val="right"/>
              <w:rPr>
                <w:rFonts w:cs="Century"/>
                <w:spacing w:val="15"/>
                <w:w w:val="66"/>
              </w:rPr>
            </w:pPr>
          </w:p>
        </w:tc>
        <w:tc>
          <w:tcPr>
            <w:tcW w:w="992" w:type="dxa"/>
            <w:tcBorders>
              <w:top w:val="dotted" w:sz="4" w:space="0" w:color="auto"/>
              <w:left w:val="nil"/>
              <w:bottom w:val="single" w:sz="4" w:space="0" w:color="000000"/>
              <w:right w:val="single" w:sz="4" w:space="0" w:color="000000"/>
            </w:tcBorders>
          </w:tcPr>
          <w:p w14:paraId="1B1F87B9" w14:textId="334D12C4" w:rsidR="004E390A" w:rsidRPr="00126D6D" w:rsidRDefault="004E390A" w:rsidP="004E390A">
            <w:pPr>
              <w:pStyle w:val="a3"/>
              <w:jc w:val="right"/>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5)</w:t>
            </w:r>
          </w:p>
        </w:tc>
        <w:tc>
          <w:tcPr>
            <w:tcW w:w="6520" w:type="dxa"/>
            <w:tcBorders>
              <w:top w:val="dotted" w:sz="4" w:space="0" w:color="auto"/>
              <w:left w:val="nil"/>
              <w:bottom w:val="single" w:sz="4" w:space="0" w:color="000000"/>
              <w:right w:val="single" w:sz="4" w:space="0" w:color="000000"/>
            </w:tcBorders>
          </w:tcPr>
          <w:p w14:paraId="23A68685" w14:textId="5760C8EC" w:rsidR="004E390A" w:rsidRPr="00126D6D" w:rsidRDefault="004E390A" w:rsidP="004E390A">
            <w:pPr>
              <w:pStyle w:val="a3"/>
              <w:rPr>
                <w:rFonts w:asciiTheme="majorEastAsia" w:eastAsiaTheme="majorEastAsia" w:hAnsiTheme="majorEastAsia" w:cs="Century"/>
                <w:spacing w:val="15"/>
              </w:rPr>
            </w:pPr>
            <w:r w:rsidRPr="00126D6D">
              <w:rPr>
                <w:rFonts w:asciiTheme="majorEastAsia" w:eastAsiaTheme="majorEastAsia" w:hAnsiTheme="majorEastAsia" w:cs="Century" w:hint="eastAsia"/>
                <w:spacing w:val="15"/>
              </w:rPr>
              <w:t>故障の際、速やかな処理ができるよう必要な予備品を用意する。</w:t>
            </w:r>
          </w:p>
        </w:tc>
        <w:tc>
          <w:tcPr>
            <w:tcW w:w="571" w:type="dxa"/>
            <w:tcBorders>
              <w:top w:val="dotted" w:sz="4" w:space="0" w:color="auto"/>
              <w:left w:val="nil"/>
              <w:bottom w:val="single" w:sz="4" w:space="0" w:color="000000"/>
              <w:right w:val="single" w:sz="12" w:space="0" w:color="000000"/>
            </w:tcBorders>
          </w:tcPr>
          <w:p w14:paraId="46836CA4" w14:textId="694809A7" w:rsidR="004E390A" w:rsidRPr="00126D6D" w:rsidRDefault="004E390A" w:rsidP="004E390A">
            <w:pPr>
              <w:pStyle w:val="a3"/>
              <w:jc w:val="center"/>
              <w:rPr>
                <w:rFonts w:ascii="ＭＳ ゴシック" w:hAnsi="ＭＳ ゴシック"/>
              </w:rPr>
            </w:pPr>
            <w:r w:rsidRPr="00126D6D">
              <w:rPr>
                <w:rFonts w:ascii="ＭＳ ゴシック" w:hAnsi="ＭＳ ゴシック" w:hint="eastAsia"/>
              </w:rPr>
              <w:t>□</w:t>
            </w:r>
          </w:p>
        </w:tc>
      </w:tr>
      <w:tr w:rsidR="00126D6D" w:rsidRPr="00126D6D" w14:paraId="76B4BDA7" w14:textId="77777777" w:rsidTr="006D6BBA">
        <w:trPr>
          <w:cantSplit/>
          <w:trHeight w:hRule="exact" w:val="510"/>
        </w:trPr>
        <w:tc>
          <w:tcPr>
            <w:tcW w:w="871" w:type="dxa"/>
            <w:tcBorders>
              <w:top w:val="nil"/>
              <w:left w:val="single" w:sz="12" w:space="0" w:color="000000"/>
              <w:bottom w:val="single" w:sz="4" w:space="0" w:color="000000"/>
              <w:right w:val="single" w:sz="4" w:space="0" w:color="000000"/>
            </w:tcBorders>
          </w:tcPr>
          <w:p w14:paraId="7C31522A"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構　造</w:t>
            </w:r>
          </w:p>
        </w:tc>
        <w:tc>
          <w:tcPr>
            <w:tcW w:w="992" w:type="dxa"/>
            <w:tcBorders>
              <w:top w:val="nil"/>
              <w:left w:val="nil"/>
              <w:bottom w:val="single" w:sz="4" w:space="0" w:color="000000"/>
              <w:right w:val="single" w:sz="4" w:space="0" w:color="000000"/>
            </w:tcBorders>
          </w:tcPr>
          <w:p w14:paraId="0B2A00A2"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規</w:t>
            </w:r>
            <w:r w:rsidRPr="00126D6D">
              <w:rPr>
                <w:rFonts w:ascii="ＭＳ ゴシック" w:hAnsi="ＭＳ ゴシック" w:hint="eastAsia"/>
                <w:spacing w:val="27"/>
              </w:rPr>
              <w:t>26</w:t>
            </w:r>
            <w:r w:rsidRPr="00126D6D">
              <w:rPr>
                <w:rFonts w:ascii="ＭＳ ゴシック" w:hAnsi="ＭＳ ゴシック" w:hint="eastAsia"/>
                <w:spacing w:val="12"/>
                <w:w w:val="50"/>
              </w:rPr>
              <w:t>条1項</w:t>
            </w:r>
          </w:p>
          <w:p w14:paraId="65670591"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1号</w:t>
            </w:r>
          </w:p>
        </w:tc>
        <w:tc>
          <w:tcPr>
            <w:tcW w:w="6520" w:type="dxa"/>
            <w:tcBorders>
              <w:top w:val="nil"/>
              <w:left w:val="nil"/>
              <w:bottom w:val="single" w:sz="4" w:space="0" w:color="000000"/>
              <w:right w:val="single" w:sz="4" w:space="0" w:color="000000"/>
            </w:tcBorders>
          </w:tcPr>
          <w:p w14:paraId="3C4D66CA" w14:textId="2C3821F4" w:rsidR="000255D1" w:rsidRPr="00126D6D" w:rsidRDefault="000255D1" w:rsidP="000255D1">
            <w:pPr>
              <w:pStyle w:val="a3"/>
              <w:rPr>
                <w:spacing w:val="0"/>
              </w:rPr>
            </w:pPr>
            <w:r w:rsidRPr="00126D6D">
              <w:rPr>
                <w:rFonts w:ascii="ＭＳ ゴシック" w:hAnsi="ＭＳ ゴシック" w:hint="eastAsia"/>
                <w:spacing w:val="9"/>
              </w:rPr>
              <w:t>平屋建</w:t>
            </w:r>
            <w:r w:rsidR="006D6BBA" w:rsidRPr="00126D6D">
              <w:rPr>
                <w:rFonts w:ascii="ＭＳ ゴシック" w:hAnsi="ＭＳ ゴシック" w:hint="eastAsia"/>
                <w:spacing w:val="9"/>
              </w:rPr>
              <w:t>で、</w:t>
            </w:r>
            <w:r w:rsidRPr="00126D6D">
              <w:rPr>
                <w:rFonts w:ascii="ＭＳ ゴシック" w:hAnsi="ＭＳ ゴシック" w:hint="eastAsia"/>
                <w:spacing w:val="9"/>
              </w:rPr>
              <w:t>鉄筋</w:t>
            </w:r>
            <w:r w:rsidRPr="00126D6D">
              <w:rPr>
                <w:rFonts w:ascii="ＭＳ ゴシック" w:hAnsi="ＭＳ ゴシック" w:hint="eastAsia"/>
                <w:spacing w:val="21"/>
              </w:rPr>
              <w:t>ｺﾝｸﾘｰﾄ</w:t>
            </w:r>
            <w:r w:rsidRPr="00126D6D">
              <w:rPr>
                <w:rFonts w:ascii="ＭＳ ゴシック" w:hAnsi="ＭＳ ゴシック" w:hint="eastAsia"/>
                <w:spacing w:val="9"/>
              </w:rPr>
              <w:t>造</w:t>
            </w:r>
            <w:r w:rsidRPr="00126D6D">
              <w:rPr>
                <w:rFonts w:ascii="ＭＳ ゴシック" w:hAnsi="ＭＳ ゴシック" w:hint="eastAsia"/>
                <w:spacing w:val="21"/>
              </w:rPr>
              <w:t>､ｺﾝｸﾘｰﾄﾌﾞﾛｯｸ</w:t>
            </w:r>
            <w:r w:rsidRPr="00126D6D">
              <w:rPr>
                <w:rFonts w:ascii="ＭＳ ゴシック" w:hAnsi="ＭＳ ゴシック" w:hint="eastAsia"/>
                <w:spacing w:val="9"/>
              </w:rPr>
              <w:t>造又はこれと同等程</w:t>
            </w:r>
            <w:r w:rsidRPr="00126D6D">
              <w:rPr>
                <w:rFonts w:ascii="ＭＳ ゴシック" w:hAnsi="ＭＳ ゴシック" w:hint="eastAsia"/>
                <w:spacing w:val="12"/>
              </w:rPr>
              <w:t>度に盗難及び火災を防ぎ得る構造とする</w:t>
            </w:r>
            <w:r w:rsidRPr="00126D6D">
              <w:rPr>
                <w:rFonts w:ascii="ＭＳ ゴシック" w:hAnsi="ＭＳ ゴシック" w:hint="eastAsia"/>
                <w:spacing w:val="27"/>
              </w:rPr>
              <w:t>｡</w:t>
            </w:r>
          </w:p>
        </w:tc>
        <w:tc>
          <w:tcPr>
            <w:tcW w:w="571" w:type="dxa"/>
            <w:tcBorders>
              <w:top w:val="nil"/>
              <w:left w:val="nil"/>
              <w:bottom w:val="single" w:sz="4" w:space="0" w:color="000000"/>
              <w:right w:val="single" w:sz="12" w:space="0" w:color="000000"/>
            </w:tcBorders>
          </w:tcPr>
          <w:p w14:paraId="006D286E" w14:textId="344793B3" w:rsidR="000255D1" w:rsidRPr="00126D6D" w:rsidRDefault="006D6BBA" w:rsidP="000255D1">
            <w:pPr>
              <w:pStyle w:val="a3"/>
              <w:jc w:val="center"/>
              <w:rPr>
                <w:spacing w:val="0"/>
              </w:rPr>
            </w:pPr>
            <w:r w:rsidRPr="00126D6D">
              <w:rPr>
                <w:rFonts w:ascii="ＭＳ ゴシック" w:hAnsi="ＭＳ ゴシック" w:hint="eastAsia"/>
              </w:rPr>
              <w:t>□</w:t>
            </w:r>
          </w:p>
        </w:tc>
      </w:tr>
      <w:tr w:rsidR="00126D6D" w:rsidRPr="00126D6D" w14:paraId="2F5E5CB6" w14:textId="77777777" w:rsidTr="006D6BBA">
        <w:trPr>
          <w:cantSplit/>
          <w:trHeight w:hRule="exact" w:val="765"/>
        </w:trPr>
        <w:tc>
          <w:tcPr>
            <w:tcW w:w="871" w:type="dxa"/>
            <w:tcBorders>
              <w:top w:val="nil"/>
              <w:left w:val="single" w:sz="12" w:space="0" w:color="000000"/>
              <w:bottom w:val="single" w:sz="4" w:space="0" w:color="000000"/>
              <w:right w:val="single" w:sz="4" w:space="0" w:color="000000"/>
            </w:tcBorders>
          </w:tcPr>
          <w:p w14:paraId="0EDCAAA1"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小屋組</w:t>
            </w:r>
          </w:p>
          <w:p w14:paraId="428AA45A"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屋　根</w:t>
            </w:r>
          </w:p>
        </w:tc>
        <w:tc>
          <w:tcPr>
            <w:tcW w:w="992" w:type="dxa"/>
            <w:tcBorders>
              <w:top w:val="nil"/>
              <w:left w:val="nil"/>
              <w:bottom w:val="single" w:sz="4" w:space="0" w:color="000000"/>
              <w:right w:val="single" w:sz="4" w:space="0" w:color="000000"/>
            </w:tcBorders>
          </w:tcPr>
          <w:p w14:paraId="5BCFDD92"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同条同項</w:t>
            </w:r>
          </w:p>
          <w:p w14:paraId="507411D0" w14:textId="77777777" w:rsidR="000255D1" w:rsidRPr="00126D6D" w:rsidRDefault="000255D1" w:rsidP="004D1A09">
            <w:pPr>
              <w:pStyle w:val="a3"/>
              <w:rPr>
                <w:spacing w:val="0"/>
              </w:rPr>
            </w:pPr>
            <w:r w:rsidRPr="00126D6D">
              <w:rPr>
                <w:rFonts w:cs="Century"/>
                <w:spacing w:val="13"/>
              </w:rPr>
              <w:t xml:space="preserve"> </w:t>
            </w:r>
            <w:r w:rsidRPr="00126D6D">
              <w:rPr>
                <w:rFonts w:ascii="ＭＳ ゴシック" w:hAnsi="ＭＳ ゴシック" w:hint="eastAsia"/>
                <w:spacing w:val="27"/>
              </w:rPr>
              <w:t>1</w:t>
            </w:r>
            <w:r w:rsidRPr="00126D6D">
              <w:rPr>
                <w:rFonts w:ascii="ＭＳ ゴシック" w:hAnsi="ＭＳ ゴシック" w:hint="eastAsia"/>
                <w:spacing w:val="12"/>
                <w:w w:val="50"/>
              </w:rPr>
              <w:t>号の2</w:t>
            </w:r>
          </w:p>
        </w:tc>
        <w:tc>
          <w:tcPr>
            <w:tcW w:w="6520" w:type="dxa"/>
            <w:tcBorders>
              <w:top w:val="nil"/>
              <w:left w:val="nil"/>
              <w:bottom w:val="single" w:sz="4" w:space="0" w:color="000000"/>
              <w:right w:val="single" w:sz="4" w:space="0" w:color="000000"/>
            </w:tcBorders>
          </w:tcPr>
          <w:p w14:paraId="0FDC485C" w14:textId="2CC5DDD9" w:rsidR="000255D1" w:rsidRPr="00126D6D" w:rsidRDefault="006D6BBA" w:rsidP="000255D1">
            <w:pPr>
              <w:pStyle w:val="a3"/>
              <w:rPr>
                <w:spacing w:val="0"/>
              </w:rPr>
            </w:pPr>
            <w:r w:rsidRPr="00126D6D">
              <w:rPr>
                <w:rFonts w:ascii="ＭＳ ゴシック" w:hAnsi="ＭＳ ゴシック" w:hint="eastAsia"/>
                <w:spacing w:val="14"/>
              </w:rPr>
              <w:t>小屋組は木造又は軽量飛散物となる建築材料で</w:t>
            </w:r>
            <w:r w:rsidRPr="00126D6D">
              <w:rPr>
                <w:rFonts w:ascii="ＭＳ ゴシック" w:hAnsi="ＭＳ ゴシック" w:hint="eastAsia"/>
              </w:rPr>
              <w:t>､</w:t>
            </w:r>
            <w:r w:rsidRPr="00126D6D">
              <w:rPr>
                <w:rFonts w:ascii="ＭＳ ゴシック" w:hAnsi="ＭＳ ゴシック" w:hint="eastAsia"/>
                <w:spacing w:val="14"/>
              </w:rPr>
              <w:t>屋根の外面は</w:t>
            </w:r>
            <w:r w:rsidRPr="00126D6D">
              <w:rPr>
                <w:rFonts w:ascii="ＭＳ ゴシック" w:hAnsi="ＭＳ ゴシック" w:hint="eastAsia"/>
              </w:rPr>
              <w:t>､</w:t>
            </w:r>
            <w:r w:rsidRPr="00126D6D">
              <w:rPr>
                <w:rFonts w:ascii="ＭＳ ゴシック" w:hAnsi="ＭＳ ゴシック" w:hint="eastAsia"/>
                <w:spacing w:val="14"/>
              </w:rPr>
              <w:t>金属板</w:t>
            </w:r>
            <w:r w:rsidRPr="00126D6D">
              <w:rPr>
                <w:rFonts w:ascii="ＭＳ ゴシック" w:hAnsi="ＭＳ ゴシック" w:hint="eastAsia"/>
              </w:rPr>
              <w:t>､スレート板又は</w:t>
            </w:r>
            <w:r w:rsidRPr="00126D6D">
              <w:rPr>
                <w:rFonts w:ascii="ＭＳ ゴシック" w:hAnsi="ＭＳ ゴシック" w:hint="eastAsia"/>
                <w:spacing w:val="14"/>
              </w:rPr>
              <w:t>瓦等の不燃材を使用し</w:t>
            </w:r>
            <w:r w:rsidR="000255D1" w:rsidRPr="00126D6D">
              <w:rPr>
                <w:rFonts w:ascii="ＭＳ ゴシック" w:hAnsi="ＭＳ ゴシック" w:hint="eastAsia"/>
                <w:spacing w:val="27"/>
              </w:rPr>
              <w:t>､</w:t>
            </w:r>
            <w:r w:rsidR="000255D1" w:rsidRPr="00126D6D">
              <w:rPr>
                <w:rFonts w:ascii="ＭＳ ゴシック" w:hAnsi="ＭＳ ゴシック" w:hint="eastAsia"/>
                <w:spacing w:val="12"/>
              </w:rPr>
              <w:t>盗難及び火災を防ぎ得る構造とする</w:t>
            </w:r>
            <w:r w:rsidR="000255D1" w:rsidRPr="00126D6D">
              <w:rPr>
                <w:rFonts w:ascii="ＭＳ ゴシック" w:hAnsi="ＭＳ ゴシック" w:hint="eastAsia"/>
                <w:spacing w:val="27"/>
              </w:rPr>
              <w:t>｡</w:t>
            </w:r>
          </w:p>
        </w:tc>
        <w:tc>
          <w:tcPr>
            <w:tcW w:w="571" w:type="dxa"/>
            <w:tcBorders>
              <w:top w:val="nil"/>
              <w:left w:val="nil"/>
              <w:bottom w:val="single" w:sz="4" w:space="0" w:color="000000"/>
              <w:right w:val="single" w:sz="12" w:space="0" w:color="000000"/>
            </w:tcBorders>
          </w:tcPr>
          <w:p w14:paraId="10D0A533" w14:textId="1536DE6D" w:rsidR="000255D1" w:rsidRPr="00126D6D" w:rsidRDefault="006D6BBA" w:rsidP="000255D1">
            <w:pPr>
              <w:pStyle w:val="a3"/>
              <w:jc w:val="center"/>
              <w:rPr>
                <w:spacing w:val="0"/>
              </w:rPr>
            </w:pPr>
            <w:r w:rsidRPr="00126D6D">
              <w:rPr>
                <w:rFonts w:ascii="ＭＳ ゴシック" w:hAnsi="ＭＳ ゴシック" w:hint="eastAsia"/>
              </w:rPr>
              <w:t>□</w:t>
            </w:r>
          </w:p>
        </w:tc>
      </w:tr>
      <w:tr w:rsidR="00126D6D" w:rsidRPr="00126D6D" w14:paraId="35FF0353" w14:textId="77777777" w:rsidTr="006D6BBA">
        <w:trPr>
          <w:cantSplit/>
          <w:trHeight w:hRule="exact" w:val="314"/>
        </w:trPr>
        <w:tc>
          <w:tcPr>
            <w:tcW w:w="871" w:type="dxa"/>
            <w:tcBorders>
              <w:top w:val="nil"/>
              <w:left w:val="single" w:sz="12" w:space="0" w:color="000000"/>
              <w:bottom w:val="single" w:sz="4" w:space="0" w:color="000000"/>
              <w:right w:val="single" w:sz="4" w:space="0" w:color="000000"/>
            </w:tcBorders>
          </w:tcPr>
          <w:p w14:paraId="52177B06"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避雷装置</w:t>
            </w:r>
          </w:p>
        </w:tc>
        <w:tc>
          <w:tcPr>
            <w:tcW w:w="992" w:type="dxa"/>
            <w:tcBorders>
              <w:top w:val="nil"/>
              <w:left w:val="nil"/>
              <w:bottom w:val="single" w:sz="4" w:space="0" w:color="000000"/>
              <w:right w:val="single" w:sz="4" w:space="0" w:color="000000"/>
            </w:tcBorders>
          </w:tcPr>
          <w:p w14:paraId="69D764E7"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同条同項２号</w:t>
            </w:r>
          </w:p>
        </w:tc>
        <w:tc>
          <w:tcPr>
            <w:tcW w:w="6520" w:type="dxa"/>
            <w:tcBorders>
              <w:top w:val="nil"/>
              <w:left w:val="nil"/>
              <w:bottom w:val="single" w:sz="4" w:space="0" w:color="000000"/>
              <w:right w:val="single" w:sz="4" w:space="0" w:color="000000"/>
            </w:tcBorders>
          </w:tcPr>
          <w:p w14:paraId="0746D5F3" w14:textId="7ADDC35F" w:rsidR="000255D1" w:rsidRPr="00126D6D" w:rsidRDefault="000255D1" w:rsidP="000255D1">
            <w:pPr>
              <w:pStyle w:val="a3"/>
              <w:rPr>
                <w:spacing w:val="0"/>
              </w:rPr>
            </w:pPr>
            <w:r w:rsidRPr="00126D6D">
              <w:rPr>
                <w:rFonts w:ascii="ＭＳ ゴシック" w:hAnsi="ＭＳ ゴシック" w:hint="eastAsia"/>
                <w:spacing w:val="12"/>
              </w:rPr>
              <w:t>できるだけ</w:t>
            </w:r>
            <w:r w:rsidR="006D6BBA" w:rsidRPr="00126D6D">
              <w:rPr>
                <w:rFonts w:ascii="ＭＳ ゴシック" w:hAnsi="ＭＳ ゴシック" w:hint="eastAsia"/>
                <w:spacing w:val="12"/>
              </w:rPr>
              <w:t>昭和31年告示228号に適合する避雷装置を設ける。</w:t>
            </w:r>
          </w:p>
        </w:tc>
        <w:tc>
          <w:tcPr>
            <w:tcW w:w="571" w:type="dxa"/>
            <w:tcBorders>
              <w:top w:val="nil"/>
              <w:left w:val="nil"/>
              <w:bottom w:val="single" w:sz="4" w:space="0" w:color="000000"/>
              <w:right w:val="single" w:sz="12" w:space="0" w:color="000000"/>
            </w:tcBorders>
          </w:tcPr>
          <w:p w14:paraId="438A918F" w14:textId="0EFDA850" w:rsidR="000255D1" w:rsidRPr="00126D6D" w:rsidRDefault="006D6BBA" w:rsidP="000255D1">
            <w:pPr>
              <w:pStyle w:val="a3"/>
              <w:jc w:val="center"/>
              <w:rPr>
                <w:spacing w:val="0"/>
              </w:rPr>
            </w:pPr>
            <w:r w:rsidRPr="00126D6D">
              <w:rPr>
                <w:rFonts w:ascii="ＭＳ ゴシック" w:hAnsi="ＭＳ ゴシック" w:hint="eastAsia"/>
              </w:rPr>
              <w:t>□</w:t>
            </w:r>
          </w:p>
        </w:tc>
      </w:tr>
      <w:tr w:rsidR="00126D6D" w:rsidRPr="00126D6D" w14:paraId="1EF39FDD" w14:textId="77777777" w:rsidTr="006D6BBA">
        <w:trPr>
          <w:cantSplit/>
          <w:trHeight w:hRule="exact" w:val="255"/>
        </w:trPr>
        <w:tc>
          <w:tcPr>
            <w:tcW w:w="871" w:type="dxa"/>
            <w:tcBorders>
              <w:top w:val="nil"/>
              <w:left w:val="single" w:sz="12" w:space="0" w:color="000000"/>
              <w:bottom w:val="single" w:sz="4" w:space="0" w:color="000000"/>
              <w:right w:val="single" w:sz="4" w:space="0" w:color="000000"/>
            </w:tcBorders>
          </w:tcPr>
          <w:p w14:paraId="132F61F8"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土　堤</w:t>
            </w:r>
          </w:p>
        </w:tc>
        <w:tc>
          <w:tcPr>
            <w:tcW w:w="992" w:type="dxa"/>
            <w:tcBorders>
              <w:top w:val="nil"/>
              <w:left w:val="nil"/>
              <w:bottom w:val="single" w:sz="4" w:space="0" w:color="000000"/>
              <w:right w:val="single" w:sz="4" w:space="0" w:color="000000"/>
            </w:tcBorders>
          </w:tcPr>
          <w:p w14:paraId="1BCE2044"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同条同項３号</w:t>
            </w:r>
          </w:p>
        </w:tc>
        <w:tc>
          <w:tcPr>
            <w:tcW w:w="6520" w:type="dxa"/>
            <w:tcBorders>
              <w:top w:val="nil"/>
              <w:left w:val="nil"/>
              <w:bottom w:val="single" w:sz="4" w:space="0" w:color="000000"/>
              <w:right w:val="single" w:sz="4" w:space="0" w:color="000000"/>
            </w:tcBorders>
          </w:tcPr>
          <w:p w14:paraId="4DB89AE2" w14:textId="145B439D" w:rsidR="000255D1" w:rsidRPr="00126D6D" w:rsidRDefault="000255D1">
            <w:pPr>
              <w:pStyle w:val="a3"/>
              <w:rPr>
                <w:spacing w:val="0"/>
              </w:rPr>
            </w:pPr>
            <w:r w:rsidRPr="00126D6D">
              <w:rPr>
                <w:rFonts w:ascii="ＭＳ ゴシック" w:hAnsi="ＭＳ ゴシック" w:hint="eastAsia"/>
                <w:spacing w:val="12"/>
              </w:rPr>
              <w:t>周囲はできるだけ土堤で囲む</w:t>
            </w:r>
            <w:r w:rsidRPr="00126D6D">
              <w:rPr>
                <w:rFonts w:ascii="ＭＳ ゴシック" w:hAnsi="ＭＳ ゴシック" w:hint="eastAsia"/>
                <w:spacing w:val="27"/>
              </w:rPr>
              <w:t>｡</w:t>
            </w:r>
          </w:p>
        </w:tc>
        <w:tc>
          <w:tcPr>
            <w:tcW w:w="571" w:type="dxa"/>
            <w:tcBorders>
              <w:top w:val="nil"/>
              <w:left w:val="nil"/>
              <w:bottom w:val="single" w:sz="4" w:space="0" w:color="000000"/>
              <w:right w:val="single" w:sz="12" w:space="0" w:color="000000"/>
            </w:tcBorders>
          </w:tcPr>
          <w:p w14:paraId="3E1AA333" w14:textId="7EE05E02" w:rsidR="000255D1" w:rsidRPr="00126D6D" w:rsidRDefault="006D6BBA" w:rsidP="000255D1">
            <w:pPr>
              <w:pStyle w:val="a3"/>
              <w:jc w:val="center"/>
              <w:rPr>
                <w:spacing w:val="0"/>
              </w:rPr>
            </w:pPr>
            <w:r w:rsidRPr="00126D6D">
              <w:rPr>
                <w:rFonts w:ascii="ＭＳ ゴシック" w:hAnsi="ＭＳ ゴシック" w:hint="eastAsia"/>
              </w:rPr>
              <w:t>□</w:t>
            </w:r>
          </w:p>
        </w:tc>
      </w:tr>
      <w:tr w:rsidR="000255D1" w:rsidRPr="00126D6D" w14:paraId="18FFAE88" w14:textId="77777777" w:rsidTr="006D6BBA">
        <w:trPr>
          <w:cantSplit/>
          <w:trHeight w:val="1003"/>
        </w:trPr>
        <w:tc>
          <w:tcPr>
            <w:tcW w:w="871" w:type="dxa"/>
            <w:tcBorders>
              <w:top w:val="nil"/>
              <w:left w:val="single" w:sz="12" w:space="0" w:color="000000"/>
              <w:bottom w:val="single" w:sz="12" w:space="0" w:color="000000"/>
              <w:right w:val="single" w:sz="4" w:space="0" w:color="auto"/>
            </w:tcBorders>
          </w:tcPr>
          <w:p w14:paraId="0348ADF1"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火薬庫相</w:t>
            </w:r>
          </w:p>
          <w:p w14:paraId="1645A310" w14:textId="77777777" w:rsidR="000255D1" w:rsidRPr="00126D6D" w:rsidRDefault="000255D1">
            <w:pPr>
              <w:pStyle w:val="a3"/>
              <w:rPr>
                <w:spacing w:val="0"/>
                <w:w w:val="66"/>
              </w:rPr>
            </w:pPr>
            <w:r w:rsidRPr="00126D6D">
              <w:rPr>
                <w:rFonts w:cs="Century"/>
                <w:spacing w:val="13"/>
                <w:w w:val="66"/>
              </w:rPr>
              <w:t xml:space="preserve"> </w:t>
            </w:r>
            <w:r w:rsidRPr="00126D6D">
              <w:rPr>
                <w:rFonts w:ascii="ＭＳ ゴシック" w:hAnsi="ＭＳ ゴシック" w:hint="eastAsia"/>
                <w:spacing w:val="27"/>
                <w:w w:val="66"/>
              </w:rPr>
              <w:t>互の距離</w:t>
            </w:r>
          </w:p>
        </w:tc>
        <w:tc>
          <w:tcPr>
            <w:tcW w:w="992" w:type="dxa"/>
            <w:tcBorders>
              <w:top w:val="nil"/>
              <w:left w:val="single" w:sz="4" w:space="0" w:color="auto"/>
              <w:bottom w:val="single" w:sz="12" w:space="0" w:color="000000"/>
              <w:right w:val="single" w:sz="4" w:space="0" w:color="auto"/>
            </w:tcBorders>
          </w:tcPr>
          <w:p w14:paraId="088D4C40" w14:textId="77777777" w:rsidR="000255D1" w:rsidRPr="00126D6D" w:rsidRDefault="000255D1">
            <w:pPr>
              <w:pStyle w:val="a3"/>
              <w:rPr>
                <w:spacing w:val="0"/>
              </w:rPr>
            </w:pPr>
            <w:r w:rsidRPr="00126D6D">
              <w:rPr>
                <w:rFonts w:cs="Century"/>
                <w:spacing w:val="13"/>
              </w:rPr>
              <w:t xml:space="preserve"> </w:t>
            </w:r>
            <w:r w:rsidRPr="00126D6D">
              <w:rPr>
                <w:rFonts w:ascii="ＭＳ ゴシック" w:hAnsi="ＭＳ ゴシック" w:hint="eastAsia"/>
                <w:spacing w:val="12"/>
                <w:w w:val="50"/>
              </w:rPr>
              <w:t>同条同項４号</w:t>
            </w:r>
          </w:p>
        </w:tc>
        <w:tc>
          <w:tcPr>
            <w:tcW w:w="6520" w:type="dxa"/>
            <w:tcBorders>
              <w:top w:val="nil"/>
              <w:left w:val="single" w:sz="4" w:space="0" w:color="auto"/>
              <w:bottom w:val="single" w:sz="12" w:space="0" w:color="000000"/>
              <w:right w:val="single" w:sz="4" w:space="0" w:color="auto"/>
            </w:tcBorders>
          </w:tcPr>
          <w:p w14:paraId="2FB2D68B" w14:textId="44B16C52" w:rsidR="000255D1" w:rsidRPr="00126D6D" w:rsidRDefault="000255D1" w:rsidP="000255D1">
            <w:pPr>
              <w:pStyle w:val="a3"/>
              <w:rPr>
                <w:spacing w:val="0"/>
              </w:rPr>
            </w:pPr>
            <w:r w:rsidRPr="00126D6D">
              <w:rPr>
                <w:rFonts w:ascii="ＭＳ ゴシック" w:hAnsi="ＭＳ ゴシック" w:hint="eastAsia"/>
                <w:spacing w:val="12"/>
              </w:rPr>
              <w:t>土堤を設けない場合の他の</w:t>
            </w:r>
            <w:r w:rsidRPr="00126D6D">
              <w:rPr>
                <w:rFonts w:ascii="ＭＳ ゴシック" w:hAnsi="ＭＳ ゴシック" w:hint="eastAsia"/>
                <w:spacing w:val="27"/>
              </w:rPr>
              <w:t>2</w:t>
            </w:r>
            <w:r w:rsidRPr="00126D6D">
              <w:rPr>
                <w:rFonts w:ascii="ＭＳ ゴシック" w:hAnsi="ＭＳ ゴシック" w:hint="eastAsia"/>
                <w:spacing w:val="12"/>
              </w:rPr>
              <w:t>級火薬庫との相互距離は</w:t>
            </w:r>
            <w:r w:rsidRPr="00126D6D">
              <w:rPr>
                <w:rFonts w:ascii="ＭＳ ゴシック" w:hAnsi="ＭＳ ゴシック" w:hint="eastAsia"/>
                <w:spacing w:val="27"/>
              </w:rPr>
              <w:t>､</w:t>
            </w:r>
            <w:r w:rsidRPr="00126D6D">
              <w:rPr>
                <w:rFonts w:ascii="ＭＳ ゴシック" w:hAnsi="ＭＳ ゴシック" w:hint="eastAsia"/>
                <w:spacing w:val="12"/>
              </w:rPr>
              <w:t>規則第</w:t>
            </w:r>
            <w:r w:rsidRPr="00126D6D">
              <w:rPr>
                <w:rFonts w:ascii="ＭＳ ゴシック" w:hAnsi="ＭＳ ゴシック" w:hint="eastAsia"/>
                <w:spacing w:val="27"/>
              </w:rPr>
              <w:t>26</w:t>
            </w:r>
            <w:r w:rsidRPr="00126D6D">
              <w:rPr>
                <w:rFonts w:ascii="ＭＳ ゴシック" w:hAnsi="ＭＳ ゴシック" w:hint="eastAsia"/>
                <w:spacing w:val="12"/>
              </w:rPr>
              <w:t>条第</w:t>
            </w:r>
            <w:r w:rsidRPr="00126D6D">
              <w:rPr>
                <w:rFonts w:ascii="ＭＳ ゴシック" w:hAnsi="ＭＳ ゴシック" w:hint="eastAsia"/>
                <w:spacing w:val="27"/>
              </w:rPr>
              <w:t>1</w:t>
            </w:r>
            <w:r w:rsidRPr="00126D6D">
              <w:rPr>
                <w:rFonts w:ascii="ＭＳ ゴシック" w:hAnsi="ＭＳ ゴシック" w:hint="eastAsia"/>
                <w:spacing w:val="12"/>
              </w:rPr>
              <w:t>項第</w:t>
            </w:r>
            <w:r w:rsidRPr="00126D6D">
              <w:rPr>
                <w:rFonts w:ascii="ＭＳ ゴシック" w:hAnsi="ＭＳ ゴシック" w:hint="eastAsia"/>
                <w:spacing w:val="27"/>
              </w:rPr>
              <w:t>4</w:t>
            </w:r>
            <w:r w:rsidRPr="00126D6D">
              <w:rPr>
                <w:rFonts w:ascii="ＭＳ ゴシック" w:hAnsi="ＭＳ ゴシック" w:hint="eastAsia"/>
                <w:spacing w:val="12"/>
              </w:rPr>
              <w:t>号の表に</w:t>
            </w:r>
            <w:r w:rsidR="006D6BBA" w:rsidRPr="00126D6D">
              <w:rPr>
                <w:rFonts w:ascii="ＭＳ ゴシック" w:hAnsi="ＭＳ ゴシック" w:hint="eastAsia"/>
                <w:spacing w:val="12"/>
              </w:rPr>
              <w:t>適合する</w:t>
            </w:r>
            <w:r w:rsidRPr="00126D6D">
              <w:rPr>
                <w:rFonts w:ascii="ＭＳ ゴシック" w:hAnsi="ＭＳ ゴシック" w:hint="eastAsia"/>
                <w:spacing w:val="27"/>
              </w:rPr>
              <w:t>｡</w:t>
            </w:r>
          </w:p>
        </w:tc>
        <w:tc>
          <w:tcPr>
            <w:tcW w:w="571" w:type="dxa"/>
            <w:tcBorders>
              <w:top w:val="nil"/>
              <w:left w:val="single" w:sz="4" w:space="0" w:color="auto"/>
              <w:bottom w:val="single" w:sz="12" w:space="0" w:color="000000"/>
              <w:right w:val="single" w:sz="12" w:space="0" w:color="000000"/>
            </w:tcBorders>
          </w:tcPr>
          <w:p w14:paraId="7ADD5B2C" w14:textId="4EB19CA3" w:rsidR="000255D1" w:rsidRPr="00126D6D" w:rsidRDefault="006D6BBA" w:rsidP="000255D1">
            <w:pPr>
              <w:pStyle w:val="a3"/>
              <w:jc w:val="center"/>
              <w:rPr>
                <w:spacing w:val="0"/>
              </w:rPr>
            </w:pPr>
            <w:r w:rsidRPr="00126D6D">
              <w:rPr>
                <w:rFonts w:ascii="ＭＳ ゴシック" w:hAnsi="ＭＳ ゴシック" w:hint="eastAsia"/>
              </w:rPr>
              <w:t>□</w:t>
            </w:r>
          </w:p>
        </w:tc>
      </w:tr>
    </w:tbl>
    <w:p w14:paraId="4BD61D4D" w14:textId="77777777" w:rsidR="0088360B" w:rsidRPr="00126D6D" w:rsidRDefault="0088360B" w:rsidP="00433C25">
      <w:pPr>
        <w:pStyle w:val="a3"/>
        <w:rPr>
          <w:spacing w:val="0"/>
        </w:rPr>
      </w:pPr>
    </w:p>
    <w:tbl>
      <w:tblPr>
        <w:tblW w:w="8946" w:type="dxa"/>
        <w:tblInd w:w="141" w:type="dxa"/>
        <w:tblLayout w:type="fixed"/>
        <w:tblCellMar>
          <w:left w:w="15" w:type="dxa"/>
          <w:right w:w="15" w:type="dxa"/>
        </w:tblCellMar>
        <w:tblLook w:val="0000" w:firstRow="0" w:lastRow="0" w:firstColumn="0" w:lastColumn="0" w:noHBand="0" w:noVBand="0"/>
      </w:tblPr>
      <w:tblGrid>
        <w:gridCol w:w="16"/>
        <w:gridCol w:w="851"/>
        <w:gridCol w:w="992"/>
        <w:gridCol w:w="6518"/>
        <w:gridCol w:w="569"/>
      </w:tblGrid>
      <w:tr w:rsidR="00126D6D" w:rsidRPr="00126D6D" w14:paraId="5879789D" w14:textId="77777777" w:rsidTr="00EC5DC1">
        <w:trPr>
          <w:trHeight w:hRule="exact" w:val="310"/>
        </w:trPr>
        <w:tc>
          <w:tcPr>
            <w:tcW w:w="867" w:type="dxa"/>
            <w:gridSpan w:val="2"/>
            <w:tcBorders>
              <w:top w:val="single" w:sz="12" w:space="0" w:color="000000"/>
              <w:left w:val="single" w:sz="12" w:space="0" w:color="000000"/>
              <w:bottom w:val="double" w:sz="4" w:space="0" w:color="000000"/>
              <w:right w:val="single" w:sz="4" w:space="0" w:color="000000"/>
            </w:tcBorders>
          </w:tcPr>
          <w:p w14:paraId="702EDF3F" w14:textId="77777777" w:rsidR="00447ED2" w:rsidRPr="00126D6D" w:rsidRDefault="00447ED2" w:rsidP="00447ED2">
            <w:pPr>
              <w:wordWrap w:val="0"/>
              <w:autoSpaceDE w:val="0"/>
              <w:autoSpaceDN w:val="0"/>
              <w:adjustRightInd w:val="0"/>
              <w:spacing w:line="243" w:lineRule="exact"/>
              <w:jc w:val="center"/>
              <w:rPr>
                <w:rFonts w:eastAsia="ＭＳ ゴシック" w:cs="ＭＳ ゴシック"/>
                <w:kern w:val="0"/>
                <w:sz w:val="19"/>
                <w:szCs w:val="19"/>
              </w:rPr>
            </w:pPr>
            <w:r w:rsidRPr="00126D6D">
              <w:rPr>
                <w:rFonts w:ascii="ＭＳ ゴシック" w:eastAsia="ＭＳ ゴシック" w:hAnsi="ＭＳ ゴシック" w:cs="ＭＳ ゴシック" w:hint="eastAsia"/>
                <w:spacing w:val="30"/>
                <w:kern w:val="0"/>
                <w:sz w:val="19"/>
                <w:szCs w:val="19"/>
              </w:rPr>
              <w:lastRenderedPageBreak/>
              <w:t>項目</w:t>
            </w:r>
          </w:p>
        </w:tc>
        <w:tc>
          <w:tcPr>
            <w:tcW w:w="992" w:type="dxa"/>
            <w:tcBorders>
              <w:top w:val="single" w:sz="12" w:space="0" w:color="000000"/>
              <w:left w:val="nil"/>
              <w:bottom w:val="double" w:sz="4" w:space="0" w:color="000000"/>
              <w:right w:val="single" w:sz="4" w:space="0" w:color="000000"/>
            </w:tcBorders>
          </w:tcPr>
          <w:p w14:paraId="513770A4" w14:textId="77777777" w:rsidR="00447ED2" w:rsidRPr="00126D6D" w:rsidRDefault="00447ED2" w:rsidP="00447ED2">
            <w:pPr>
              <w:wordWrap w:val="0"/>
              <w:autoSpaceDE w:val="0"/>
              <w:autoSpaceDN w:val="0"/>
              <w:adjustRightInd w:val="0"/>
              <w:spacing w:line="243" w:lineRule="exact"/>
              <w:rPr>
                <w:rFonts w:eastAsia="ＭＳ ゴシック" w:cs="ＭＳ ゴシック"/>
                <w:kern w:val="0"/>
                <w:sz w:val="19"/>
                <w:szCs w:val="19"/>
              </w:rPr>
            </w:pPr>
            <w:r w:rsidRPr="00126D6D">
              <w:rPr>
                <w:rFonts w:eastAsia="ＭＳ ゴシック" w:cs="Century"/>
                <w:spacing w:val="15"/>
                <w:kern w:val="0"/>
                <w:sz w:val="19"/>
                <w:szCs w:val="19"/>
              </w:rPr>
              <w:t xml:space="preserve"> </w:t>
            </w:r>
            <w:r w:rsidRPr="00126D6D">
              <w:rPr>
                <w:rFonts w:ascii="ＭＳ ゴシック" w:eastAsia="ＭＳ ゴシック" w:hAnsi="ＭＳ ゴシック" w:cs="ＭＳ ゴシック" w:hint="eastAsia"/>
                <w:spacing w:val="30"/>
                <w:kern w:val="0"/>
                <w:sz w:val="19"/>
                <w:szCs w:val="19"/>
              </w:rPr>
              <w:t>省令等</w:t>
            </w:r>
          </w:p>
        </w:tc>
        <w:tc>
          <w:tcPr>
            <w:tcW w:w="6518" w:type="dxa"/>
            <w:tcBorders>
              <w:top w:val="single" w:sz="12" w:space="0" w:color="000000"/>
              <w:left w:val="nil"/>
              <w:bottom w:val="double" w:sz="4" w:space="0" w:color="000000"/>
              <w:right w:val="single" w:sz="4" w:space="0" w:color="000000"/>
            </w:tcBorders>
          </w:tcPr>
          <w:p w14:paraId="56E92E0D" w14:textId="75C7C823" w:rsidR="00447ED2" w:rsidRPr="00126D6D" w:rsidRDefault="00447ED2" w:rsidP="00447ED2">
            <w:pPr>
              <w:wordWrap w:val="0"/>
              <w:autoSpaceDE w:val="0"/>
              <w:autoSpaceDN w:val="0"/>
              <w:adjustRightInd w:val="0"/>
              <w:spacing w:line="243" w:lineRule="exact"/>
              <w:rPr>
                <w:rFonts w:eastAsia="ＭＳ ゴシック" w:cs="ＭＳ ゴシック"/>
                <w:kern w:val="0"/>
                <w:sz w:val="19"/>
                <w:szCs w:val="19"/>
              </w:rPr>
            </w:pPr>
            <w:r w:rsidRPr="00126D6D">
              <w:rPr>
                <w:rFonts w:eastAsia="ＭＳ ゴシック" w:cs="Century"/>
                <w:spacing w:val="15"/>
                <w:kern w:val="0"/>
                <w:sz w:val="19"/>
                <w:szCs w:val="19"/>
              </w:rPr>
              <w:t xml:space="preserve"> </w:t>
            </w:r>
            <w:r w:rsidRPr="00126D6D">
              <w:rPr>
                <w:rFonts w:ascii="ＭＳ ゴシック" w:eastAsia="ＭＳ ゴシック" w:hAnsi="ＭＳ ゴシック" w:cs="ＭＳ ゴシック" w:hint="eastAsia"/>
                <w:spacing w:val="15"/>
                <w:kern w:val="0"/>
                <w:sz w:val="19"/>
                <w:szCs w:val="19"/>
              </w:rPr>
              <w:t xml:space="preserve"> </w:t>
            </w:r>
            <w:r w:rsidR="00E91C24" w:rsidRPr="00126D6D">
              <w:rPr>
                <w:rFonts w:ascii="ＭＳ ゴシック" w:eastAsia="ＭＳ ゴシック" w:hAnsi="ＭＳ ゴシック" w:cs="ＭＳ ゴシック" w:hint="eastAsia"/>
                <w:spacing w:val="30"/>
                <w:kern w:val="0"/>
                <w:sz w:val="19"/>
                <w:szCs w:val="19"/>
              </w:rPr>
              <w:t xml:space="preserve">基準（適合する場合は　</w:t>
            </w:r>
            <w:r w:rsidR="00E91C24" w:rsidRPr="00126D6D">
              <w:rPr>
                <w:rFonts w:ascii="ＭＳ ゴシック" w:eastAsia="ＭＳ ゴシック" w:hAnsi="ＭＳ ゴシック" w:cs="ＭＳ ゴシック"/>
                <w:spacing w:val="30"/>
                <w:kern w:val="0"/>
                <w:sz w:val="19"/>
                <w:szCs w:val="19"/>
              </w:rPr>
              <w:t>☑</w:t>
            </w:r>
            <w:r w:rsidR="00E91C24" w:rsidRPr="00126D6D">
              <w:rPr>
                <w:rFonts w:ascii="ＭＳ ゴシック" w:eastAsia="ＭＳ ゴシック" w:hAnsi="ＭＳ ゴシック" w:cs="ＭＳ ゴシック" w:hint="eastAsia"/>
                <w:spacing w:val="30"/>
                <w:kern w:val="0"/>
                <w:sz w:val="19"/>
                <w:szCs w:val="19"/>
              </w:rPr>
              <w:t>、該当しない場合は□）</w:t>
            </w:r>
          </w:p>
        </w:tc>
        <w:tc>
          <w:tcPr>
            <w:tcW w:w="569" w:type="dxa"/>
            <w:tcBorders>
              <w:top w:val="single" w:sz="12" w:space="0" w:color="000000"/>
              <w:left w:val="nil"/>
              <w:bottom w:val="double" w:sz="4" w:space="0" w:color="000000"/>
              <w:right w:val="single" w:sz="12" w:space="0" w:color="000000"/>
            </w:tcBorders>
          </w:tcPr>
          <w:p w14:paraId="4A9886D5" w14:textId="63D302B0" w:rsidR="00447ED2" w:rsidRPr="00126D6D" w:rsidRDefault="00447ED2" w:rsidP="00447ED2">
            <w:pPr>
              <w:wordWrap w:val="0"/>
              <w:autoSpaceDE w:val="0"/>
              <w:autoSpaceDN w:val="0"/>
              <w:adjustRightInd w:val="0"/>
              <w:spacing w:line="243" w:lineRule="exact"/>
              <w:rPr>
                <w:rFonts w:eastAsia="ＭＳ ゴシック" w:cs="ＭＳ ゴシック"/>
                <w:kern w:val="0"/>
                <w:sz w:val="19"/>
                <w:szCs w:val="19"/>
              </w:rPr>
            </w:pPr>
            <w:r w:rsidRPr="00126D6D">
              <w:rPr>
                <w:rFonts w:eastAsia="ＭＳ ゴシック" w:cs="Century"/>
                <w:spacing w:val="15"/>
                <w:kern w:val="0"/>
                <w:sz w:val="19"/>
                <w:szCs w:val="19"/>
              </w:rPr>
              <w:t xml:space="preserve"> </w:t>
            </w:r>
            <w:r w:rsidRPr="00126D6D">
              <w:rPr>
                <w:rFonts w:ascii="ＭＳ ゴシック" w:eastAsia="ＭＳ ゴシック" w:hAnsi="ＭＳ ゴシック" w:cs="ＭＳ ゴシック" w:hint="eastAsia"/>
                <w:spacing w:val="30"/>
                <w:kern w:val="0"/>
                <w:sz w:val="19"/>
                <w:szCs w:val="19"/>
              </w:rPr>
              <w:t>適</w:t>
            </w:r>
          </w:p>
        </w:tc>
      </w:tr>
      <w:tr w:rsidR="00126D6D" w:rsidRPr="00126D6D" w14:paraId="3F886C4A"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314"/>
        </w:trPr>
        <w:tc>
          <w:tcPr>
            <w:tcW w:w="851" w:type="dxa"/>
            <w:vMerge w:val="restart"/>
            <w:tcBorders>
              <w:left w:val="single" w:sz="12" w:space="0" w:color="auto"/>
            </w:tcBorders>
          </w:tcPr>
          <w:p w14:paraId="4714F3B4" w14:textId="77777777" w:rsidR="00EC5DC1" w:rsidRPr="00126D6D" w:rsidRDefault="00EC5DC1" w:rsidP="00EC5DC1">
            <w:pPr>
              <w:spacing w:line="280" w:lineRule="exact"/>
              <w:rPr>
                <w:rFonts w:asciiTheme="majorEastAsia" w:eastAsiaTheme="majorEastAsia" w:hAnsiTheme="majorEastAsia"/>
                <w:w w:val="66"/>
                <w:sz w:val="20"/>
                <w:szCs w:val="20"/>
              </w:rPr>
            </w:pPr>
            <w:r w:rsidRPr="00126D6D">
              <w:rPr>
                <w:rFonts w:asciiTheme="majorEastAsia" w:eastAsiaTheme="majorEastAsia" w:hAnsiTheme="majorEastAsia" w:hint="eastAsia"/>
                <w:w w:val="66"/>
                <w:sz w:val="20"/>
                <w:szCs w:val="20"/>
              </w:rPr>
              <w:t>貯蔵上の取扱い</w:t>
            </w:r>
          </w:p>
          <w:p w14:paraId="09D623F9" w14:textId="77777777" w:rsidR="00EC5DC1" w:rsidRPr="00126D6D" w:rsidRDefault="00EC5DC1" w:rsidP="00EC5DC1">
            <w:pPr>
              <w:spacing w:line="280" w:lineRule="exact"/>
              <w:rPr>
                <w:rFonts w:ascii="ＭＳ Ｐ明朝" w:eastAsia="ＭＳ Ｐ明朝" w:hAnsi="ＭＳ Ｐ明朝"/>
                <w:w w:val="50"/>
                <w:sz w:val="20"/>
                <w:szCs w:val="20"/>
              </w:rPr>
            </w:pPr>
          </w:p>
          <w:p w14:paraId="772ECA4A" w14:textId="77777777" w:rsidR="00EC5DC1" w:rsidRPr="00126D6D" w:rsidRDefault="00EC5DC1" w:rsidP="00EC5DC1">
            <w:pPr>
              <w:spacing w:line="280" w:lineRule="exact"/>
              <w:jc w:val="right"/>
              <w:rPr>
                <w:rFonts w:hAnsi="ＭＳ Ｐ明朝"/>
                <w:szCs w:val="20"/>
              </w:rPr>
            </w:pPr>
          </w:p>
          <w:p w14:paraId="591379FC" w14:textId="77777777" w:rsidR="00EC5DC1" w:rsidRPr="00126D6D" w:rsidRDefault="00EC5DC1" w:rsidP="00EC5DC1">
            <w:pPr>
              <w:spacing w:line="280" w:lineRule="exact"/>
              <w:jc w:val="center"/>
              <w:rPr>
                <w:rFonts w:ascii="ＭＳ Ｐ明朝" w:eastAsia="ＭＳ Ｐ明朝" w:hAnsi="ＭＳ Ｐ明朝"/>
                <w:w w:val="50"/>
                <w:sz w:val="20"/>
                <w:szCs w:val="20"/>
              </w:rPr>
            </w:pPr>
          </w:p>
        </w:tc>
        <w:tc>
          <w:tcPr>
            <w:tcW w:w="992" w:type="dxa"/>
            <w:vAlign w:val="center"/>
          </w:tcPr>
          <w:p w14:paraId="5B3B9130"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規則第２１条第１項第 1号</w:t>
            </w:r>
          </w:p>
        </w:tc>
        <w:tc>
          <w:tcPr>
            <w:tcW w:w="6518" w:type="dxa"/>
            <w:vAlign w:val="center"/>
          </w:tcPr>
          <w:p w14:paraId="173DB3B5" w14:textId="6933FCB2"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火薬庫の境界内には必要がある者のほか立ち入らない。</w:t>
            </w:r>
          </w:p>
        </w:tc>
        <w:tc>
          <w:tcPr>
            <w:tcW w:w="569" w:type="dxa"/>
            <w:tcBorders>
              <w:right w:val="single" w:sz="12" w:space="0" w:color="auto"/>
            </w:tcBorders>
            <w:vAlign w:val="center"/>
          </w:tcPr>
          <w:p w14:paraId="3523F55B" w14:textId="5A7B1423"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4A2ED3B4"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46"/>
        </w:trPr>
        <w:tc>
          <w:tcPr>
            <w:tcW w:w="851" w:type="dxa"/>
            <w:vMerge/>
            <w:tcBorders>
              <w:left w:val="single" w:sz="12" w:space="0" w:color="auto"/>
            </w:tcBorders>
            <w:vAlign w:val="center"/>
          </w:tcPr>
          <w:p w14:paraId="6FAF309E"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2EE90028"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 xml:space="preserve"> 2号</w:t>
            </w:r>
          </w:p>
        </w:tc>
        <w:tc>
          <w:tcPr>
            <w:tcW w:w="6518" w:type="dxa"/>
            <w:vAlign w:val="center"/>
          </w:tcPr>
          <w:p w14:paraId="3BB7C198" w14:textId="7965AECF"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火薬庫の境界内には、爆発・発火・燃焼し易い物をたい積しない。</w:t>
            </w:r>
          </w:p>
        </w:tc>
        <w:tc>
          <w:tcPr>
            <w:tcW w:w="569" w:type="dxa"/>
            <w:tcBorders>
              <w:right w:val="single" w:sz="12" w:space="0" w:color="auto"/>
            </w:tcBorders>
          </w:tcPr>
          <w:p w14:paraId="138AAD80" w14:textId="35C7DFE4"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416621C3"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24"/>
        </w:trPr>
        <w:tc>
          <w:tcPr>
            <w:tcW w:w="851" w:type="dxa"/>
            <w:vMerge/>
            <w:tcBorders>
              <w:left w:val="single" w:sz="12" w:space="0" w:color="auto"/>
            </w:tcBorders>
            <w:vAlign w:val="center"/>
          </w:tcPr>
          <w:p w14:paraId="017C6FD2"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1DDA6D16"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 xml:space="preserve"> 3号</w:t>
            </w:r>
          </w:p>
        </w:tc>
        <w:tc>
          <w:tcPr>
            <w:tcW w:w="6518" w:type="dxa"/>
            <w:vAlign w:val="center"/>
          </w:tcPr>
          <w:p w14:paraId="5F979565" w14:textId="1CA6C7DC"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火薬庫内には火薬類以外の物を貯蔵しない。</w:t>
            </w:r>
          </w:p>
        </w:tc>
        <w:tc>
          <w:tcPr>
            <w:tcW w:w="569" w:type="dxa"/>
            <w:tcBorders>
              <w:right w:val="single" w:sz="12" w:space="0" w:color="auto"/>
            </w:tcBorders>
          </w:tcPr>
          <w:p w14:paraId="554B3612" w14:textId="5F50A66B"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590E5E90"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16"/>
        </w:trPr>
        <w:tc>
          <w:tcPr>
            <w:tcW w:w="851" w:type="dxa"/>
            <w:vMerge/>
            <w:tcBorders>
              <w:left w:val="single" w:sz="12" w:space="0" w:color="auto"/>
            </w:tcBorders>
            <w:vAlign w:val="center"/>
          </w:tcPr>
          <w:p w14:paraId="062A0BC9"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1612DE9C"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3の2号</w:t>
            </w:r>
          </w:p>
        </w:tc>
        <w:tc>
          <w:tcPr>
            <w:tcW w:w="6518" w:type="dxa"/>
            <w:vAlign w:val="center"/>
          </w:tcPr>
          <w:p w14:paraId="6CF2D02D" w14:textId="7A3A9A77"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火薬庫は、貯蔵以外の目的のために使用しない。</w:t>
            </w:r>
          </w:p>
        </w:tc>
        <w:tc>
          <w:tcPr>
            <w:tcW w:w="569" w:type="dxa"/>
            <w:tcBorders>
              <w:right w:val="single" w:sz="12" w:space="0" w:color="auto"/>
            </w:tcBorders>
          </w:tcPr>
          <w:p w14:paraId="3A292F75" w14:textId="2A33A40B"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0E4BC3EB"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299"/>
        </w:trPr>
        <w:tc>
          <w:tcPr>
            <w:tcW w:w="851" w:type="dxa"/>
            <w:vMerge/>
            <w:tcBorders>
              <w:left w:val="single" w:sz="12" w:space="0" w:color="auto"/>
            </w:tcBorders>
          </w:tcPr>
          <w:p w14:paraId="174EA9F5"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tcPr>
          <w:p w14:paraId="3FDAE835"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 xml:space="preserve"> 4号</w:t>
            </w:r>
          </w:p>
        </w:tc>
        <w:tc>
          <w:tcPr>
            <w:tcW w:w="6518" w:type="dxa"/>
            <w:vAlign w:val="center"/>
          </w:tcPr>
          <w:p w14:paraId="4C0B08AD" w14:textId="3030A0DD"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火薬庫内に入る場合には、鉄類・これらを使用した器具・携帯電灯以外の灯火を持ち込まない。（搬出入装置等を除く。）</w:t>
            </w:r>
          </w:p>
        </w:tc>
        <w:tc>
          <w:tcPr>
            <w:tcW w:w="569" w:type="dxa"/>
            <w:tcBorders>
              <w:right w:val="single" w:sz="12" w:space="0" w:color="auto"/>
            </w:tcBorders>
          </w:tcPr>
          <w:p w14:paraId="5E58C35E" w14:textId="655BE96A"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243A4211"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530"/>
        </w:trPr>
        <w:tc>
          <w:tcPr>
            <w:tcW w:w="851" w:type="dxa"/>
            <w:vMerge/>
            <w:tcBorders>
              <w:left w:val="single" w:sz="12" w:space="0" w:color="auto"/>
            </w:tcBorders>
            <w:vAlign w:val="center"/>
          </w:tcPr>
          <w:p w14:paraId="0BA7CEE3"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3FB89D00"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 xml:space="preserve"> 5号</w:t>
            </w:r>
          </w:p>
        </w:tc>
        <w:tc>
          <w:tcPr>
            <w:tcW w:w="6518" w:type="dxa"/>
            <w:vAlign w:val="center"/>
          </w:tcPr>
          <w:p w14:paraId="286BEE3B" w14:textId="013C7284"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庫内では、予め定めた安全な履物を使用し土足は禁止とする。（搬出入装置付きの火薬庫は除く。）</w:t>
            </w:r>
          </w:p>
        </w:tc>
        <w:tc>
          <w:tcPr>
            <w:tcW w:w="569" w:type="dxa"/>
            <w:tcBorders>
              <w:right w:val="single" w:sz="12" w:space="0" w:color="auto"/>
            </w:tcBorders>
          </w:tcPr>
          <w:p w14:paraId="4F9F101F" w14:textId="6CA67755"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6198CE5A"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482"/>
        </w:trPr>
        <w:tc>
          <w:tcPr>
            <w:tcW w:w="851" w:type="dxa"/>
            <w:vMerge/>
            <w:tcBorders>
              <w:left w:val="single" w:sz="12" w:space="0" w:color="auto"/>
            </w:tcBorders>
            <w:vAlign w:val="center"/>
          </w:tcPr>
          <w:p w14:paraId="6A05409E"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668CE14F"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5号の2</w:t>
            </w:r>
          </w:p>
        </w:tc>
        <w:tc>
          <w:tcPr>
            <w:tcW w:w="6518" w:type="dxa"/>
            <w:vAlign w:val="center"/>
          </w:tcPr>
          <w:p w14:paraId="45AC93D4" w14:textId="41E80C35"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搬出入作業時に、火薬庫内に砂れき等が入らないように注意する。</w:t>
            </w:r>
          </w:p>
        </w:tc>
        <w:tc>
          <w:tcPr>
            <w:tcW w:w="569" w:type="dxa"/>
            <w:tcBorders>
              <w:right w:val="single" w:sz="12" w:space="0" w:color="auto"/>
            </w:tcBorders>
          </w:tcPr>
          <w:p w14:paraId="08AFF6B9" w14:textId="0A7784C9"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7A2CEB6E"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3E3146E9"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037A27EC"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 xml:space="preserve"> 6号</w:t>
            </w:r>
          </w:p>
        </w:tc>
        <w:tc>
          <w:tcPr>
            <w:tcW w:w="6518" w:type="dxa"/>
            <w:vAlign w:val="center"/>
          </w:tcPr>
          <w:p w14:paraId="005A42F5" w14:textId="43D756CF"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ファイバ板箱等の開函以外、庫内では荷造、荷解・開函をしない。</w:t>
            </w:r>
          </w:p>
        </w:tc>
        <w:tc>
          <w:tcPr>
            <w:tcW w:w="569" w:type="dxa"/>
            <w:tcBorders>
              <w:right w:val="single" w:sz="12" w:space="0" w:color="auto"/>
            </w:tcBorders>
          </w:tcPr>
          <w:p w14:paraId="21C769A7" w14:textId="683DFC8F"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5DA8BA2B"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2850D94B" w14:textId="77777777" w:rsidR="00EC5DC1" w:rsidRPr="00126D6D" w:rsidRDefault="00EC5DC1" w:rsidP="00EC5DC1">
            <w:pPr>
              <w:spacing w:line="280" w:lineRule="exact"/>
              <w:jc w:val="center"/>
              <w:rPr>
                <w:rFonts w:ascii="ＭＳ Ｐ明朝" w:eastAsia="ＭＳ Ｐ明朝" w:hAnsi="ＭＳ Ｐ明朝"/>
                <w:sz w:val="20"/>
                <w:szCs w:val="20"/>
              </w:rPr>
            </w:pPr>
          </w:p>
        </w:tc>
        <w:tc>
          <w:tcPr>
            <w:tcW w:w="992" w:type="dxa"/>
            <w:vAlign w:val="center"/>
          </w:tcPr>
          <w:p w14:paraId="40ACCF50"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7号</w:t>
            </w:r>
          </w:p>
        </w:tc>
        <w:tc>
          <w:tcPr>
            <w:tcW w:w="6518" w:type="dxa"/>
            <w:vAlign w:val="center"/>
          </w:tcPr>
          <w:p w14:paraId="409A0B53" w14:textId="2E7DAB6F"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庫内の換気に注意し、できるだけ温度変化を少なくする。特に無煙火薬・ﾀﾞｲﾅﾏｲﾄの貯蔵は、最高最低寒暖計を備え、夏期・冬期の温度変化の影響を少なくするような措置を講じる。</w:t>
            </w:r>
          </w:p>
        </w:tc>
        <w:tc>
          <w:tcPr>
            <w:tcW w:w="569" w:type="dxa"/>
            <w:tcBorders>
              <w:right w:val="single" w:sz="12" w:space="0" w:color="auto"/>
            </w:tcBorders>
          </w:tcPr>
          <w:p w14:paraId="70B15221" w14:textId="2F584BBF"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4079F4F0"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2CFAD8F7" w14:textId="77777777" w:rsidR="00EC5DC1" w:rsidRPr="00126D6D" w:rsidRDefault="00EC5DC1" w:rsidP="00EC5DC1">
            <w:pPr>
              <w:spacing w:line="280" w:lineRule="exact"/>
              <w:jc w:val="center"/>
              <w:rPr>
                <w:rFonts w:hAnsi="ＭＳ Ｐ明朝"/>
                <w:szCs w:val="20"/>
              </w:rPr>
            </w:pPr>
          </w:p>
        </w:tc>
        <w:tc>
          <w:tcPr>
            <w:tcW w:w="992" w:type="dxa"/>
            <w:vAlign w:val="center"/>
          </w:tcPr>
          <w:p w14:paraId="2E62514D"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8号</w:t>
            </w:r>
          </w:p>
          <w:p w14:paraId="0CD5BB16"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※１※２</w:t>
            </w:r>
          </w:p>
        </w:tc>
        <w:tc>
          <w:tcPr>
            <w:tcW w:w="6518" w:type="dxa"/>
            <w:vAlign w:val="center"/>
          </w:tcPr>
          <w:p w14:paraId="7E76F2BC" w14:textId="6E70018A"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火薬類を収納した容器包装は、火薬庫内壁から30㎝以上隔て、枕木（スノコ）を置いて平積みとし、高さ1.8ｍ以下とする。（搬出入装置を使用する火薬庫の積む高さは、４ｍ以下とする。）</w:t>
            </w:r>
          </w:p>
        </w:tc>
        <w:tc>
          <w:tcPr>
            <w:tcW w:w="569" w:type="dxa"/>
            <w:tcBorders>
              <w:right w:val="single" w:sz="12" w:space="0" w:color="auto"/>
            </w:tcBorders>
          </w:tcPr>
          <w:p w14:paraId="344B1BE5" w14:textId="175427FB"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602C88D9"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21B65F60" w14:textId="77777777" w:rsidR="00EC5DC1" w:rsidRPr="00126D6D" w:rsidRDefault="00EC5DC1" w:rsidP="00EC5DC1">
            <w:pPr>
              <w:spacing w:line="280" w:lineRule="exact"/>
              <w:jc w:val="right"/>
              <w:rPr>
                <w:rFonts w:hAnsi="ＭＳ Ｐ明朝"/>
                <w:szCs w:val="20"/>
              </w:rPr>
            </w:pPr>
          </w:p>
        </w:tc>
        <w:tc>
          <w:tcPr>
            <w:tcW w:w="992" w:type="dxa"/>
            <w:vAlign w:val="center"/>
          </w:tcPr>
          <w:p w14:paraId="6C75A496"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9号※２</w:t>
            </w:r>
          </w:p>
        </w:tc>
        <w:tc>
          <w:tcPr>
            <w:tcW w:w="6518" w:type="dxa"/>
            <w:vAlign w:val="center"/>
          </w:tcPr>
          <w:p w14:paraId="78380FF7" w14:textId="01331CAA"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火薬庫から火薬類を出すときは、古い物を先にする。</w:t>
            </w:r>
          </w:p>
        </w:tc>
        <w:tc>
          <w:tcPr>
            <w:tcW w:w="569" w:type="dxa"/>
            <w:tcBorders>
              <w:right w:val="single" w:sz="12" w:space="0" w:color="auto"/>
            </w:tcBorders>
          </w:tcPr>
          <w:p w14:paraId="19C97224" w14:textId="30D1629B"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22830E9C"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278AC865" w14:textId="77777777" w:rsidR="00EC5DC1" w:rsidRPr="00126D6D" w:rsidRDefault="00EC5DC1" w:rsidP="00EC5DC1">
            <w:pPr>
              <w:spacing w:line="280" w:lineRule="exact"/>
              <w:jc w:val="right"/>
              <w:rPr>
                <w:rFonts w:hAnsi="ＭＳ Ｐ明朝"/>
                <w:szCs w:val="20"/>
              </w:rPr>
            </w:pPr>
          </w:p>
        </w:tc>
        <w:tc>
          <w:tcPr>
            <w:tcW w:w="992" w:type="dxa"/>
          </w:tcPr>
          <w:p w14:paraId="1236A32F"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10号※２</w:t>
            </w:r>
          </w:p>
        </w:tc>
        <w:tc>
          <w:tcPr>
            <w:tcW w:w="6518" w:type="dxa"/>
            <w:vAlign w:val="center"/>
          </w:tcPr>
          <w:p w14:paraId="551F0968" w14:textId="55F916AD"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製造後１年以上を経過した火薬類は、異常の有無に注意する。</w:t>
            </w:r>
          </w:p>
        </w:tc>
        <w:tc>
          <w:tcPr>
            <w:tcW w:w="569" w:type="dxa"/>
            <w:tcBorders>
              <w:right w:val="single" w:sz="12" w:space="0" w:color="auto"/>
            </w:tcBorders>
          </w:tcPr>
          <w:p w14:paraId="22B8B1A0" w14:textId="09A52349"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3EE10A9A"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18D43517" w14:textId="77777777" w:rsidR="00EC5DC1" w:rsidRPr="00126D6D" w:rsidRDefault="00EC5DC1" w:rsidP="00EC5DC1">
            <w:pPr>
              <w:spacing w:line="280" w:lineRule="exact"/>
              <w:jc w:val="right"/>
              <w:rPr>
                <w:rFonts w:hAnsi="ＭＳ Ｐ明朝"/>
                <w:szCs w:val="20"/>
              </w:rPr>
            </w:pPr>
          </w:p>
        </w:tc>
        <w:tc>
          <w:tcPr>
            <w:tcW w:w="992" w:type="dxa"/>
          </w:tcPr>
          <w:p w14:paraId="20057299"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11号</w:t>
            </w:r>
          </w:p>
          <w:p w14:paraId="0C0A16C0"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※１※２</w:t>
            </w:r>
          </w:p>
        </w:tc>
        <w:tc>
          <w:tcPr>
            <w:tcW w:w="6518" w:type="dxa"/>
            <w:vAlign w:val="center"/>
          </w:tcPr>
          <w:p w14:paraId="7A177BF1" w14:textId="0FCB36B1"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 xml:space="preserve">ﾀﾞｲﾅﾏｲﾄを貯蔵中にﾆﾄﾛｸﾞﾘｾﾘﾝが滲出し、外箱、床を汚染した場合は、苛性ｿｰﾀﾞのｱﾙｺｰﾙ溶液を注いでﾆﾄﾛｸﾞﾘｾﾘﾝを分解し、布片で拭き取る。　　　　　　　</w:t>
            </w:r>
          </w:p>
        </w:tc>
        <w:tc>
          <w:tcPr>
            <w:tcW w:w="569" w:type="dxa"/>
            <w:tcBorders>
              <w:right w:val="single" w:sz="12" w:space="0" w:color="auto"/>
            </w:tcBorders>
          </w:tcPr>
          <w:p w14:paraId="71FAD598" w14:textId="022F0043"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3EE7403A"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tcPr>
          <w:p w14:paraId="5A607C74" w14:textId="77777777" w:rsidR="00EC5DC1" w:rsidRPr="00126D6D" w:rsidRDefault="00EC5DC1" w:rsidP="00EC5DC1">
            <w:pPr>
              <w:spacing w:line="280" w:lineRule="exact"/>
              <w:jc w:val="right"/>
              <w:rPr>
                <w:rFonts w:hAnsi="ＭＳ Ｐ明朝"/>
                <w:szCs w:val="20"/>
              </w:rPr>
            </w:pPr>
          </w:p>
        </w:tc>
        <w:tc>
          <w:tcPr>
            <w:tcW w:w="992" w:type="dxa"/>
          </w:tcPr>
          <w:p w14:paraId="4293450F"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12号</w:t>
            </w:r>
          </w:p>
          <w:p w14:paraId="26CD1EE7"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※１※２</w:t>
            </w:r>
          </w:p>
        </w:tc>
        <w:tc>
          <w:tcPr>
            <w:tcW w:w="6518" w:type="dxa"/>
            <w:vAlign w:val="center"/>
          </w:tcPr>
          <w:p w14:paraId="26273E37" w14:textId="3CBFDF75"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 xml:space="preserve">外箱からﾆﾄﾛｸﾞﾘｾﾘﾝが滲出し、又は吸湿液が漏出した場合は、内容物を点検し、遅滞なく消費・廃棄の措置を講じる。 　　　</w:t>
            </w:r>
          </w:p>
        </w:tc>
        <w:tc>
          <w:tcPr>
            <w:tcW w:w="569" w:type="dxa"/>
            <w:tcBorders>
              <w:right w:val="single" w:sz="12" w:space="0" w:color="auto"/>
            </w:tcBorders>
          </w:tcPr>
          <w:p w14:paraId="4A8A8398" w14:textId="33A24B03"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17DAEC71"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Pr>
        <w:tc>
          <w:tcPr>
            <w:tcW w:w="851" w:type="dxa"/>
            <w:vMerge/>
            <w:tcBorders>
              <w:left w:val="single" w:sz="12" w:space="0" w:color="auto"/>
            </w:tcBorders>
            <w:vAlign w:val="center"/>
          </w:tcPr>
          <w:p w14:paraId="4897BB06" w14:textId="77777777" w:rsidR="00EC5DC1" w:rsidRPr="00126D6D" w:rsidRDefault="00EC5DC1" w:rsidP="00EC5DC1">
            <w:pPr>
              <w:spacing w:line="280" w:lineRule="exact"/>
              <w:jc w:val="right"/>
              <w:rPr>
                <w:rFonts w:hAnsi="ＭＳ Ｐ明朝"/>
                <w:szCs w:val="20"/>
              </w:rPr>
            </w:pPr>
          </w:p>
        </w:tc>
        <w:tc>
          <w:tcPr>
            <w:tcW w:w="992" w:type="dxa"/>
            <w:vAlign w:val="center"/>
          </w:tcPr>
          <w:p w14:paraId="7FEEB9BB"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13号</w:t>
            </w:r>
          </w:p>
          <w:p w14:paraId="04583200"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※１※２</w:t>
            </w:r>
          </w:p>
        </w:tc>
        <w:tc>
          <w:tcPr>
            <w:tcW w:w="6518" w:type="dxa"/>
            <w:vAlign w:val="center"/>
          </w:tcPr>
          <w:p w14:paraId="4682CF3D" w14:textId="37167248" w:rsidR="00EC5DC1" w:rsidRPr="00126D6D" w:rsidRDefault="00EC5DC1" w:rsidP="00EC5DC1">
            <w:pPr>
              <w:spacing w:line="24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ｱｼﾞ化鉛を主とする起爆薬を使用した工業雷管・電気雷管・ﾉﾈﾙ雷管と管体に銅を使用した工業雷管・電気雷管とは混積しない。</w:t>
            </w:r>
          </w:p>
        </w:tc>
        <w:tc>
          <w:tcPr>
            <w:tcW w:w="569" w:type="dxa"/>
            <w:tcBorders>
              <w:right w:val="single" w:sz="12" w:space="0" w:color="auto"/>
            </w:tcBorders>
          </w:tcPr>
          <w:p w14:paraId="23553B91" w14:textId="5706B2D3" w:rsidR="00EC5DC1" w:rsidRPr="00126D6D" w:rsidRDefault="00EC5DC1" w:rsidP="00EC5DC1">
            <w:pPr>
              <w:jc w:val="center"/>
            </w:pPr>
            <w:r w:rsidRPr="00126D6D">
              <w:rPr>
                <w:rFonts w:asciiTheme="majorEastAsia" w:eastAsiaTheme="majorEastAsia" w:hAnsiTheme="majorEastAsia" w:hint="eastAsia"/>
                <w:sz w:val="19"/>
                <w:szCs w:val="19"/>
              </w:rPr>
              <w:t>□</w:t>
            </w:r>
          </w:p>
        </w:tc>
      </w:tr>
      <w:tr w:rsidR="00126D6D" w:rsidRPr="00126D6D" w14:paraId="1662A707"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610"/>
        </w:trPr>
        <w:tc>
          <w:tcPr>
            <w:tcW w:w="851" w:type="dxa"/>
            <w:vMerge/>
            <w:tcBorders>
              <w:left w:val="single" w:sz="12" w:space="0" w:color="auto"/>
            </w:tcBorders>
            <w:vAlign w:val="center"/>
          </w:tcPr>
          <w:p w14:paraId="44AD5875" w14:textId="77777777" w:rsidR="00EC5DC1" w:rsidRPr="00126D6D" w:rsidRDefault="00EC5DC1" w:rsidP="00EC5DC1">
            <w:pPr>
              <w:spacing w:line="280" w:lineRule="exact"/>
              <w:jc w:val="right"/>
              <w:rPr>
                <w:rFonts w:ascii="ＭＳ Ｐ明朝" w:eastAsia="ＭＳ Ｐ明朝" w:hAnsi="ＭＳ Ｐ明朝"/>
                <w:sz w:val="20"/>
                <w:szCs w:val="20"/>
              </w:rPr>
            </w:pPr>
          </w:p>
        </w:tc>
        <w:tc>
          <w:tcPr>
            <w:tcW w:w="992" w:type="dxa"/>
            <w:vAlign w:val="center"/>
          </w:tcPr>
          <w:p w14:paraId="49275D31" w14:textId="77777777" w:rsidR="00EC5DC1" w:rsidRPr="00126D6D" w:rsidRDefault="00EC5DC1" w:rsidP="00EC5DC1">
            <w:pPr>
              <w:spacing w:line="280" w:lineRule="exact"/>
              <w:jc w:val="righ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14号</w:t>
            </w:r>
          </w:p>
        </w:tc>
        <w:tc>
          <w:tcPr>
            <w:tcW w:w="6518" w:type="dxa"/>
            <w:vAlign w:val="center"/>
          </w:tcPr>
          <w:p w14:paraId="062EEEBB" w14:textId="27899009" w:rsidR="00EC5DC1" w:rsidRPr="00126D6D" w:rsidRDefault="00EC5DC1" w:rsidP="00EC5DC1">
            <w:pPr>
              <w:spacing w:line="280" w:lineRule="exact"/>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警鳴装置は、常にその機能を点検し、作動するよう維持する。</w:t>
            </w:r>
          </w:p>
        </w:tc>
        <w:tc>
          <w:tcPr>
            <w:tcW w:w="569" w:type="dxa"/>
            <w:tcBorders>
              <w:right w:val="single" w:sz="12" w:space="0" w:color="auto"/>
            </w:tcBorders>
          </w:tcPr>
          <w:p w14:paraId="51892BD0" w14:textId="10271402"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1EDEE0B6"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cantSplit/>
          <w:trHeight w:val="607"/>
        </w:trPr>
        <w:tc>
          <w:tcPr>
            <w:tcW w:w="8930" w:type="dxa"/>
            <w:gridSpan w:val="4"/>
            <w:tcBorders>
              <w:left w:val="single" w:sz="12" w:space="0" w:color="auto"/>
              <w:bottom w:val="single" w:sz="4" w:space="0" w:color="auto"/>
              <w:right w:val="single" w:sz="12" w:space="0" w:color="auto"/>
            </w:tcBorders>
            <w:vAlign w:val="center"/>
          </w:tcPr>
          <w:p w14:paraId="61AE7090" w14:textId="77777777" w:rsidR="00447ED2" w:rsidRPr="00126D6D" w:rsidRDefault="0037124D" w:rsidP="00447ED2">
            <w:pP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※１信号焔管、信号火せん、煙火の場合は除く</w:t>
            </w:r>
          </w:p>
          <w:p w14:paraId="7C2126EA" w14:textId="77777777" w:rsidR="00447ED2" w:rsidRPr="00126D6D" w:rsidRDefault="00447ED2" w:rsidP="00447ED2">
            <w:pP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※２導火線及び電気導火線の場合は除く</w:t>
            </w:r>
          </w:p>
        </w:tc>
      </w:tr>
      <w:tr w:rsidR="00126D6D" w:rsidRPr="00126D6D" w14:paraId="38EE537F"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Pr>
        <w:tc>
          <w:tcPr>
            <w:tcW w:w="851" w:type="dxa"/>
            <w:tcBorders>
              <w:left w:val="single" w:sz="12" w:space="0" w:color="auto"/>
            </w:tcBorders>
          </w:tcPr>
          <w:p w14:paraId="675F69C6"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保安責任者</w:t>
            </w:r>
          </w:p>
        </w:tc>
        <w:tc>
          <w:tcPr>
            <w:tcW w:w="992" w:type="dxa"/>
          </w:tcPr>
          <w:p w14:paraId="5269D1F5"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法第30条第2項、3項</w:t>
            </w:r>
          </w:p>
        </w:tc>
        <w:tc>
          <w:tcPr>
            <w:tcW w:w="6518" w:type="dxa"/>
          </w:tcPr>
          <w:p w14:paraId="40A8759A" w14:textId="116C65A0" w:rsidR="00EC5DC1" w:rsidRPr="00126D6D" w:rsidRDefault="00EC5DC1" w:rsidP="00EC5DC1">
            <w:pPr>
              <w:spacing w:line="28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取扱保安責任者（代理者）は選任され届出済又は選任予定である。</w:t>
            </w:r>
          </w:p>
        </w:tc>
        <w:tc>
          <w:tcPr>
            <w:tcW w:w="569" w:type="dxa"/>
            <w:tcBorders>
              <w:right w:val="single" w:sz="12" w:space="0" w:color="auto"/>
            </w:tcBorders>
          </w:tcPr>
          <w:p w14:paraId="19B4675E" w14:textId="7C8880CF" w:rsidR="00EC5DC1" w:rsidRPr="00126D6D" w:rsidRDefault="00EC5DC1" w:rsidP="00EC5DC1">
            <w:pPr>
              <w:spacing w:line="280" w:lineRule="exact"/>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325D6B82"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851" w:type="dxa"/>
            <w:vMerge w:val="restart"/>
            <w:tcBorders>
              <w:left w:val="single" w:sz="12" w:space="0" w:color="auto"/>
            </w:tcBorders>
          </w:tcPr>
          <w:p w14:paraId="2A05FA84"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帳簿・報告</w:t>
            </w:r>
          </w:p>
        </w:tc>
        <w:tc>
          <w:tcPr>
            <w:tcW w:w="992" w:type="dxa"/>
            <w:vMerge w:val="restart"/>
          </w:tcPr>
          <w:p w14:paraId="42686974"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規則第33条、34条</w:t>
            </w:r>
          </w:p>
        </w:tc>
        <w:tc>
          <w:tcPr>
            <w:tcW w:w="6518" w:type="dxa"/>
          </w:tcPr>
          <w:p w14:paraId="00D4415A" w14:textId="0D4017BA" w:rsidR="00EC5DC1" w:rsidRPr="00126D6D" w:rsidRDefault="00EC5DC1" w:rsidP="00EC5DC1">
            <w:pPr>
              <w:spacing w:line="28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帳簿記載事項は①～④の内容である。①出納した火薬の種類　②出納した数量　③出納年月日　④相手方の住所・氏名</w:t>
            </w:r>
          </w:p>
        </w:tc>
        <w:tc>
          <w:tcPr>
            <w:tcW w:w="569" w:type="dxa"/>
            <w:tcBorders>
              <w:right w:val="single" w:sz="12" w:space="0" w:color="auto"/>
            </w:tcBorders>
            <w:vAlign w:val="center"/>
          </w:tcPr>
          <w:p w14:paraId="69DBDA95" w14:textId="6158239B"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467CE4A6"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340"/>
        </w:trPr>
        <w:tc>
          <w:tcPr>
            <w:tcW w:w="851" w:type="dxa"/>
            <w:vMerge/>
            <w:tcBorders>
              <w:left w:val="single" w:sz="12" w:space="0" w:color="auto"/>
            </w:tcBorders>
          </w:tcPr>
          <w:p w14:paraId="44F23650"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992" w:type="dxa"/>
            <w:vMerge/>
          </w:tcPr>
          <w:p w14:paraId="1B1A7DF8"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6518" w:type="dxa"/>
          </w:tcPr>
          <w:p w14:paraId="625F63F1" w14:textId="712FEB74" w:rsidR="00EC5DC1" w:rsidRPr="00126D6D" w:rsidRDefault="00EC5DC1" w:rsidP="00EC5DC1">
            <w:pPr>
              <w:spacing w:line="28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帳簿保存期間は　記載の日から２年間以上である。</w:t>
            </w:r>
            <w:r w:rsidRPr="00126D6D">
              <w:rPr>
                <w:rFonts w:asciiTheme="majorEastAsia" w:eastAsiaTheme="majorEastAsia" w:hAnsiTheme="majorEastAsia" w:hint="eastAsia"/>
                <w:sz w:val="19"/>
                <w:szCs w:val="19"/>
              </w:rPr>
              <w:tab/>
            </w:r>
          </w:p>
        </w:tc>
        <w:tc>
          <w:tcPr>
            <w:tcW w:w="569" w:type="dxa"/>
            <w:tcBorders>
              <w:right w:val="single" w:sz="12" w:space="0" w:color="auto"/>
            </w:tcBorders>
            <w:vAlign w:val="center"/>
          </w:tcPr>
          <w:p w14:paraId="0089EE05" w14:textId="0B0AA783"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6624BE43"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290"/>
        </w:trPr>
        <w:tc>
          <w:tcPr>
            <w:tcW w:w="851" w:type="dxa"/>
            <w:vMerge/>
            <w:tcBorders>
              <w:left w:val="single" w:sz="12" w:space="0" w:color="auto"/>
            </w:tcBorders>
          </w:tcPr>
          <w:p w14:paraId="405C7BF0"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992" w:type="dxa"/>
            <w:vMerge/>
          </w:tcPr>
          <w:p w14:paraId="370B7E01"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6518" w:type="dxa"/>
          </w:tcPr>
          <w:p w14:paraId="4EEDC1B5" w14:textId="66CEDE6B" w:rsidR="00EC5DC1" w:rsidRPr="00126D6D" w:rsidRDefault="00EC5DC1" w:rsidP="00EC5DC1">
            <w:pPr>
              <w:spacing w:line="28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毎年度集計し、年度終了後３０日以内に県に報告する。</w:t>
            </w:r>
          </w:p>
        </w:tc>
        <w:tc>
          <w:tcPr>
            <w:tcW w:w="569" w:type="dxa"/>
            <w:tcBorders>
              <w:right w:val="single" w:sz="12" w:space="0" w:color="auto"/>
            </w:tcBorders>
            <w:vAlign w:val="center"/>
          </w:tcPr>
          <w:p w14:paraId="122D1253" w14:textId="579AA534"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126D6D" w:rsidRPr="00126D6D" w14:paraId="09F4B408"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620"/>
        </w:trPr>
        <w:tc>
          <w:tcPr>
            <w:tcW w:w="851" w:type="dxa"/>
            <w:vMerge w:val="restart"/>
            <w:tcBorders>
              <w:left w:val="single" w:sz="12" w:space="0" w:color="auto"/>
            </w:tcBorders>
          </w:tcPr>
          <w:p w14:paraId="2AA3EE74"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定期自主検査</w:t>
            </w:r>
          </w:p>
        </w:tc>
        <w:tc>
          <w:tcPr>
            <w:tcW w:w="992" w:type="dxa"/>
            <w:vMerge w:val="restart"/>
          </w:tcPr>
          <w:p w14:paraId="6DFF9102" w14:textId="77777777" w:rsidR="00EC5DC1" w:rsidRPr="00126D6D" w:rsidRDefault="00EC5DC1" w:rsidP="00EC5DC1">
            <w:pPr>
              <w:spacing w:line="280" w:lineRule="exact"/>
              <w:rPr>
                <w:rFonts w:asciiTheme="majorEastAsia" w:eastAsiaTheme="majorEastAsia" w:hAnsiTheme="majorEastAsia"/>
                <w:w w:val="66"/>
                <w:sz w:val="19"/>
                <w:szCs w:val="19"/>
              </w:rPr>
            </w:pPr>
            <w:r w:rsidRPr="00126D6D">
              <w:rPr>
                <w:rFonts w:asciiTheme="majorEastAsia" w:eastAsiaTheme="majorEastAsia" w:hAnsiTheme="majorEastAsia" w:hint="eastAsia"/>
                <w:w w:val="66"/>
                <w:sz w:val="19"/>
                <w:szCs w:val="19"/>
              </w:rPr>
              <w:t>法第35条の2、規則第67条の9～11</w:t>
            </w:r>
          </w:p>
        </w:tc>
        <w:tc>
          <w:tcPr>
            <w:tcW w:w="6518" w:type="dxa"/>
            <w:tcBorders>
              <w:bottom w:val="single" w:sz="4" w:space="0" w:color="auto"/>
            </w:tcBorders>
          </w:tcPr>
          <w:p w14:paraId="006AF4C3" w14:textId="131D0303" w:rsidR="00EC5DC1" w:rsidRPr="00126D6D" w:rsidRDefault="00EC5DC1" w:rsidP="00EC5DC1">
            <w:pPr>
              <w:spacing w:line="280" w:lineRule="exac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自主検査計画（計画期間は1～3年程度）を定め県に届出るとともに、検査結果を報告している。</w:t>
            </w:r>
          </w:p>
        </w:tc>
        <w:tc>
          <w:tcPr>
            <w:tcW w:w="569" w:type="dxa"/>
            <w:tcBorders>
              <w:bottom w:val="single" w:sz="4" w:space="0" w:color="auto"/>
              <w:right w:val="single" w:sz="12" w:space="0" w:color="auto"/>
            </w:tcBorders>
            <w:vAlign w:val="center"/>
          </w:tcPr>
          <w:p w14:paraId="223C9A35" w14:textId="0CD3921E"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tc>
      </w:tr>
      <w:tr w:rsidR="00EC5DC1" w:rsidRPr="00126D6D" w14:paraId="4F7A7FFC" w14:textId="77777777" w:rsidTr="00EC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6" w:type="dxa"/>
          <w:trHeight w:val="1050"/>
        </w:trPr>
        <w:tc>
          <w:tcPr>
            <w:tcW w:w="851" w:type="dxa"/>
            <w:vMerge/>
            <w:tcBorders>
              <w:left w:val="single" w:sz="12" w:space="0" w:color="auto"/>
              <w:bottom w:val="single" w:sz="12" w:space="0" w:color="auto"/>
            </w:tcBorders>
          </w:tcPr>
          <w:p w14:paraId="0BAB4E8B"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992" w:type="dxa"/>
            <w:vMerge/>
            <w:tcBorders>
              <w:bottom w:val="single" w:sz="12" w:space="0" w:color="auto"/>
            </w:tcBorders>
          </w:tcPr>
          <w:p w14:paraId="45F0EC19" w14:textId="77777777" w:rsidR="00EC5DC1" w:rsidRPr="00126D6D" w:rsidRDefault="00EC5DC1" w:rsidP="00EC5DC1">
            <w:pPr>
              <w:spacing w:line="280" w:lineRule="exact"/>
              <w:rPr>
                <w:rFonts w:asciiTheme="majorEastAsia" w:eastAsiaTheme="majorEastAsia" w:hAnsiTheme="majorEastAsia"/>
                <w:w w:val="66"/>
                <w:sz w:val="19"/>
                <w:szCs w:val="19"/>
              </w:rPr>
            </w:pPr>
          </w:p>
        </w:tc>
        <w:tc>
          <w:tcPr>
            <w:tcW w:w="6518" w:type="dxa"/>
            <w:tcBorders>
              <w:top w:val="single" w:sz="4" w:space="0" w:color="auto"/>
              <w:bottom w:val="single" w:sz="12" w:space="0" w:color="auto"/>
            </w:tcBorders>
          </w:tcPr>
          <w:p w14:paraId="326B8C81" w14:textId="77777777" w:rsidR="00EC5DC1" w:rsidRPr="00126D6D" w:rsidRDefault="00EC5DC1" w:rsidP="00EC5DC1">
            <w:pPr>
              <w:pStyle w:val="aa"/>
              <w:numPr>
                <w:ilvl w:val="0"/>
                <w:numId w:val="1"/>
              </w:numPr>
              <w:spacing w:line="240" w:lineRule="exact"/>
              <w:ind w:leftChars="0"/>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検査は年2回以上である。</w:t>
            </w:r>
          </w:p>
          <w:p w14:paraId="4073A2CE" w14:textId="6549958F" w:rsidR="00EC5DC1" w:rsidRPr="00126D6D" w:rsidRDefault="00EC5DC1" w:rsidP="00EC5DC1">
            <w:pPr>
              <w:pStyle w:val="aa"/>
              <w:widowControl/>
              <w:spacing w:line="240" w:lineRule="exact"/>
              <w:ind w:leftChars="0" w:left="0"/>
              <w:jc w:val="left"/>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②検査内容は法第12条の技術上の基準、避雷・警鳴・消火装置の作動状況等としている。</w:t>
            </w:r>
            <w:r w:rsidRPr="00126D6D">
              <w:rPr>
                <w:rFonts w:asciiTheme="majorEastAsia" w:eastAsiaTheme="majorEastAsia" w:hAnsiTheme="majorEastAsia"/>
                <w:sz w:val="19"/>
                <w:szCs w:val="19"/>
              </w:rPr>
              <w:br/>
            </w:r>
            <w:r w:rsidRPr="00126D6D">
              <w:rPr>
                <w:rFonts w:asciiTheme="majorEastAsia" w:eastAsiaTheme="majorEastAsia" w:hAnsiTheme="majorEastAsia" w:hint="eastAsia"/>
                <w:sz w:val="19"/>
                <w:szCs w:val="19"/>
              </w:rPr>
              <w:t>③検査は記録として残す。</w:t>
            </w:r>
          </w:p>
        </w:tc>
        <w:tc>
          <w:tcPr>
            <w:tcW w:w="569" w:type="dxa"/>
            <w:tcBorders>
              <w:top w:val="single" w:sz="4" w:space="0" w:color="auto"/>
              <w:bottom w:val="single" w:sz="12" w:space="0" w:color="auto"/>
              <w:right w:val="single" w:sz="12" w:space="0" w:color="auto"/>
            </w:tcBorders>
            <w:vAlign w:val="center"/>
          </w:tcPr>
          <w:p w14:paraId="1F1B9F45" w14:textId="77777777" w:rsidR="00EC5DC1" w:rsidRPr="00126D6D" w:rsidRDefault="00EC5DC1" w:rsidP="00EC5DC1">
            <w:pPr>
              <w:jc w:val="center"/>
              <w:rPr>
                <w:rFonts w:asciiTheme="majorEastAsia" w:eastAsiaTheme="majorEastAsia" w:hAnsiTheme="majorEastAsia"/>
                <w:sz w:val="19"/>
                <w:szCs w:val="19"/>
              </w:rPr>
            </w:pPr>
            <w:r w:rsidRPr="00126D6D">
              <w:rPr>
                <w:rFonts w:asciiTheme="majorEastAsia" w:eastAsiaTheme="majorEastAsia" w:hAnsiTheme="majorEastAsia" w:hint="eastAsia"/>
                <w:sz w:val="19"/>
                <w:szCs w:val="19"/>
              </w:rPr>
              <w:t>□</w:t>
            </w:r>
          </w:p>
          <w:p w14:paraId="01B9DC62" w14:textId="77777777" w:rsidR="00EC5DC1" w:rsidRPr="00126D6D" w:rsidRDefault="00EC5DC1" w:rsidP="00EC5DC1">
            <w:pPr>
              <w:widowControl/>
              <w:jc w:val="left"/>
              <w:rPr>
                <w:rFonts w:asciiTheme="majorEastAsia" w:eastAsiaTheme="majorEastAsia" w:hAnsiTheme="majorEastAsia"/>
                <w:sz w:val="19"/>
                <w:szCs w:val="19"/>
              </w:rPr>
            </w:pPr>
          </w:p>
          <w:p w14:paraId="2F39979F" w14:textId="29AAF8E8" w:rsidR="00EC5DC1" w:rsidRPr="00126D6D" w:rsidRDefault="00EC5DC1" w:rsidP="00EC5DC1">
            <w:pPr>
              <w:jc w:val="center"/>
              <w:rPr>
                <w:rFonts w:asciiTheme="majorEastAsia" w:eastAsiaTheme="majorEastAsia" w:hAnsiTheme="majorEastAsia"/>
                <w:sz w:val="19"/>
                <w:szCs w:val="19"/>
              </w:rPr>
            </w:pPr>
          </w:p>
        </w:tc>
      </w:tr>
    </w:tbl>
    <w:p w14:paraId="26530AFE" w14:textId="77777777" w:rsidR="00447ED2" w:rsidRPr="00126D6D" w:rsidRDefault="00447ED2" w:rsidP="00433C25">
      <w:pPr>
        <w:pStyle w:val="a3"/>
        <w:rPr>
          <w:spacing w:val="0"/>
        </w:rPr>
      </w:pPr>
    </w:p>
    <w:sectPr w:rsidR="00447ED2" w:rsidRPr="00126D6D" w:rsidSect="00FC76F7">
      <w:footerReference w:type="default" r:id="rId7"/>
      <w:pgSz w:w="11906" w:h="16838"/>
      <w:pgMar w:top="850" w:right="1417" w:bottom="850" w:left="1417" w:header="454" w:footer="283"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9D33" w14:textId="77777777" w:rsidR="006A5C2E" w:rsidRDefault="006A5C2E" w:rsidP="003F0C35">
      <w:r>
        <w:separator/>
      </w:r>
    </w:p>
  </w:endnote>
  <w:endnote w:type="continuationSeparator" w:id="0">
    <w:p w14:paraId="0B58F7FF" w14:textId="77777777" w:rsidR="006A5C2E" w:rsidRDefault="006A5C2E" w:rsidP="003F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53091"/>
      <w:docPartObj>
        <w:docPartGallery w:val="Page Numbers (Bottom of Page)"/>
        <w:docPartUnique/>
      </w:docPartObj>
    </w:sdtPr>
    <w:sdtEndPr>
      <w:rPr>
        <w:rFonts w:asciiTheme="majorEastAsia" w:eastAsiaTheme="majorEastAsia" w:hAnsiTheme="majorEastAsia"/>
      </w:rPr>
    </w:sdtEndPr>
    <w:sdtContent>
      <w:p w14:paraId="6D24C853" w14:textId="77777777" w:rsidR="009C3A7C" w:rsidRPr="009C3A7C" w:rsidRDefault="009C3A7C">
        <w:pPr>
          <w:pStyle w:val="a6"/>
          <w:jc w:val="center"/>
          <w:rPr>
            <w:rFonts w:asciiTheme="majorEastAsia" w:eastAsiaTheme="majorEastAsia" w:hAnsiTheme="majorEastAsia"/>
          </w:rPr>
        </w:pPr>
        <w:r w:rsidRPr="009C3A7C">
          <w:rPr>
            <w:rFonts w:asciiTheme="majorEastAsia" w:eastAsiaTheme="majorEastAsia" w:hAnsiTheme="majorEastAsia"/>
          </w:rPr>
          <w:fldChar w:fldCharType="begin"/>
        </w:r>
        <w:r w:rsidRPr="009C3A7C">
          <w:rPr>
            <w:rFonts w:asciiTheme="majorEastAsia" w:eastAsiaTheme="majorEastAsia" w:hAnsiTheme="majorEastAsia"/>
          </w:rPr>
          <w:instrText>PAGE   \* MERGEFORMAT</w:instrText>
        </w:r>
        <w:r w:rsidRPr="009C3A7C">
          <w:rPr>
            <w:rFonts w:asciiTheme="majorEastAsia" w:eastAsiaTheme="majorEastAsia" w:hAnsiTheme="majorEastAsia"/>
          </w:rPr>
          <w:fldChar w:fldCharType="separate"/>
        </w:r>
        <w:r w:rsidRPr="009C3A7C">
          <w:rPr>
            <w:rFonts w:asciiTheme="majorEastAsia" w:eastAsiaTheme="majorEastAsia" w:hAnsiTheme="majorEastAsia"/>
            <w:noProof/>
            <w:lang w:val="ja-JP"/>
          </w:rPr>
          <w:t>-</w:t>
        </w:r>
        <w:r>
          <w:rPr>
            <w:rFonts w:asciiTheme="majorEastAsia" w:eastAsiaTheme="majorEastAsia" w:hAnsiTheme="majorEastAsia"/>
            <w:noProof/>
          </w:rPr>
          <w:t xml:space="preserve"> 9 -</w:t>
        </w:r>
        <w:r w:rsidRPr="009C3A7C">
          <w:rPr>
            <w:rFonts w:asciiTheme="majorEastAsia" w:eastAsiaTheme="majorEastAsia" w:hAnsiTheme="majorEastAsia"/>
          </w:rPr>
          <w:fldChar w:fldCharType="end"/>
        </w:r>
      </w:p>
    </w:sdtContent>
  </w:sdt>
  <w:p w14:paraId="3725FDAE" w14:textId="77777777" w:rsidR="009C3A7C" w:rsidRDefault="009C3A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7555" w14:textId="77777777" w:rsidR="006A5C2E" w:rsidRDefault="006A5C2E" w:rsidP="003F0C35">
      <w:r>
        <w:separator/>
      </w:r>
    </w:p>
  </w:footnote>
  <w:footnote w:type="continuationSeparator" w:id="0">
    <w:p w14:paraId="6E1A39E1" w14:textId="77777777" w:rsidR="006A5C2E" w:rsidRDefault="006A5C2E" w:rsidP="003F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709E"/>
    <w:multiLevelType w:val="hybridMultilevel"/>
    <w:tmpl w:val="B43CDECE"/>
    <w:lvl w:ilvl="0" w:tplc="329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360B"/>
    <w:rsid w:val="000255D1"/>
    <w:rsid w:val="00126D6D"/>
    <w:rsid w:val="001839D4"/>
    <w:rsid w:val="001C0211"/>
    <w:rsid w:val="00211458"/>
    <w:rsid w:val="0024178C"/>
    <w:rsid w:val="002431CB"/>
    <w:rsid w:val="002769EE"/>
    <w:rsid w:val="002B2AF9"/>
    <w:rsid w:val="003163A0"/>
    <w:rsid w:val="00366CD1"/>
    <w:rsid w:val="0037124D"/>
    <w:rsid w:val="00373C64"/>
    <w:rsid w:val="003B4E32"/>
    <w:rsid w:val="003F0C35"/>
    <w:rsid w:val="003F2C7D"/>
    <w:rsid w:val="00433C25"/>
    <w:rsid w:val="00447ED2"/>
    <w:rsid w:val="004D1A09"/>
    <w:rsid w:val="004E390A"/>
    <w:rsid w:val="004F24AF"/>
    <w:rsid w:val="004F5107"/>
    <w:rsid w:val="00505EE3"/>
    <w:rsid w:val="00506667"/>
    <w:rsid w:val="00547D28"/>
    <w:rsid w:val="00604F5B"/>
    <w:rsid w:val="00641F09"/>
    <w:rsid w:val="00676BC6"/>
    <w:rsid w:val="006A5C2E"/>
    <w:rsid w:val="006A7B30"/>
    <w:rsid w:val="006C24EE"/>
    <w:rsid w:val="006D6BBA"/>
    <w:rsid w:val="00741D5D"/>
    <w:rsid w:val="00791A22"/>
    <w:rsid w:val="007C38DC"/>
    <w:rsid w:val="007D0FD3"/>
    <w:rsid w:val="00836CFF"/>
    <w:rsid w:val="0088360B"/>
    <w:rsid w:val="00884B36"/>
    <w:rsid w:val="008A11E8"/>
    <w:rsid w:val="0093320B"/>
    <w:rsid w:val="009548D7"/>
    <w:rsid w:val="00963389"/>
    <w:rsid w:val="009C3A7C"/>
    <w:rsid w:val="00A760A4"/>
    <w:rsid w:val="00B01EFD"/>
    <w:rsid w:val="00B10F56"/>
    <w:rsid w:val="00B13812"/>
    <w:rsid w:val="00BC523A"/>
    <w:rsid w:val="00C46902"/>
    <w:rsid w:val="00CD47B8"/>
    <w:rsid w:val="00D0539B"/>
    <w:rsid w:val="00D80416"/>
    <w:rsid w:val="00E464DD"/>
    <w:rsid w:val="00E91C24"/>
    <w:rsid w:val="00EA29B9"/>
    <w:rsid w:val="00EB6EE3"/>
    <w:rsid w:val="00EC00AB"/>
    <w:rsid w:val="00EC5DC1"/>
    <w:rsid w:val="00F478D5"/>
    <w:rsid w:val="00FC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6BB9ED6"/>
  <w15:docId w15:val="{A3E57F5F-074C-4453-84B2-2ECC6678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B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1F09"/>
    <w:pPr>
      <w:widowControl w:val="0"/>
      <w:wordWrap w:val="0"/>
      <w:autoSpaceDE w:val="0"/>
      <w:autoSpaceDN w:val="0"/>
      <w:adjustRightInd w:val="0"/>
      <w:spacing w:line="255" w:lineRule="exact"/>
      <w:jc w:val="both"/>
    </w:pPr>
    <w:rPr>
      <w:rFonts w:ascii="Century" w:eastAsia="ＭＳ ゴシック" w:hAnsi="Century" w:cs="ＭＳ ゴシック"/>
      <w:spacing w:val="30"/>
      <w:kern w:val="0"/>
      <w:sz w:val="19"/>
      <w:szCs w:val="19"/>
    </w:rPr>
  </w:style>
  <w:style w:type="paragraph" w:styleId="a4">
    <w:name w:val="header"/>
    <w:basedOn w:val="a"/>
    <w:link w:val="a5"/>
    <w:uiPriority w:val="99"/>
    <w:unhideWhenUsed/>
    <w:rsid w:val="003F0C3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F0C35"/>
  </w:style>
  <w:style w:type="paragraph" w:styleId="a6">
    <w:name w:val="footer"/>
    <w:basedOn w:val="a"/>
    <w:link w:val="a7"/>
    <w:uiPriority w:val="99"/>
    <w:unhideWhenUsed/>
    <w:rsid w:val="003F0C3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3F0C35"/>
  </w:style>
  <w:style w:type="paragraph" w:styleId="a8">
    <w:name w:val="Balloon Text"/>
    <w:basedOn w:val="a"/>
    <w:link w:val="a9"/>
    <w:uiPriority w:val="99"/>
    <w:semiHidden/>
    <w:unhideWhenUsed/>
    <w:rsid w:val="00373C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C64"/>
    <w:rPr>
      <w:rFonts w:asciiTheme="majorHAnsi" w:eastAsiaTheme="majorEastAsia" w:hAnsiTheme="majorHAnsi" w:cstheme="majorBidi"/>
      <w:sz w:val="18"/>
      <w:szCs w:val="18"/>
    </w:rPr>
  </w:style>
  <w:style w:type="paragraph" w:styleId="aa">
    <w:name w:val="List Paragraph"/>
    <w:basedOn w:val="a"/>
    <w:uiPriority w:val="34"/>
    <w:qFormat/>
    <w:rsid w:val="00EC5D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880</Words>
  <Characters>5018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土岐　俊彦</cp:lastModifiedBy>
  <cp:revision>37</cp:revision>
  <cp:lastPrinted>2014-04-24T05:06:00Z</cp:lastPrinted>
  <dcterms:created xsi:type="dcterms:W3CDTF">2014-04-22T23:53:00Z</dcterms:created>
  <dcterms:modified xsi:type="dcterms:W3CDTF">2022-06-01T02:52:00Z</dcterms:modified>
</cp:coreProperties>
</file>