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2958" w14:textId="78672B9D" w:rsidR="009B4E21" w:rsidRPr="002B03A0" w:rsidRDefault="000A7101" w:rsidP="000A7101">
      <w:pPr>
        <w:jc w:val="center"/>
        <w:rPr>
          <w:rFonts w:ascii="UD デジタル 教科書体 NP-B" w:eastAsia="UD デジタル 教科書体 NP-B"/>
          <w:color w:val="4472C4" w:themeColor="accent1"/>
          <w:sz w:val="48"/>
          <w:szCs w:val="52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788">
        <w:rPr>
          <w:noProof/>
          <w:color w:val="538135" w:themeColor="accent6" w:themeShade="BF"/>
        </w:rPr>
        <w:drawing>
          <wp:anchor distT="0" distB="0" distL="114300" distR="114300" simplePos="0" relativeHeight="251665408" behindDoc="0" locked="0" layoutInCell="1" allowOverlap="1" wp14:anchorId="567C798F" wp14:editId="3089CD8F">
            <wp:simplePos x="0" y="0"/>
            <wp:positionH relativeFrom="margin">
              <wp:posOffset>6763407</wp:posOffset>
            </wp:positionH>
            <wp:positionV relativeFrom="paragraph">
              <wp:posOffset>-22531</wp:posOffset>
            </wp:positionV>
            <wp:extent cx="2506717" cy="577069"/>
            <wp:effectExtent l="0" t="0" r="0" b="0"/>
            <wp:wrapNone/>
            <wp:docPr id="22" name="図 22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時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25" b="34420"/>
                    <a:stretch/>
                  </pic:blipFill>
                  <pic:spPr bwMode="auto">
                    <a:xfrm>
                      <a:off x="0" y="0"/>
                      <a:ext cx="2506717" cy="57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788">
        <w:rPr>
          <w:noProof/>
          <w:color w:val="538135" w:themeColor="accent6" w:themeShade="BF"/>
        </w:rPr>
        <w:drawing>
          <wp:anchor distT="0" distB="0" distL="114300" distR="114300" simplePos="0" relativeHeight="251663360" behindDoc="0" locked="0" layoutInCell="1" allowOverlap="1" wp14:anchorId="49785B42" wp14:editId="3370DF74">
            <wp:simplePos x="0" y="0"/>
            <wp:positionH relativeFrom="margin">
              <wp:posOffset>472550</wp:posOffset>
            </wp:positionH>
            <wp:positionV relativeFrom="paragraph">
              <wp:posOffset>-32056</wp:posOffset>
            </wp:positionV>
            <wp:extent cx="2506717" cy="577069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25" b="34420"/>
                    <a:stretch/>
                  </pic:blipFill>
                  <pic:spPr bwMode="auto">
                    <a:xfrm>
                      <a:off x="0" y="0"/>
                      <a:ext cx="2506717" cy="57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E33" w:rsidRPr="00694788">
        <w:rPr>
          <w:rFonts w:ascii="UD デジタル 教科書体 NP-B" w:eastAsia="UD デジタル 教科書体 NP-B" w:hint="eastAsia"/>
          <w:color w:val="538135" w:themeColor="accent6" w:themeShade="BF"/>
          <w:sz w:val="48"/>
          <w:szCs w:val="52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５年生　CAN-DO</w:t>
      </w:r>
      <w:r w:rsidR="006E0BBD" w:rsidRPr="00694788">
        <w:rPr>
          <w:rFonts w:ascii="UD デジタル 教科書体 NP-B" w:eastAsia="UD デジタル 教科書体 NP-B" w:hint="eastAsia"/>
          <w:color w:val="538135" w:themeColor="accent6" w:themeShade="BF"/>
          <w:sz w:val="48"/>
          <w:szCs w:val="52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リスト</w:t>
      </w:r>
    </w:p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3046"/>
        <w:gridCol w:w="3046"/>
        <w:gridCol w:w="3047"/>
        <w:gridCol w:w="3048"/>
        <w:gridCol w:w="3047"/>
      </w:tblGrid>
      <w:tr w:rsidR="005A51F4" w:rsidRPr="00652011" w14:paraId="7E26DF96" w14:textId="77777777" w:rsidTr="00694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  <w:vMerge w:val="restart"/>
          </w:tcPr>
          <w:p w14:paraId="52E01CB7" w14:textId="77777777" w:rsidR="00652011" w:rsidRDefault="00652011" w:rsidP="002B03A0">
            <w:pPr>
              <w:jc w:val="center"/>
              <w:rPr>
                <w:rFonts w:ascii="UD デジタル 教科書体 NK-B" w:eastAsia="UD デジタル 教科書体 NK-B"/>
                <w:b w:val="0"/>
                <w:bCs w:val="0"/>
                <w:sz w:val="48"/>
                <w:szCs w:val="52"/>
              </w:rPr>
            </w:pPr>
            <w:r w:rsidRPr="002B03A0">
              <w:rPr>
                <w:rFonts w:ascii="UD デジタル 教科書体 NK-B" w:eastAsia="UD デジタル 教科書体 NK-B" w:hint="eastAsia"/>
                <w:sz w:val="48"/>
                <w:szCs w:val="52"/>
              </w:rPr>
              <w:t>聞く</w:t>
            </w:r>
          </w:p>
          <w:p w14:paraId="3CBDFBCD" w14:textId="33828C8D" w:rsidR="002B03A0" w:rsidRPr="002B03A0" w:rsidRDefault="002B03A0" w:rsidP="002B03A0">
            <w:pPr>
              <w:jc w:val="center"/>
              <w:rPr>
                <w:rFonts w:ascii="UD デジタル 教科書体 NK-B" w:eastAsia="UD デジタル 教科書体 NK-B"/>
                <w:sz w:val="48"/>
                <w:szCs w:val="52"/>
              </w:rPr>
            </w:pPr>
            <w:r>
              <w:rPr>
                <w:rFonts w:ascii="UD デジタル 教科書体 NK-B" w:eastAsia="UD デジタル 教科書体 NK-B"/>
                <w:noProof/>
                <w:sz w:val="48"/>
                <w:szCs w:val="52"/>
              </w:rPr>
              <w:drawing>
                <wp:inline distT="0" distB="0" distL="0" distR="0" wp14:anchorId="6191D97D" wp14:editId="39E47C85">
                  <wp:extent cx="1291481" cy="1291481"/>
                  <wp:effectExtent l="0" t="0" r="4445" b="444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25" cy="129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  <w:vMerge w:val="restart"/>
          </w:tcPr>
          <w:p w14:paraId="0DD19EB0" w14:textId="77777777" w:rsidR="00652011" w:rsidRDefault="00652011" w:rsidP="002B03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b w:val="0"/>
                <w:bCs w:val="0"/>
                <w:sz w:val="48"/>
                <w:szCs w:val="52"/>
              </w:rPr>
            </w:pPr>
            <w:r w:rsidRPr="002B03A0">
              <w:rPr>
                <w:rFonts w:ascii="UD デジタル 教科書体 NK-B" w:eastAsia="UD デジタル 教科書体 NK-B" w:hint="eastAsia"/>
                <w:sz w:val="48"/>
                <w:szCs w:val="52"/>
              </w:rPr>
              <w:t>読む</w:t>
            </w:r>
          </w:p>
          <w:p w14:paraId="5F71C821" w14:textId="1D25F0F3" w:rsidR="002B03A0" w:rsidRPr="002B03A0" w:rsidRDefault="005A51F4" w:rsidP="002B03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48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399673A" wp14:editId="4E55B56E">
                  <wp:extent cx="1605517" cy="1430871"/>
                  <wp:effectExtent l="0" t="0" r="0" b="0"/>
                  <wp:docPr id="19" name="図 19" descr="開いた白紙の本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開いた白紙の本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527" cy="143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F9508BD" w14:textId="5F809618" w:rsidR="00652011" w:rsidRPr="002B03A0" w:rsidRDefault="00652011" w:rsidP="002B03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48"/>
                <w:szCs w:val="52"/>
              </w:rPr>
            </w:pPr>
            <w:r w:rsidRPr="002B03A0">
              <w:rPr>
                <w:rFonts w:ascii="UD デジタル 教科書体 NK-B" w:eastAsia="UD デジタル 教科書体 NK-B" w:hint="eastAsia"/>
                <w:sz w:val="48"/>
                <w:szCs w:val="52"/>
              </w:rPr>
              <w:t>話す</w:t>
            </w:r>
          </w:p>
        </w:tc>
        <w:tc>
          <w:tcPr>
            <w:tcW w:w="3047" w:type="dxa"/>
            <w:vMerge w:val="restart"/>
          </w:tcPr>
          <w:p w14:paraId="3CA6EBA2" w14:textId="77777777" w:rsidR="00652011" w:rsidRDefault="00652011" w:rsidP="002B03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b w:val="0"/>
                <w:bCs w:val="0"/>
                <w:sz w:val="48"/>
                <w:szCs w:val="52"/>
              </w:rPr>
            </w:pPr>
            <w:r w:rsidRPr="002B03A0">
              <w:rPr>
                <w:rFonts w:ascii="UD デジタル 教科書体 NK-B" w:eastAsia="UD デジタル 教科書体 NK-B" w:hint="eastAsia"/>
                <w:sz w:val="48"/>
                <w:szCs w:val="52"/>
              </w:rPr>
              <w:t>書く</w:t>
            </w:r>
          </w:p>
          <w:p w14:paraId="537D049D" w14:textId="4A5D9ADC" w:rsidR="00DE7738" w:rsidRPr="002B03A0" w:rsidRDefault="00DE7738" w:rsidP="002B03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48"/>
                <w:szCs w:val="52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48"/>
                <w:szCs w:val="52"/>
              </w:rPr>
              <w:drawing>
                <wp:inline distT="0" distB="0" distL="0" distR="0" wp14:anchorId="040ABB86" wp14:editId="1379869C">
                  <wp:extent cx="1443090" cy="1259424"/>
                  <wp:effectExtent l="0" t="0" r="508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7" t="12499" r="11016" b="16900"/>
                          <a:stretch/>
                        </pic:blipFill>
                        <pic:spPr bwMode="auto">
                          <a:xfrm>
                            <a:off x="0" y="0"/>
                            <a:ext cx="1451583" cy="1266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F4" w:rsidRPr="00652011" w14:paraId="6A2EDF85" w14:textId="77777777" w:rsidTr="00694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  <w:vMerge/>
          </w:tcPr>
          <w:p w14:paraId="345C748E" w14:textId="77777777" w:rsidR="00652011" w:rsidRPr="00652011" w:rsidRDefault="00652011" w:rsidP="00652011">
            <w:pPr>
              <w:jc w:val="center"/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3046" w:type="dxa"/>
            <w:vMerge/>
          </w:tcPr>
          <w:p w14:paraId="59F03730" w14:textId="77777777" w:rsidR="00652011" w:rsidRPr="00652011" w:rsidRDefault="00652011" w:rsidP="00652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3047" w:type="dxa"/>
          </w:tcPr>
          <w:p w14:paraId="38690F4B" w14:textId="4A4BB331" w:rsidR="00652011" w:rsidRPr="00694788" w:rsidRDefault="00652011" w:rsidP="002B03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538135" w:themeColor="accent6" w:themeShade="BF"/>
                <w:sz w:val="48"/>
                <w:szCs w:val="52"/>
              </w:rPr>
            </w:pPr>
            <w:r w:rsidRPr="00694788">
              <w:rPr>
                <w:rFonts w:ascii="UD デジタル 教科書体 NK-B" w:eastAsia="UD デジタル 教科書体 NK-B" w:hint="eastAsia"/>
                <w:color w:val="538135" w:themeColor="accent6" w:themeShade="BF"/>
                <w:sz w:val="48"/>
                <w:szCs w:val="52"/>
              </w:rPr>
              <w:t>やり取り</w:t>
            </w:r>
          </w:p>
          <w:p w14:paraId="6F8210D7" w14:textId="1402C98A" w:rsidR="00DE7738" w:rsidRPr="00694788" w:rsidRDefault="00DE7738" w:rsidP="002B03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538135" w:themeColor="accent6" w:themeShade="BF"/>
                <w:sz w:val="48"/>
                <w:szCs w:val="52"/>
              </w:rPr>
            </w:pPr>
            <w:r w:rsidRPr="00694788">
              <w:rPr>
                <w:rFonts w:ascii="UD デジタル 教科書体 NK-B" w:eastAsia="UD デジタル 教科書体 NK-B" w:hint="eastAsia"/>
                <w:noProof/>
                <w:color w:val="538135" w:themeColor="accent6" w:themeShade="BF"/>
                <w:sz w:val="48"/>
                <w:szCs w:val="52"/>
              </w:rPr>
              <w:drawing>
                <wp:inline distT="0" distB="0" distL="0" distR="0" wp14:anchorId="49FA6E67" wp14:editId="457F576E">
                  <wp:extent cx="1418897" cy="938941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68" b="19858"/>
                          <a:stretch/>
                        </pic:blipFill>
                        <pic:spPr bwMode="auto">
                          <a:xfrm>
                            <a:off x="0" y="0"/>
                            <a:ext cx="1424470" cy="94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49EA59B3" w14:textId="77777777" w:rsidR="00652011" w:rsidRPr="00694788" w:rsidRDefault="00652011" w:rsidP="002B03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538135" w:themeColor="accent6" w:themeShade="BF"/>
                <w:sz w:val="48"/>
                <w:szCs w:val="52"/>
              </w:rPr>
            </w:pPr>
            <w:r w:rsidRPr="00694788">
              <w:rPr>
                <w:rFonts w:ascii="UD デジタル 教科書体 NK-B" w:eastAsia="UD デジタル 教科書体 NK-B" w:hint="eastAsia"/>
                <w:color w:val="538135" w:themeColor="accent6" w:themeShade="BF"/>
                <w:sz w:val="48"/>
                <w:szCs w:val="52"/>
              </w:rPr>
              <w:t>発表</w:t>
            </w:r>
          </w:p>
          <w:p w14:paraId="6BCCF13A" w14:textId="6D86AF09" w:rsidR="00DE7738" w:rsidRPr="00694788" w:rsidRDefault="00DE7738" w:rsidP="002B03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538135" w:themeColor="accent6" w:themeShade="BF"/>
                <w:sz w:val="48"/>
                <w:szCs w:val="52"/>
              </w:rPr>
            </w:pPr>
            <w:r w:rsidRPr="00694788">
              <w:rPr>
                <w:noProof/>
                <w:color w:val="538135" w:themeColor="accent6" w:themeShade="BF"/>
              </w:rPr>
              <w:drawing>
                <wp:inline distT="0" distB="0" distL="0" distR="0" wp14:anchorId="62F5DFCF" wp14:editId="01C51596">
                  <wp:extent cx="1686910" cy="950425"/>
                  <wp:effectExtent l="0" t="0" r="8890" b="2540"/>
                  <wp:docPr id="16" name="図 16" descr="ホワイトボードと先生・プレゼンのアイコン素材 | 無料のアイコンイラスト集 icon-p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ホワイトボードと先生・プレゼンのアイコン素材 | 無料のアイコンイラスト集 icon-p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2" t="21321" b="26480"/>
                          <a:stretch/>
                        </pic:blipFill>
                        <pic:spPr bwMode="auto">
                          <a:xfrm>
                            <a:off x="0" y="0"/>
                            <a:ext cx="1689080" cy="95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vMerge/>
          </w:tcPr>
          <w:p w14:paraId="304F3848" w14:textId="77777777" w:rsidR="00652011" w:rsidRPr="00652011" w:rsidRDefault="0065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  <w:tr w:rsidR="005A51F4" w:rsidRPr="00652011" w14:paraId="23D69975" w14:textId="77777777" w:rsidTr="00694788">
        <w:trPr>
          <w:trHeight w:val="4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104D5662" w14:textId="77777777" w:rsidR="006C5CFB" w:rsidRDefault="006026C6">
            <w:pPr>
              <w:rPr>
                <w:rFonts w:ascii="UD デジタル 教科書体 NK-B" w:eastAsia="UD デジタル 教科書体 NK-B"/>
                <w:b w:val="0"/>
                <w:bCs w:val="0"/>
                <w:sz w:val="36"/>
                <w:szCs w:val="40"/>
              </w:rPr>
            </w:pPr>
            <w:r w:rsidRPr="006026C6">
              <w:rPr>
                <w:rFonts w:ascii="UD デジタル 教科書体 NK-B" w:eastAsia="UD デジタル 教科書体 NK-B" w:hint="eastAsia"/>
                <w:sz w:val="36"/>
                <w:szCs w:val="40"/>
              </w:rPr>
              <w:t>身近なものを題材にした短い内容の英文を聞いて、</w:t>
            </w:r>
          </w:p>
          <w:p w14:paraId="2341E874" w14:textId="0B6A9643" w:rsidR="00B31E33" w:rsidRPr="00652011" w:rsidRDefault="006C5CF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 w:rsidRPr="006C5CFB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キーワードを聞き</w:t>
            </w:r>
            <w:r w:rsidR="00C6040B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取る</w:t>
            </w: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ことができる</w:t>
            </w:r>
            <w:r w:rsidR="006026C6" w:rsidRPr="006026C6">
              <w:rPr>
                <w:rFonts w:ascii="UD デジタル 教科書体 NK-B" w:eastAsia="UD デジタル 教科書体 NK-B" w:hint="eastAsia"/>
                <w:sz w:val="36"/>
                <w:szCs w:val="40"/>
              </w:rPr>
              <w:t>。</w:t>
            </w:r>
          </w:p>
        </w:tc>
        <w:tc>
          <w:tcPr>
            <w:tcW w:w="3046" w:type="dxa"/>
          </w:tcPr>
          <w:p w14:paraId="47943851" w14:textId="77777777" w:rsidR="0053543A" w:rsidRDefault="00851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70AD47" w:themeColor="accent6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アルファベットを</w:t>
            </w:r>
          </w:p>
          <w:p w14:paraId="327F7CA3" w14:textId="6E4426DF" w:rsidR="006C5CFB" w:rsidRPr="00652011" w:rsidRDefault="00851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読む</w:t>
            </w:r>
            <w:r w:rsidR="006C5CFB">
              <w:rPr>
                <w:rFonts w:ascii="UD デジタル 教科書体 NK-B" w:eastAsia="UD デジタル 教科書体 NK-B" w:hint="eastAsia"/>
                <w:sz w:val="36"/>
                <w:szCs w:val="40"/>
              </w:rPr>
              <w:t>ことができる。</w:t>
            </w:r>
          </w:p>
        </w:tc>
        <w:tc>
          <w:tcPr>
            <w:tcW w:w="3047" w:type="dxa"/>
          </w:tcPr>
          <w:p w14:paraId="6501660D" w14:textId="6936660A" w:rsidR="00C6040B" w:rsidRDefault="006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自分のことについて</w:t>
            </w:r>
            <w:r w:rsidRPr="006C5CFB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伝えたり</w:t>
            </w: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、</w:t>
            </w:r>
          </w:p>
          <w:p w14:paraId="4DE5426C" w14:textId="1C6DCC66" w:rsidR="00C6040B" w:rsidRDefault="00884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簡単な質問をしたり質問に答えたりし</w:t>
            </w:r>
            <w:r w:rsidR="006026C6" w:rsidRPr="00884FF2">
              <w:rPr>
                <w:rFonts w:ascii="UD デジタル 教科書体 NK-B" w:eastAsia="UD デジタル 教科書体 NK-B" w:hint="eastAsia"/>
                <w:color w:val="000000" w:themeColor="text1"/>
                <w:sz w:val="36"/>
                <w:szCs w:val="40"/>
              </w:rPr>
              <w:t>て</w:t>
            </w:r>
            <w:r w:rsidR="006026C6">
              <w:rPr>
                <w:rFonts w:ascii="UD デジタル 教科書体 NK-B" w:eastAsia="UD デジタル 教科書体 NK-B" w:hint="eastAsia"/>
                <w:sz w:val="36"/>
                <w:szCs w:val="40"/>
              </w:rPr>
              <w:t>、</w:t>
            </w:r>
          </w:p>
          <w:p w14:paraId="5FDD5287" w14:textId="6DAAD61F" w:rsidR="00B31E33" w:rsidRPr="006026C6" w:rsidRDefault="006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英語で</w:t>
            </w:r>
            <w:r w:rsidRPr="006C5CFB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会話をする</w:t>
            </w: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ことができる。</w:t>
            </w:r>
          </w:p>
        </w:tc>
        <w:tc>
          <w:tcPr>
            <w:tcW w:w="3048" w:type="dxa"/>
          </w:tcPr>
          <w:p w14:paraId="6AE0D644" w14:textId="49A518DB" w:rsidR="00C6040B" w:rsidRDefault="0060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自分のこと</w:t>
            </w:r>
            <w:r w:rsidR="00E24724">
              <w:rPr>
                <w:rFonts w:ascii="UD デジタル 教科書体 NK-B" w:eastAsia="UD デジタル 教科書体 NK-B" w:hint="eastAsia"/>
                <w:sz w:val="36"/>
                <w:szCs w:val="40"/>
              </w:rPr>
              <w:t>について</w:t>
            </w:r>
            <w:r w:rsidR="00CA1692" w:rsidRPr="006C5CFB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習った表現</w:t>
            </w:r>
            <w:r w:rsidR="00E24724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を用いて</w:t>
            </w:r>
            <w:r w:rsidR="00CA1692">
              <w:rPr>
                <w:rFonts w:ascii="UD デジタル 教科書体 NK-B" w:eastAsia="UD デジタル 教科書体 NK-B" w:hint="eastAsia"/>
                <w:sz w:val="36"/>
                <w:szCs w:val="40"/>
              </w:rPr>
              <w:t>スピーチにして</w:t>
            </w: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、</w:t>
            </w:r>
          </w:p>
          <w:p w14:paraId="48B3F2AA" w14:textId="22E56952" w:rsidR="00B31E33" w:rsidRPr="006026C6" w:rsidRDefault="00E2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伝わりやすさを考えて</w:t>
            </w:r>
            <w:r w:rsidR="000A7101" w:rsidRPr="006C5CFB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発表する</w:t>
            </w:r>
            <w:r w:rsidR="006026C6">
              <w:rPr>
                <w:rFonts w:ascii="UD デジタル 教科書体 NK-B" w:eastAsia="UD デジタル 教科書体 NK-B" w:hint="eastAsia"/>
                <w:sz w:val="36"/>
                <w:szCs w:val="40"/>
              </w:rPr>
              <w:t>ことができる。</w:t>
            </w:r>
          </w:p>
        </w:tc>
        <w:tc>
          <w:tcPr>
            <w:tcW w:w="3047" w:type="dxa"/>
          </w:tcPr>
          <w:p w14:paraId="6398FF30" w14:textId="77777777" w:rsidR="00851B76" w:rsidRDefault="000A7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6C5CFB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アルファベット</w:t>
            </w:r>
            <w:r w:rsidR="005A51F4">
              <w:rPr>
                <w:rFonts w:ascii="UD デジタル 教科書体 NK-B" w:eastAsia="UD デジタル 教科書体 NK-B" w:hint="eastAsia"/>
                <w:sz w:val="36"/>
                <w:szCs w:val="40"/>
              </w:rPr>
              <w:t>の</w:t>
            </w:r>
          </w:p>
          <w:p w14:paraId="6A3C65F4" w14:textId="1867DD14" w:rsidR="005A51F4" w:rsidRDefault="005A5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大文字と小文字</w:t>
            </w:r>
            <w:r w:rsidR="000A7101">
              <w:rPr>
                <w:rFonts w:ascii="UD デジタル 教科書体 NK-B" w:eastAsia="UD デジタル 教科書体 NK-B" w:hint="eastAsia"/>
                <w:sz w:val="36"/>
                <w:szCs w:val="40"/>
              </w:rPr>
              <w:t>を</w:t>
            </w:r>
            <w:r w:rsidRPr="00851B76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正しく</w:t>
            </w:r>
            <w:r w:rsidR="00851B76" w:rsidRPr="00851B76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書く</w:t>
            </w:r>
            <w:r w:rsidR="00851B76">
              <w:rPr>
                <w:rFonts w:ascii="UD デジタル 教科書体 NK-B" w:eastAsia="UD デジタル 教科書体 NK-B" w:hint="eastAsia"/>
                <w:sz w:val="36"/>
                <w:szCs w:val="40"/>
              </w:rPr>
              <w:t>ことができる。</w:t>
            </w:r>
          </w:p>
          <w:p w14:paraId="3A7133A2" w14:textId="4CDEB335" w:rsidR="000A061A" w:rsidRPr="006026C6" w:rsidRDefault="005A5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6C5CFB">
              <w:rPr>
                <w:rFonts w:ascii="UD デジタル 教科書体 NK-B" w:eastAsia="UD デジタル 教科書体 NK-B" w:hint="eastAsia"/>
                <w:sz w:val="36"/>
                <w:szCs w:val="40"/>
              </w:rPr>
              <w:t>伝えたい</w:t>
            </w:r>
            <w:r w:rsidR="006F0502">
              <w:rPr>
                <w:rFonts w:ascii="UD デジタル 教科書体 NK-B" w:eastAsia="UD デジタル 教科書体 NK-B" w:hint="eastAsia"/>
                <w:sz w:val="36"/>
                <w:szCs w:val="40"/>
              </w:rPr>
              <w:t>語句や表現を</w:t>
            </w:r>
            <w:r w:rsidRPr="006C5CFB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選ん</w:t>
            </w:r>
            <w:r w:rsidR="000A7101" w:rsidRPr="006C5CFB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で</w:t>
            </w:r>
            <w:r w:rsidRPr="006C5CFB">
              <w:rPr>
                <w:rFonts w:ascii="UD デジタル 教科書体 NK-B" w:eastAsia="UD デジタル 教科書体 NK-B" w:hint="eastAsia"/>
                <w:color w:val="70AD47" w:themeColor="accent6"/>
                <w:sz w:val="36"/>
                <w:szCs w:val="40"/>
              </w:rPr>
              <w:t>書き写す</w:t>
            </w: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ことがで</w:t>
            </w:r>
            <w:r w:rsidR="000A7101">
              <w:rPr>
                <w:rFonts w:ascii="UD デジタル 教科書体 NK-B" w:eastAsia="UD デジタル 教科書体 NK-B" w:hint="eastAsia"/>
                <w:sz w:val="36"/>
                <w:szCs w:val="40"/>
              </w:rPr>
              <w:t>きる。</w:t>
            </w:r>
          </w:p>
        </w:tc>
      </w:tr>
    </w:tbl>
    <w:p w14:paraId="292CC531" w14:textId="7E9ABFE1" w:rsidR="00B31E33" w:rsidRDefault="00B31E33"/>
    <w:p w14:paraId="1146A7C4" w14:textId="77777777" w:rsidR="00C01704" w:rsidRPr="002B03A0" w:rsidRDefault="00C01704" w:rsidP="00C01704">
      <w:pPr>
        <w:jc w:val="center"/>
        <w:rPr>
          <w:rFonts w:ascii="UD デジタル 教科書体 NP-B" w:eastAsia="UD デジタル 教科書体 NP-B"/>
          <w:color w:val="4472C4" w:themeColor="accent1"/>
          <w:sz w:val="48"/>
          <w:szCs w:val="52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D8A">
        <w:rPr>
          <w:rFonts w:ascii="UD デジタル 教科書体 NP-B" w:eastAsia="UD デジタル 教科書体 NP-B" w:hint="eastAsia"/>
          <w:color w:val="ED7D31" w:themeColor="accent2"/>
          <w:sz w:val="48"/>
          <w:szCs w:val="52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６年生　CAN-DOリスト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260"/>
        <w:gridCol w:w="3119"/>
        <w:gridCol w:w="2906"/>
      </w:tblGrid>
      <w:tr w:rsidR="00C01704" w:rsidRPr="00F53F02" w14:paraId="06748A88" w14:textId="77777777" w:rsidTr="00060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</w:tcPr>
          <w:p w14:paraId="5E9ED26F" w14:textId="77777777" w:rsidR="00C01704" w:rsidRPr="00171D51" w:rsidRDefault="00C01704" w:rsidP="000605B6">
            <w:pPr>
              <w:jc w:val="center"/>
              <w:rPr>
                <w:rFonts w:ascii="UD デジタル 教科書体 NK-B" w:eastAsia="UD デジタル 教科書体 NK-B"/>
                <w:b w:val="0"/>
                <w:bCs w:val="0"/>
                <w:sz w:val="40"/>
                <w:szCs w:val="44"/>
              </w:rPr>
            </w:pPr>
            <w:r w:rsidRPr="00171D51">
              <w:rPr>
                <w:rFonts w:ascii="UD デジタル 教科書体 NK-B" w:eastAsia="UD デジタル 教科書体 NK-B" w:hint="eastAsia"/>
                <w:sz w:val="40"/>
                <w:szCs w:val="44"/>
              </w:rPr>
              <w:t>聞く</w:t>
            </w:r>
          </w:p>
          <w:p w14:paraId="0DFBCA10" w14:textId="77777777" w:rsidR="00C01704" w:rsidRPr="00171D51" w:rsidRDefault="00C01704" w:rsidP="000605B6">
            <w:pPr>
              <w:jc w:val="center"/>
              <w:rPr>
                <w:rFonts w:ascii="UD デジタル 教科書体 NK-B" w:eastAsia="UD デジタル 教科書体 NK-B"/>
                <w:sz w:val="40"/>
                <w:szCs w:val="44"/>
              </w:rPr>
            </w:pPr>
            <w:r w:rsidRPr="00171D51">
              <w:rPr>
                <w:rFonts w:ascii="UD デジタル 教科書体 NK-B" w:eastAsia="UD デジタル 教科書体 NK-B"/>
                <w:noProof/>
                <w:sz w:val="40"/>
                <w:szCs w:val="44"/>
              </w:rPr>
              <w:drawing>
                <wp:inline distT="0" distB="0" distL="0" distR="0" wp14:anchorId="2A04C73A" wp14:editId="145BCB6C">
                  <wp:extent cx="937260" cy="93726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047" cy="94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Merge w:val="restart"/>
          </w:tcPr>
          <w:p w14:paraId="0F838435" w14:textId="77777777" w:rsidR="00C01704" w:rsidRPr="00171D51" w:rsidRDefault="00C01704" w:rsidP="000605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b w:val="0"/>
                <w:bCs w:val="0"/>
                <w:sz w:val="40"/>
                <w:szCs w:val="44"/>
              </w:rPr>
            </w:pPr>
            <w:r w:rsidRPr="00171D51">
              <w:rPr>
                <w:rFonts w:ascii="UD デジタル 教科書体 NK-B" w:eastAsia="UD デジタル 教科書体 NK-B" w:hint="eastAsia"/>
                <w:sz w:val="40"/>
                <w:szCs w:val="44"/>
              </w:rPr>
              <w:t>読む</w:t>
            </w:r>
          </w:p>
          <w:p w14:paraId="4373A82A" w14:textId="77777777" w:rsidR="00C01704" w:rsidRPr="00171D51" w:rsidRDefault="00C01704" w:rsidP="000605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40"/>
                <w:szCs w:val="44"/>
              </w:rPr>
            </w:pPr>
            <w:r w:rsidRPr="00171D51">
              <w:rPr>
                <w:noProof/>
                <w:sz w:val="40"/>
                <w:szCs w:val="44"/>
              </w:rPr>
              <w:drawing>
                <wp:inline distT="0" distB="0" distL="0" distR="0" wp14:anchorId="2097AF6D" wp14:editId="76319D1F">
                  <wp:extent cx="1357086" cy="1036320"/>
                  <wp:effectExtent l="0" t="0" r="0" b="0"/>
                  <wp:docPr id="4" name="図 4" descr="開いた本のシルエット | 無料のAi・PNG白黒シルエット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開いた本のシルエット | 無料のAi・PNG白黒シルエットイラス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70" t="18797" r="9023" b="18045"/>
                          <a:stretch/>
                        </pic:blipFill>
                        <pic:spPr bwMode="auto">
                          <a:xfrm>
                            <a:off x="0" y="0"/>
                            <a:ext cx="1365004" cy="104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70734F7" w14:textId="77777777" w:rsidR="00C01704" w:rsidRPr="00171D51" w:rsidRDefault="00C01704" w:rsidP="000605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40"/>
                <w:szCs w:val="44"/>
              </w:rPr>
            </w:pPr>
            <w:r w:rsidRPr="00171D51">
              <w:rPr>
                <w:rFonts w:ascii="UD デジタル 教科書体 NK-B" w:eastAsia="UD デジタル 教科書体 NK-B" w:hint="eastAsia"/>
                <w:sz w:val="40"/>
                <w:szCs w:val="44"/>
              </w:rPr>
              <w:t>話す</w:t>
            </w:r>
          </w:p>
        </w:tc>
        <w:tc>
          <w:tcPr>
            <w:tcW w:w="2906" w:type="dxa"/>
            <w:vMerge w:val="restart"/>
          </w:tcPr>
          <w:p w14:paraId="7A87BC2C" w14:textId="77777777" w:rsidR="00C01704" w:rsidRPr="00171D51" w:rsidRDefault="00C01704" w:rsidP="000605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b w:val="0"/>
                <w:bCs w:val="0"/>
                <w:sz w:val="40"/>
                <w:szCs w:val="44"/>
              </w:rPr>
            </w:pPr>
            <w:r w:rsidRPr="00171D51">
              <w:rPr>
                <w:rFonts w:ascii="UD デジタル 教科書体 NK-B" w:eastAsia="UD デジタル 教科書体 NK-B" w:hint="eastAsia"/>
                <w:sz w:val="40"/>
                <w:szCs w:val="44"/>
              </w:rPr>
              <w:t>書く</w:t>
            </w:r>
          </w:p>
          <w:p w14:paraId="444AD906" w14:textId="77777777" w:rsidR="00C01704" w:rsidRPr="00171D51" w:rsidRDefault="00C01704" w:rsidP="000605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40"/>
                <w:szCs w:val="44"/>
              </w:rPr>
            </w:pPr>
            <w:r w:rsidRPr="00171D51">
              <w:rPr>
                <w:noProof/>
                <w:sz w:val="40"/>
                <w:szCs w:val="44"/>
              </w:rPr>
              <w:drawing>
                <wp:inline distT="0" distB="0" distL="0" distR="0" wp14:anchorId="686594C3" wp14:editId="1C08E943">
                  <wp:extent cx="1120140" cy="1120140"/>
                  <wp:effectExtent l="0" t="0" r="3810" b="3810"/>
                  <wp:docPr id="24" name="図 1" descr="メモとペンの白黒シルエットイラスト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メモとペンの白黒シルエットイラスト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04" w:rsidRPr="00F53F02" w14:paraId="720AE8BE" w14:textId="77777777" w:rsidTr="0006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14:paraId="3FF34498" w14:textId="77777777" w:rsidR="00C01704" w:rsidRPr="00F53F02" w:rsidRDefault="00C01704" w:rsidP="000605B6">
            <w:pPr>
              <w:jc w:val="center"/>
              <w:rPr>
                <w:rFonts w:ascii="UD デジタル 教科書体 NK-B" w:eastAsia="UD デジタル 教科書体 NK-B"/>
                <w:sz w:val="44"/>
                <w:szCs w:val="48"/>
              </w:rPr>
            </w:pPr>
          </w:p>
        </w:tc>
        <w:tc>
          <w:tcPr>
            <w:tcW w:w="2977" w:type="dxa"/>
            <w:vMerge/>
          </w:tcPr>
          <w:p w14:paraId="729B561B" w14:textId="77777777" w:rsidR="00C01704" w:rsidRPr="00F53F02" w:rsidRDefault="00C01704" w:rsidP="00060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44"/>
                <w:szCs w:val="48"/>
              </w:rPr>
            </w:pPr>
          </w:p>
        </w:tc>
        <w:tc>
          <w:tcPr>
            <w:tcW w:w="3260" w:type="dxa"/>
          </w:tcPr>
          <w:p w14:paraId="4C43304F" w14:textId="77777777" w:rsidR="00C01704" w:rsidRPr="00F53F02" w:rsidRDefault="00C01704" w:rsidP="00060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ED7D31" w:themeColor="accent2"/>
                <w:sz w:val="44"/>
                <w:szCs w:val="48"/>
              </w:rPr>
            </w:pPr>
            <w:r w:rsidRPr="00F53F02">
              <w:rPr>
                <w:rFonts w:ascii="UD デジタル 教科書体 NK-B" w:eastAsia="UD デジタル 教科書体 NK-B" w:hint="eastAsia"/>
                <w:color w:val="ED7D31" w:themeColor="accent2"/>
                <w:sz w:val="44"/>
                <w:szCs w:val="48"/>
              </w:rPr>
              <w:t>やり取り</w:t>
            </w:r>
          </w:p>
          <w:p w14:paraId="48A1331F" w14:textId="77777777" w:rsidR="00C01704" w:rsidRPr="00F53F02" w:rsidRDefault="00C01704" w:rsidP="00060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ED7D31" w:themeColor="accent2"/>
                <w:sz w:val="44"/>
                <w:szCs w:val="48"/>
              </w:rPr>
            </w:pPr>
            <w:r w:rsidRPr="00F53F02">
              <w:rPr>
                <w:rFonts w:ascii="UD デジタル 教科書体 NK-B" w:eastAsia="UD デジタル 教科書体 NK-B" w:hint="eastAsia"/>
                <w:noProof/>
                <w:color w:val="ED7D31" w:themeColor="accent2"/>
                <w:sz w:val="44"/>
                <w:szCs w:val="48"/>
              </w:rPr>
              <w:drawing>
                <wp:inline distT="0" distB="0" distL="0" distR="0" wp14:anchorId="1CE982D0" wp14:editId="454C2660">
                  <wp:extent cx="982980" cy="650479"/>
                  <wp:effectExtent l="0" t="0" r="762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68" b="19858"/>
                          <a:stretch/>
                        </pic:blipFill>
                        <pic:spPr bwMode="auto">
                          <a:xfrm>
                            <a:off x="0" y="0"/>
                            <a:ext cx="997400" cy="66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6B32FFBB" w14:textId="77777777" w:rsidR="00C01704" w:rsidRPr="00F53F02" w:rsidRDefault="00C01704" w:rsidP="00060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ED7D31" w:themeColor="accent2"/>
                <w:sz w:val="44"/>
                <w:szCs w:val="48"/>
              </w:rPr>
            </w:pPr>
            <w:r w:rsidRPr="00F53F02">
              <w:rPr>
                <w:rFonts w:ascii="UD デジタル 教科書体 NK-B" w:eastAsia="UD デジタル 教科書体 NK-B" w:hint="eastAsia"/>
                <w:color w:val="ED7D31" w:themeColor="accent2"/>
                <w:sz w:val="44"/>
                <w:szCs w:val="48"/>
              </w:rPr>
              <w:t>発表</w:t>
            </w:r>
          </w:p>
          <w:p w14:paraId="1E89901D" w14:textId="77777777" w:rsidR="00C01704" w:rsidRPr="00F53F02" w:rsidRDefault="00C01704" w:rsidP="00060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ED7D31" w:themeColor="accent2"/>
                <w:sz w:val="44"/>
                <w:szCs w:val="48"/>
              </w:rPr>
            </w:pPr>
            <w:r w:rsidRPr="00F53F02">
              <w:rPr>
                <w:rFonts w:ascii="UD デジタル 教科書体 NK-B" w:eastAsia="UD デジタル 教科書体 NK-B"/>
                <w:noProof/>
                <w:color w:val="ED7D31" w:themeColor="accent2"/>
                <w:sz w:val="44"/>
                <w:szCs w:val="48"/>
              </w:rPr>
              <w:drawing>
                <wp:inline distT="0" distB="0" distL="0" distR="0" wp14:anchorId="15690F4A" wp14:editId="7A7C3843">
                  <wp:extent cx="815340" cy="647743"/>
                  <wp:effectExtent l="0" t="0" r="381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771" cy="65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vMerge/>
          </w:tcPr>
          <w:p w14:paraId="1E6A60A9" w14:textId="77777777" w:rsidR="00C01704" w:rsidRPr="00F53F02" w:rsidRDefault="00C01704" w:rsidP="00060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44"/>
                <w:szCs w:val="48"/>
              </w:rPr>
            </w:pPr>
          </w:p>
        </w:tc>
      </w:tr>
      <w:tr w:rsidR="00C01704" w:rsidRPr="00171D51" w14:paraId="118FD678" w14:textId="77777777" w:rsidTr="000605B6">
        <w:trPr>
          <w:trHeight w:val="4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8FA774" w14:textId="77777777" w:rsidR="00C01704" w:rsidRPr="00171D51" w:rsidRDefault="00C01704" w:rsidP="000605B6">
            <w:pPr>
              <w:spacing w:line="600" w:lineRule="exact"/>
              <w:rPr>
                <w:rFonts w:ascii="UD デジタル 教科書体 NK-B" w:eastAsia="UD デジタル 教科書体 NK-B"/>
                <w:b w:val="0"/>
                <w:bCs w:val="0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身近なものについて伝え合うやり取りを聞いて、</w:t>
            </w:r>
          </w:p>
          <w:p w14:paraId="4D17CC4E" w14:textId="77777777" w:rsidR="00C01704" w:rsidRPr="00171D51" w:rsidRDefault="00C01704" w:rsidP="000605B6">
            <w:pPr>
              <w:spacing w:line="600" w:lineRule="exact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color w:val="ED7D31" w:themeColor="accent2"/>
                <w:sz w:val="36"/>
                <w:szCs w:val="40"/>
              </w:rPr>
              <w:t>おおまかな内容</w:t>
            </w: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を理解できる。</w:t>
            </w:r>
          </w:p>
        </w:tc>
        <w:tc>
          <w:tcPr>
            <w:tcW w:w="2977" w:type="dxa"/>
          </w:tcPr>
          <w:p w14:paraId="2505AAE6" w14:textId="77777777" w:rsidR="00C01704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身近なものの単語を見て</w:t>
            </w:r>
          </w:p>
          <w:p w14:paraId="6579F5DF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color w:val="ED7D31" w:themeColor="accent2"/>
                <w:sz w:val="36"/>
                <w:szCs w:val="40"/>
              </w:rPr>
              <w:t>意味が理解できる。</w:t>
            </w:r>
          </w:p>
          <w:p w14:paraId="12DA4E52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</w:p>
        </w:tc>
        <w:tc>
          <w:tcPr>
            <w:tcW w:w="3260" w:type="dxa"/>
          </w:tcPr>
          <w:p w14:paraId="5BFB5F40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自分のことや</w:t>
            </w:r>
          </w:p>
          <w:p w14:paraId="558214AF" w14:textId="77777777" w:rsidR="00C01704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思い出などに</w:t>
            </w:r>
          </w:p>
          <w:p w14:paraId="7A604FC4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ついて、</w:t>
            </w:r>
          </w:p>
          <w:p w14:paraId="5BE11C5F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ED7D31" w:themeColor="accent2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color w:val="ED7D31" w:themeColor="accent2"/>
                <w:sz w:val="36"/>
                <w:szCs w:val="40"/>
              </w:rPr>
              <w:t>自分の考えや気持ちなどを伝えたり</w:t>
            </w:r>
          </w:p>
          <w:p w14:paraId="660A4040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color w:val="ED7D31" w:themeColor="accent2"/>
                <w:sz w:val="36"/>
                <w:szCs w:val="40"/>
              </w:rPr>
              <w:t>簡単な質問</w:t>
            </w: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をしたり、質問に答えたりして、英語で</w:t>
            </w:r>
            <w:r w:rsidRPr="00171D51">
              <w:rPr>
                <w:rFonts w:ascii="UD デジタル 教科書体 NK-B" w:eastAsia="UD デジタル 教科書体 NK-B" w:hint="eastAsia"/>
                <w:color w:val="ED7D31" w:themeColor="accent2"/>
                <w:sz w:val="36"/>
                <w:szCs w:val="40"/>
              </w:rPr>
              <w:t>会話を続ける</w:t>
            </w: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ことができる。</w:t>
            </w:r>
          </w:p>
        </w:tc>
        <w:tc>
          <w:tcPr>
            <w:tcW w:w="3119" w:type="dxa"/>
          </w:tcPr>
          <w:p w14:paraId="324FCBFD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自分のことや</w:t>
            </w:r>
          </w:p>
          <w:p w14:paraId="3A51829A" w14:textId="77777777" w:rsidR="00C01704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思い出などに</w:t>
            </w:r>
          </w:p>
          <w:p w14:paraId="640C11AE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ついて、</w:t>
            </w:r>
          </w:p>
          <w:p w14:paraId="3E0F21D8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color w:val="ED7D31" w:themeColor="accent2"/>
                <w:sz w:val="36"/>
                <w:szCs w:val="40"/>
              </w:rPr>
              <w:t>習った表現を用いて</w:t>
            </w: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スピーチにして、</w:t>
            </w:r>
          </w:p>
          <w:p w14:paraId="659228F1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ED7D31" w:themeColor="accent2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color w:val="ED7D31" w:themeColor="accent2"/>
                <w:sz w:val="36"/>
                <w:szCs w:val="40"/>
              </w:rPr>
              <w:t>伝わりやすさを</w:t>
            </w:r>
          </w:p>
          <w:p w14:paraId="33399EB6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ED7D31" w:themeColor="accent2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color w:val="ED7D31" w:themeColor="accent2"/>
                <w:sz w:val="36"/>
                <w:szCs w:val="40"/>
              </w:rPr>
              <w:t>考えた上で</w:t>
            </w:r>
          </w:p>
          <w:p w14:paraId="448A7AF1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color w:val="ED7D31" w:themeColor="accent2"/>
                <w:sz w:val="36"/>
                <w:szCs w:val="40"/>
              </w:rPr>
              <w:t>自分の考えや気持ちなどを話す</w:t>
            </w: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ことができる。</w:t>
            </w:r>
          </w:p>
        </w:tc>
        <w:tc>
          <w:tcPr>
            <w:tcW w:w="2906" w:type="dxa"/>
          </w:tcPr>
          <w:p w14:paraId="0F9B4CB1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自分のことや</w:t>
            </w:r>
          </w:p>
          <w:p w14:paraId="53D9CD4F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思い出などについて、</w:t>
            </w:r>
          </w:p>
          <w:p w14:paraId="65A63394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伝えたい事柄を</w:t>
            </w:r>
          </w:p>
          <w:p w14:paraId="3415937A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color w:val="ED7D31" w:themeColor="accent2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color w:val="ED7D31" w:themeColor="accent2"/>
                <w:sz w:val="36"/>
                <w:szCs w:val="40"/>
              </w:rPr>
              <w:t>例文を参考に</w:t>
            </w:r>
          </w:p>
          <w:p w14:paraId="3AC77993" w14:textId="77777777" w:rsidR="00C01704" w:rsidRPr="00171D51" w:rsidRDefault="00C01704" w:rsidP="000605B6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171D51">
              <w:rPr>
                <w:rFonts w:ascii="UD デジタル 教科書体 NK-B" w:eastAsia="UD デジタル 教科書体 NK-B" w:hint="eastAsia"/>
                <w:color w:val="ED7D31" w:themeColor="accent2"/>
                <w:sz w:val="36"/>
                <w:szCs w:val="40"/>
              </w:rPr>
              <w:t>習った語句や表現を使って書く</w:t>
            </w:r>
            <w:r w:rsidRPr="00171D51">
              <w:rPr>
                <w:rFonts w:ascii="UD デジタル 教科書体 NK-B" w:eastAsia="UD デジタル 教科書体 NK-B" w:hint="eastAsia"/>
                <w:sz w:val="36"/>
                <w:szCs w:val="40"/>
              </w:rPr>
              <w:t>ことができる。</w:t>
            </w:r>
          </w:p>
        </w:tc>
      </w:tr>
    </w:tbl>
    <w:p w14:paraId="562379CE" w14:textId="77777777" w:rsidR="00C01704" w:rsidRPr="00171D51" w:rsidRDefault="00C01704" w:rsidP="00C01704">
      <w:pPr>
        <w:rPr>
          <w:sz w:val="10"/>
          <w:szCs w:val="20"/>
        </w:rPr>
      </w:pPr>
    </w:p>
    <w:p w14:paraId="11C01733" w14:textId="77777777" w:rsidR="00C01704" w:rsidRPr="00C01704" w:rsidRDefault="00C01704"/>
    <w:sectPr w:rsidR="00C01704" w:rsidRPr="00C01704" w:rsidSect="00E24724">
      <w:pgSz w:w="16838" w:h="11906" w:orient="landscape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BC3E" w14:textId="77777777" w:rsidR="004D3650" w:rsidRDefault="004D3650" w:rsidP="00860DA7">
      <w:r>
        <w:separator/>
      </w:r>
    </w:p>
  </w:endnote>
  <w:endnote w:type="continuationSeparator" w:id="0">
    <w:p w14:paraId="48B8C262" w14:textId="77777777" w:rsidR="004D3650" w:rsidRDefault="004D3650" w:rsidP="0086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0129" w14:textId="77777777" w:rsidR="004D3650" w:rsidRDefault="004D3650" w:rsidP="00860DA7">
      <w:r>
        <w:separator/>
      </w:r>
    </w:p>
  </w:footnote>
  <w:footnote w:type="continuationSeparator" w:id="0">
    <w:p w14:paraId="61A1D622" w14:textId="77777777" w:rsidR="004D3650" w:rsidRDefault="004D3650" w:rsidP="00860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21"/>
    <w:rsid w:val="000A061A"/>
    <w:rsid w:val="000A7101"/>
    <w:rsid w:val="000B6DAC"/>
    <w:rsid w:val="002A3ABB"/>
    <w:rsid w:val="002B03A0"/>
    <w:rsid w:val="002E0848"/>
    <w:rsid w:val="00381AB1"/>
    <w:rsid w:val="004021C2"/>
    <w:rsid w:val="00446CB7"/>
    <w:rsid w:val="004C61D8"/>
    <w:rsid w:val="004D27C9"/>
    <w:rsid w:val="004D3650"/>
    <w:rsid w:val="005324E5"/>
    <w:rsid w:val="0053543A"/>
    <w:rsid w:val="005A51F4"/>
    <w:rsid w:val="006026C6"/>
    <w:rsid w:val="00652011"/>
    <w:rsid w:val="00694788"/>
    <w:rsid w:val="006C5CFB"/>
    <w:rsid w:val="006E0BBD"/>
    <w:rsid w:val="006F0502"/>
    <w:rsid w:val="0073027E"/>
    <w:rsid w:val="007B5404"/>
    <w:rsid w:val="007D75C9"/>
    <w:rsid w:val="0082039D"/>
    <w:rsid w:val="00851B76"/>
    <w:rsid w:val="00860DA7"/>
    <w:rsid w:val="00884FF2"/>
    <w:rsid w:val="00942565"/>
    <w:rsid w:val="009B4E21"/>
    <w:rsid w:val="009C1E23"/>
    <w:rsid w:val="00B31E33"/>
    <w:rsid w:val="00B82D62"/>
    <w:rsid w:val="00C01704"/>
    <w:rsid w:val="00C6040B"/>
    <w:rsid w:val="00C97333"/>
    <w:rsid w:val="00CA1692"/>
    <w:rsid w:val="00CB60C5"/>
    <w:rsid w:val="00D028C9"/>
    <w:rsid w:val="00D4408E"/>
    <w:rsid w:val="00D75031"/>
    <w:rsid w:val="00DD296B"/>
    <w:rsid w:val="00DE7738"/>
    <w:rsid w:val="00E005DE"/>
    <w:rsid w:val="00E1208F"/>
    <w:rsid w:val="00E24724"/>
    <w:rsid w:val="00F25B88"/>
    <w:rsid w:val="00F41F98"/>
    <w:rsid w:val="00F76673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8FBF2"/>
  <w15:chartTrackingRefBased/>
  <w15:docId w15:val="{E6B2E274-5F9F-4065-9064-55D67306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B31E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31E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6-1">
    <w:name w:val="Grid Table 6 Colorful Accent 1"/>
    <w:basedOn w:val="a1"/>
    <w:uiPriority w:val="51"/>
    <w:rsid w:val="00B31E3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List Table 3 Accent 1"/>
    <w:basedOn w:val="a1"/>
    <w:uiPriority w:val="48"/>
    <w:rsid w:val="002B03A0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6-6">
    <w:name w:val="Grid Table 6 Colorful Accent 6"/>
    <w:basedOn w:val="a1"/>
    <w:uiPriority w:val="51"/>
    <w:rsid w:val="002B03A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5">
    <w:name w:val="Grid Table 4 Accent 5"/>
    <w:basedOn w:val="a1"/>
    <w:uiPriority w:val="49"/>
    <w:rsid w:val="002B03A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860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DA7"/>
  </w:style>
  <w:style w:type="paragraph" w:styleId="a6">
    <w:name w:val="footer"/>
    <w:basedOn w:val="a"/>
    <w:link w:val="a7"/>
    <w:uiPriority w:val="99"/>
    <w:unhideWhenUsed/>
    <w:rsid w:val="00860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DA7"/>
  </w:style>
  <w:style w:type="table" w:styleId="4-6">
    <w:name w:val="Grid Table 4 Accent 6"/>
    <w:basedOn w:val="a1"/>
    <w:uiPriority w:val="49"/>
    <w:rsid w:val="0069478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2">
    <w:name w:val="Grid Table 4 Accent 2"/>
    <w:basedOn w:val="a1"/>
    <w:uiPriority w:val="49"/>
    <w:rsid w:val="00C0170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　美紀</dc:creator>
  <cp:keywords/>
  <dc:description/>
  <cp:lastModifiedBy>藤森　美紀</cp:lastModifiedBy>
  <cp:revision>2</cp:revision>
  <dcterms:created xsi:type="dcterms:W3CDTF">2024-03-24T05:32:00Z</dcterms:created>
  <dcterms:modified xsi:type="dcterms:W3CDTF">2024-03-24T05:32:00Z</dcterms:modified>
</cp:coreProperties>
</file>