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6677" w14:textId="6D64E8AA" w:rsidR="00AF55D8" w:rsidRDefault="00AF55D8" w:rsidP="00AF55D8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40" behindDoc="0" locked="0" layoutInCell="1" allowOverlap="1" wp14:anchorId="77114B5E" wp14:editId="377AA0E8">
                <wp:simplePos x="0" y="0"/>
                <wp:positionH relativeFrom="column">
                  <wp:posOffset>5504815</wp:posOffset>
                </wp:positionH>
                <wp:positionV relativeFrom="paragraph">
                  <wp:posOffset>-215900</wp:posOffset>
                </wp:positionV>
                <wp:extent cx="641350" cy="641350"/>
                <wp:effectExtent l="5080" t="9525" r="10795" b="6350"/>
                <wp:wrapNone/>
                <wp:docPr id="6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11C2" w14:textId="77777777" w:rsidR="00AF55D8" w:rsidRPr="0017613B" w:rsidRDefault="00AF55D8" w:rsidP="00AF55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14B5E" id="Rectangle 207" o:spid="_x0000_s1026" style="position:absolute;left:0;text-align:left;margin-left:433.45pt;margin-top:-17pt;width:50.5pt;height:50.5pt;z-index:251657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" strokeweight="0">
                <v:textbox inset="5.85pt,.7pt,5.85pt,.7pt">
                  <w:txbxContent>
                    <w:p w14:paraId="186711C2" w14:textId="77777777" w:rsidR="00AF55D8" w:rsidRPr="0017613B" w:rsidRDefault="00AF55D8" w:rsidP="00AF55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</w:t>
      </w:r>
      <w:r w:rsidR="003A17A4" w:rsidRPr="00754CB9">
        <w:rPr>
          <w:rFonts w:ascii="ＭＳ 明朝" w:hAnsi="ＭＳ 明朝" w:hint="eastAsia"/>
          <w:color w:val="000000" w:themeColor="text1"/>
          <w:kern w:val="0"/>
          <w:szCs w:val="21"/>
        </w:rPr>
        <w:t>1</w:t>
      </w:r>
      <w:r w:rsidR="008D7824" w:rsidRPr="00754CB9">
        <w:rPr>
          <w:rFonts w:ascii="ＭＳ 明朝" w:hAnsi="ＭＳ 明朝"/>
          <w:color w:val="000000" w:themeColor="text1"/>
          <w:kern w:val="0"/>
          <w:szCs w:val="21"/>
        </w:rPr>
        <w:t>1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）（Ａ４版）</w:t>
      </w:r>
    </w:p>
    <w:p w14:paraId="711A74F6" w14:textId="77777777" w:rsidR="00B03E05" w:rsidRPr="00754CB9" w:rsidRDefault="00B03E05" w:rsidP="00AF55D8">
      <w:pPr>
        <w:rPr>
          <w:rFonts w:ascii="ＭＳ 明朝" w:hAnsi="ＭＳ 明朝" w:hint="eastAsia"/>
          <w:color w:val="000000" w:themeColor="text1"/>
          <w:kern w:val="0"/>
          <w:szCs w:val="21"/>
        </w:rPr>
      </w:pPr>
    </w:p>
    <w:p w14:paraId="01E2E22A" w14:textId="266373A4" w:rsidR="00AF55D8" w:rsidRPr="00754CB9" w:rsidRDefault="00525FBE" w:rsidP="00AF55D8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780B0D31" w14:textId="77777777" w:rsidR="00AF55D8" w:rsidRPr="00754CB9" w:rsidRDefault="00AF55D8" w:rsidP="00AF55D8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業務の実施体制（二次審査用）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8"/>
      </w:tblGrid>
      <w:tr w:rsidR="00754CB9" w:rsidRPr="00754CB9" w14:paraId="11B62867" w14:textId="77777777" w:rsidTr="00E53F0A">
        <w:trPr>
          <w:trHeight w:val="956"/>
        </w:trPr>
        <w:tc>
          <w:tcPr>
            <w:tcW w:w="9774" w:type="dxa"/>
          </w:tcPr>
          <w:p w14:paraId="5B0609E3" w14:textId="6F95910E" w:rsidR="00AF55D8" w:rsidRPr="00754CB9" w:rsidRDefault="00AF55D8" w:rsidP="00E53F0A">
            <w:pPr>
              <w:ind w:firstLineChars="100" w:firstLine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基本計画策定支援業務の実施体制として、「ワークショップ等による意見の反映方法」「コスト管理の体制</w:t>
            </w:r>
            <w:r w:rsidR="00282442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</w:t>
            </w:r>
            <w:r w:rsidR="005E4560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（コスト管理責任者やコストコントロールの具体策）」、「業務進捗管理の体制」、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「そのほかに特に重視する業務体制等」（提案書に記載する内容を除く）を論述し、Ａ４版縦２枚以内（文字サイズ1</w:t>
            </w:r>
            <w:r w:rsidR="00E873EF"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0.5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ポイント以上・図表可・着色不可）とし、論述部分は具体的に示すこと。</w:t>
            </w:r>
          </w:p>
        </w:tc>
      </w:tr>
      <w:tr w:rsidR="00754CB9" w:rsidRPr="00754CB9" w14:paraId="4F0467DC" w14:textId="77777777" w:rsidTr="00E53F0A">
        <w:trPr>
          <w:trHeight w:val="11047"/>
        </w:trPr>
        <w:tc>
          <w:tcPr>
            <w:tcW w:w="9774" w:type="dxa"/>
          </w:tcPr>
          <w:p w14:paraId="007937AE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52" behindDoc="0" locked="0" layoutInCell="1" allowOverlap="1" wp14:anchorId="0C85FD44" wp14:editId="53A8960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83820</wp:posOffset>
                      </wp:positionV>
                      <wp:extent cx="2505075" cy="259080"/>
                      <wp:effectExtent l="9525" t="9525" r="9525" b="7620"/>
                      <wp:wrapNone/>
                      <wp:docPr id="39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FA924" w14:textId="77777777" w:rsidR="006718CE" w:rsidRPr="004E050D" w:rsidRDefault="006718CE" w:rsidP="006718CE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ワークショップ等による意見の反映方法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5FD44" id="_x0000_s1054" style="position:absolute;left:0;text-align:left;margin-left:-1.35pt;margin-top:6.6pt;width:197.25pt;height:20.4pt;z-index:251657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" strokeweight="0">
                      <v:textbox inset="5.85pt,.7pt,5.85pt,.7pt">
                        <w:txbxContent>
                          <w:p w14:paraId="448FA924" w14:textId="77777777" w:rsidR="006718CE" w:rsidRPr="004E050D" w:rsidRDefault="006718CE" w:rsidP="006718C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ワークショップ等による意見の反映方法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559B5D9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1DA2230C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702740CC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CEDD037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A599C6E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1AD3089F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CFE7B61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53" behindDoc="0" locked="0" layoutInCell="1" allowOverlap="1" wp14:anchorId="5C502E59" wp14:editId="05900560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43180</wp:posOffset>
                      </wp:positionV>
                      <wp:extent cx="4384675" cy="274320"/>
                      <wp:effectExtent l="0" t="0" r="15875" b="11430"/>
                      <wp:wrapNone/>
                      <wp:docPr id="49" name="Rectangl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467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8AC88" w14:textId="0F4A98C4" w:rsidR="006718CE" w:rsidRPr="004E050D" w:rsidRDefault="006718CE" w:rsidP="006718CE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コスト管理の体制</w:t>
                                  </w:r>
                                  <w:r w:rsidR="00D20441" w:rsidRPr="00D20441">
                                    <w:rPr>
                                      <w:rFonts w:hint="eastAsia"/>
                                      <w:szCs w:val="21"/>
                                    </w:rPr>
                                    <w:t>（コスト管理責任者やコストコントロールの具体策）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02E59" id="_x0000_s1055" style="position:absolute;left:0;text-align:left;margin-left:-1.75pt;margin-top:3.4pt;width:345.25pt;height:21.6pt;z-index:251657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" strokeweight="0">
                      <v:textbox inset="5.85pt,.7pt,5.85pt,.7pt">
                        <w:txbxContent>
                          <w:p w14:paraId="5658AC88" w14:textId="0F4A98C4" w:rsidR="006718CE" w:rsidRPr="004E050D" w:rsidRDefault="006718CE" w:rsidP="006718C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コスト管理の体制</w:t>
                            </w:r>
                            <w:r w:rsidR="00D20441" w:rsidRPr="00D20441">
                              <w:rPr>
                                <w:rFonts w:hint="eastAsia"/>
                                <w:szCs w:val="21"/>
                              </w:rPr>
                              <w:t>（コスト管理責任者やコストコントロールの具体策）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CFF3E2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79CBEF0D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1F9ED0A4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AB6F46D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47CBD310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716CE201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79272E5B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55" behindDoc="0" locked="0" layoutInCell="1" allowOverlap="1" wp14:anchorId="565EAF1F" wp14:editId="68A93A75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64770</wp:posOffset>
                      </wp:positionV>
                      <wp:extent cx="1362075" cy="259080"/>
                      <wp:effectExtent l="0" t="0" r="28575" b="26670"/>
                      <wp:wrapNone/>
                      <wp:docPr id="52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FD12C" w14:textId="77777777" w:rsidR="006718CE" w:rsidRPr="004E050D" w:rsidRDefault="006718CE" w:rsidP="006718CE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業務進捗管理の体制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EAF1F" id="_x0000_s1056" style="position:absolute;left:0;text-align:left;margin-left:-1pt;margin-top:5.1pt;width:107.25pt;height:20.4pt;z-index:251657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" strokeweight="0">
                      <v:textbox inset="5.85pt,.7pt,5.85pt,.7pt">
                        <w:txbxContent>
                          <w:p w14:paraId="22DFD12C" w14:textId="77777777" w:rsidR="006718CE" w:rsidRPr="004E050D" w:rsidRDefault="006718CE" w:rsidP="006718C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業務進捗管理の体制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2A4BC5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44A9C85E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4078851B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A97372B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462C6F12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1ADE872" w14:textId="26A4295D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564FB9AA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54" behindDoc="0" locked="0" layoutInCell="1" allowOverlap="1" wp14:anchorId="53749B90" wp14:editId="012AF94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183515</wp:posOffset>
                      </wp:positionV>
                      <wp:extent cx="2397125" cy="259080"/>
                      <wp:effectExtent l="0" t="0" r="22225" b="26670"/>
                      <wp:wrapNone/>
                      <wp:docPr id="63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12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F10E82" w14:textId="77777777" w:rsidR="006718CE" w:rsidRPr="004E050D" w:rsidRDefault="006718CE" w:rsidP="006718CE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そのほかに特に重視する業務体制等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49B90" id="_x0000_s1057" style="position:absolute;left:0;text-align:left;margin-left:-1.35pt;margin-top:14.45pt;width:188.75pt;height:20.4pt;z-index:251657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" strokeweight="0">
                      <v:textbox inset="5.85pt,.7pt,5.85pt,.7pt">
                        <w:txbxContent>
                          <w:p w14:paraId="5FF10E82" w14:textId="77777777" w:rsidR="006718CE" w:rsidRPr="004E050D" w:rsidRDefault="006718CE" w:rsidP="006718C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そのほかに特に重視する業務体制等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92A5AB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53EA7513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49A3F94" w14:textId="77777777" w:rsidR="006718CE" w:rsidRPr="00754CB9" w:rsidRDefault="006718CE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1438B037" w14:textId="6904C8AE" w:rsidR="00AF55D8" w:rsidRPr="00754CB9" w:rsidRDefault="00AF55D8" w:rsidP="00E53F0A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4B85793" w14:textId="77777777" w:rsidR="00AF55D8" w:rsidRPr="00754CB9" w:rsidRDefault="00AF55D8" w:rsidP="006718C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</w:tc>
      </w:tr>
    </w:tbl>
    <w:p w14:paraId="4318E243" w14:textId="2D1ED171" w:rsidR="00AF55D8" w:rsidRPr="00754CB9" w:rsidRDefault="00AF55D8" w:rsidP="00B03E05">
      <w:pPr>
        <w:rPr>
          <w:color w:val="000000" w:themeColor="text1"/>
        </w:rPr>
      </w:pPr>
    </w:p>
    <w:sectPr w:rsidR="00AF55D8" w:rsidRPr="00754CB9" w:rsidSect="00B03E05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3E05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44</Characters>
  <Application>Microsoft Office Word</Application>
  <DocSecurity>0</DocSecurity>
  <Lines>7</Lines>
  <Paragraphs>4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2026-08-18T05:36:00Z</dcterms:modified>
</cp:coreProperties>
</file>