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B93F" w14:textId="77777777" w:rsidR="00316B6C" w:rsidRDefault="00316B6C" w:rsidP="006856BB"/>
    <w:p w14:paraId="0592B940" w14:textId="77777777" w:rsidR="00316B6C" w:rsidRDefault="00316B6C" w:rsidP="00316B6C">
      <w:pPr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592BA23" wp14:editId="0592BA24">
                <wp:simplePos x="0" y="0"/>
                <wp:positionH relativeFrom="column">
                  <wp:posOffset>16510</wp:posOffset>
                </wp:positionH>
                <wp:positionV relativeFrom="paragraph">
                  <wp:posOffset>208915</wp:posOffset>
                </wp:positionV>
                <wp:extent cx="6638925" cy="304800"/>
                <wp:effectExtent l="0" t="0" r="28575" b="1905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3ED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BAB4" w14:textId="77777777" w:rsidR="00316B6C" w:rsidRPr="0015135D" w:rsidRDefault="00316B6C" w:rsidP="00316B6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513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このシートは、保健師さんや保育士さん、学校の先生などの支援者の方と一緒に振り返ってみてください。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2BA23" id="正方形/長方形 76" o:spid="_x0000_s1026" style="position:absolute;margin-left:1.3pt;margin-top:16.45pt;width:522.75pt;height:2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" filled="f" strokecolor="#03ed30" strokeweight="2pt">
                <v:textbox>
                  <w:txbxContent>
                    <w:p w14:paraId="0592BAB4" w14:textId="77777777" w:rsidR="00316B6C" w:rsidRPr="0015135D" w:rsidRDefault="00316B6C" w:rsidP="00316B6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513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このシートは、保健師さんや保育士さん、学校の先生などの支援者の方と一緒に振り返ってみてください。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592BA25" wp14:editId="0592BA26">
                <wp:simplePos x="0" y="0"/>
                <wp:positionH relativeFrom="column">
                  <wp:posOffset>-110489</wp:posOffset>
                </wp:positionH>
                <wp:positionV relativeFrom="paragraph">
                  <wp:posOffset>-169545</wp:posOffset>
                </wp:positionV>
                <wp:extent cx="9448800" cy="504825"/>
                <wp:effectExtent l="0" t="0" r="0" b="952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2BAB5" w14:textId="77777777" w:rsidR="00316B6C" w:rsidRDefault="00316B6C" w:rsidP="00316B6C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5E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まとめシート</w:t>
                            </w:r>
                            <w:r w:rsidRPr="00A355E3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（長野版ＩＣＦ全体シート）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【　氏　名　：</w:t>
                            </w:r>
                            <w:r w:rsidRPr="009070A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 w:rsidRPr="009070A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年齢　：</w:t>
                            </w:r>
                            <w:r w:rsidRPr="009070A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歳</w:t>
                            </w:r>
                            <w:r w:rsidRPr="009070A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カ月　　性別　：</w:t>
                            </w:r>
                            <w:r w:rsidRPr="009070A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0592BAB6" w14:textId="77777777" w:rsidR="00316B6C" w:rsidRPr="00A13AA3" w:rsidRDefault="00316B6C" w:rsidP="00316B6C">
                            <w:pPr>
                              <w:pStyle w:val="a3"/>
                              <w:jc w:val="right"/>
                            </w:pPr>
                            <w:r w:rsidRPr="00830B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830B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平成　　年　　月　　日作成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2BA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7" type="#_x0000_t202" style="position:absolute;margin-left:-8.7pt;margin-top:-13.35pt;width:744pt;height:39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" fillcolor="white [3201]" stroked="f" strokeweight=".5pt">
                <v:textbox>
                  <w:txbxContent>
                    <w:p w14:paraId="0592BAB5" w14:textId="77777777" w:rsidR="00316B6C" w:rsidRDefault="00316B6C" w:rsidP="00316B6C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5E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まとめシート</w:t>
                      </w:r>
                      <w:r w:rsidRPr="00A355E3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（長野版ＩＣＦ全体シート）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【　氏　名　：</w:t>
                      </w:r>
                      <w:r w:rsidRPr="009070AB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</w:t>
                      </w:r>
                      <w:r w:rsidRPr="009070AB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年齢　：</w:t>
                      </w:r>
                      <w:r w:rsidRPr="009070AB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歳</w:t>
                      </w:r>
                      <w:r w:rsidRPr="009070AB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カ月　　性別　：</w:t>
                      </w:r>
                      <w:r w:rsidRPr="009070AB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0592BAB6" w14:textId="77777777" w:rsidR="00316B6C" w:rsidRPr="00A13AA3" w:rsidRDefault="00316B6C" w:rsidP="00316B6C">
                      <w:pPr>
                        <w:pStyle w:val="a3"/>
                        <w:jc w:val="right"/>
                      </w:pPr>
                      <w:r w:rsidRPr="00830B0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830B0D">
                        <w:rPr>
                          <w:rFonts w:ascii="HG丸ｺﾞｼｯｸM-PRO" w:eastAsia="HG丸ｺﾞｼｯｸM-PRO" w:hAnsi="HG丸ｺﾞｼｯｸM-PRO" w:hint="eastAsia"/>
                        </w:rPr>
                        <w:t>平成　　年　　月　　日作成</w:t>
                      </w:r>
                    </w:p>
                  </w:txbxContent>
                </v:textbox>
              </v:shape>
            </w:pict>
          </mc:Fallback>
        </mc:AlternateContent>
      </w:r>
    </w:p>
    <w:p w14:paraId="0592B941" w14:textId="77777777" w:rsidR="00316B6C" w:rsidRDefault="00316B6C" w:rsidP="00316B6C">
      <w:pPr>
        <w:jc w:val="left"/>
        <w:rPr>
          <w:rFonts w:ascii="HG丸ｺﾞｼｯｸM-PRO" w:eastAsia="HG丸ｺﾞｼｯｸM-PRO" w:hAnsi="ＭＳ 明朝"/>
          <w:sz w:val="22"/>
        </w:rPr>
      </w:pPr>
    </w:p>
    <w:p w14:paraId="0592B942" w14:textId="77777777" w:rsidR="00316B6C" w:rsidRPr="00523EBA" w:rsidRDefault="00316B6C" w:rsidP="00316B6C">
      <w:pPr>
        <w:jc w:val="left"/>
        <w:rPr>
          <w:rFonts w:ascii="HG丸ｺﾞｼｯｸM-PRO" w:eastAsia="HG丸ｺﾞｼｯｸM-PRO" w:hAnsi="ＭＳ 明朝"/>
          <w:sz w:val="2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079"/>
      </w:tblGrid>
      <w:tr w:rsidR="00316B6C" w:rsidRPr="00A92F17" w14:paraId="0592B944" w14:textId="77777777" w:rsidTr="00213689">
        <w:trPr>
          <w:trHeight w:val="345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92B943" w14:textId="77777777" w:rsidR="00316B6C" w:rsidRPr="004D02B2" w:rsidRDefault="00316B6C" w:rsidP="00213689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4D02B2">
              <w:rPr>
                <w:rFonts w:ascii="HG丸ｺﾞｼｯｸM-PRO" w:eastAsia="HG丸ｺﾞｼｯｸM-PRO" w:hAnsi="ＭＳ ゴシック" w:hint="eastAsia"/>
                <w:color w:val="00B0F0"/>
                <w:sz w:val="22"/>
              </w:rPr>
              <w:t>●</w:t>
            </w: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健康状態（病院・医院に通っている方は医師から言われていることも</w:t>
            </w: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ご</w:t>
            </w: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記入</w:t>
            </w: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ください</w:t>
            </w: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）</w:t>
            </w:r>
          </w:p>
        </w:tc>
      </w:tr>
      <w:tr w:rsidR="00316B6C" w:rsidRPr="00A92F17" w14:paraId="0592B948" w14:textId="77777777" w:rsidTr="00213689">
        <w:trPr>
          <w:trHeight w:val="725"/>
        </w:trPr>
        <w:tc>
          <w:tcPr>
            <w:tcW w:w="14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945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46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47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</w:tr>
      <w:tr w:rsidR="00316B6C" w:rsidRPr="00A92F17" w14:paraId="0592B94B" w14:textId="77777777" w:rsidTr="00213689">
        <w:trPr>
          <w:trHeight w:val="3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92B949" w14:textId="77777777" w:rsidR="00316B6C" w:rsidRPr="004D02B2" w:rsidRDefault="00316B6C" w:rsidP="00213689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4D02B2">
              <w:rPr>
                <w:rFonts w:ascii="HG丸ｺﾞｼｯｸM-PRO" w:eastAsia="HG丸ｺﾞｼｯｸM-PRO" w:hAnsi="ＭＳ ゴシック" w:hint="eastAsia"/>
                <w:color w:val="00B0F0"/>
                <w:sz w:val="22"/>
              </w:rPr>
              <w:t>●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>発達</w:t>
            </w: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検査など</w:t>
            </w: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の結果（受けたことがある方）</w:t>
            </w: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 xml:space="preserve">　 　</w:t>
            </w: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【心身機能】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92B94A" w14:textId="77777777" w:rsidR="00316B6C" w:rsidRPr="004D02B2" w:rsidRDefault="00316B6C" w:rsidP="00213689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4D02B2">
              <w:rPr>
                <w:rFonts w:ascii="HG丸ｺﾞｼｯｸM-PRO" w:eastAsia="HG丸ｺﾞｼｯｸM-PRO" w:hAnsi="ＭＳ ゴシック" w:hint="eastAsia"/>
                <w:color w:val="00B0F0"/>
                <w:sz w:val="22"/>
              </w:rPr>
              <w:t>●</w:t>
            </w:r>
            <w:r w:rsidRPr="004D02B2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</w:rPr>
              <w:t>ふだん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>の生活の様子（できていることや気になること）</w:t>
            </w:r>
            <w:r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 xml:space="preserve">　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 xml:space="preserve">　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>【活動と参加】</w:t>
            </w:r>
          </w:p>
        </w:tc>
      </w:tr>
      <w:tr w:rsidR="00316B6C" w:rsidRPr="00A92F17" w14:paraId="0592B960" w14:textId="77777777" w:rsidTr="00213689">
        <w:trPr>
          <w:trHeight w:val="2643"/>
        </w:trPr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92B94C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検査の結果：</w:t>
            </w:r>
          </w:p>
          <w:p w14:paraId="0592B94D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4E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4F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>得意・強み：</w:t>
            </w:r>
          </w:p>
          <w:p w14:paraId="0592B950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  <w:p w14:paraId="0592B951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  <w:p w14:paraId="0592B952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  <w:p w14:paraId="0592B953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>苦手・課題：</w:t>
            </w:r>
          </w:p>
          <w:p w14:paraId="0592B954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  <w:p w14:paraId="0592B955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  <w:tc>
          <w:tcPr>
            <w:tcW w:w="8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92B956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家庭での様子：</w:t>
            </w:r>
          </w:p>
          <w:p w14:paraId="0592B957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58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59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5A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5B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園・学校・職場・事業所などでの様子：</w:t>
            </w:r>
          </w:p>
          <w:p w14:paraId="0592B95C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5D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5E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5F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</w:tr>
      <w:tr w:rsidR="00316B6C" w:rsidRPr="00A92F17" w14:paraId="0592B963" w14:textId="77777777" w:rsidTr="00213689">
        <w:trPr>
          <w:trHeight w:val="330"/>
        </w:trPr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92B961" w14:textId="77777777" w:rsidR="00316B6C" w:rsidRPr="004D02B2" w:rsidRDefault="00316B6C" w:rsidP="00213689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4D02B2">
              <w:rPr>
                <w:rFonts w:ascii="HG丸ｺﾞｼｯｸM-PRO" w:eastAsia="HG丸ｺﾞｼｯｸM-PRO" w:hAnsi="ＭＳ ゴシック" w:hint="eastAsia"/>
                <w:color w:val="00B0F0"/>
                <w:sz w:val="22"/>
              </w:rPr>
              <w:t>●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  <w:u w:val="single"/>
              </w:rPr>
              <w:t xml:space="preserve">　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  <w:u w:val="single"/>
              </w:rPr>
              <w:t xml:space="preserve">　　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>さん本人の</w:t>
            </w:r>
            <w:r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>個性や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>特徴</w:t>
            </w:r>
            <w:r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>、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 xml:space="preserve">思いなど　</w:t>
            </w:r>
            <w:r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 xml:space="preserve">　 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 xml:space="preserve">　【個人因子】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92B962" w14:textId="77777777" w:rsidR="00316B6C" w:rsidRPr="004D02B2" w:rsidRDefault="00316B6C" w:rsidP="00213689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4D02B2">
              <w:rPr>
                <w:rFonts w:ascii="HG丸ｺﾞｼｯｸM-PRO" w:eastAsia="HG丸ｺﾞｼｯｸM-PRO" w:hAnsi="ＭＳ ゴシック" w:hint="eastAsia"/>
                <w:color w:val="00B0F0"/>
                <w:sz w:val="22"/>
              </w:rPr>
              <w:t>●</w:t>
            </w: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  <w:u w:val="single"/>
              </w:rPr>
              <w:t xml:space="preserve">　</w:t>
            </w: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  <w:u w:val="single"/>
              </w:rPr>
              <w:t xml:space="preserve">　　</w:t>
            </w: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 xml:space="preserve">さんをとりまく周囲の状況　</w:t>
            </w: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 xml:space="preserve">　　　　　　　　　　　　</w:t>
            </w: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【環境因子】</w:t>
            </w:r>
          </w:p>
        </w:tc>
      </w:tr>
      <w:tr w:rsidR="00316B6C" w:rsidRPr="00A92F17" w14:paraId="0592B96E" w14:textId="77777777" w:rsidTr="00213689">
        <w:trPr>
          <w:trHeight w:val="236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592B964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65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66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67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68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69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6A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6B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6C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  <w:tc>
          <w:tcPr>
            <w:tcW w:w="8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92B96D" w14:textId="77777777" w:rsidR="00316B6C" w:rsidRPr="004D02B2" w:rsidRDefault="00316B6C" w:rsidP="00213689">
            <w:pPr>
              <w:ind w:left="220" w:hangingChars="100" w:hanging="220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本人にとってわかりやすく、生活上の助けとなっていると</w:t>
            </w: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考えられる</w:t>
            </w: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こと</w:t>
            </w:r>
          </w:p>
        </w:tc>
      </w:tr>
      <w:tr w:rsidR="00316B6C" w:rsidRPr="00A92F17" w14:paraId="0592B974" w14:textId="77777777" w:rsidTr="00213689">
        <w:trPr>
          <w:trHeight w:val="823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2B96F" w14:textId="77777777" w:rsidR="00316B6C" w:rsidRPr="004D02B2" w:rsidRDefault="00316B6C" w:rsidP="00213689">
            <w:pPr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  <w:tc>
          <w:tcPr>
            <w:tcW w:w="8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92B970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71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72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  <w:p w14:paraId="0592B973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</w:tr>
      <w:tr w:rsidR="00316B6C" w:rsidRPr="00A92F17" w14:paraId="0592B977" w14:textId="77777777" w:rsidTr="00213689">
        <w:trPr>
          <w:trHeight w:val="308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2B975" w14:textId="77777777" w:rsidR="00316B6C" w:rsidRPr="004D02B2" w:rsidRDefault="00316B6C" w:rsidP="00213689">
            <w:pPr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  <w:tc>
          <w:tcPr>
            <w:tcW w:w="8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92B976" w14:textId="77777777" w:rsidR="00316B6C" w:rsidRPr="004D02B2" w:rsidRDefault="00316B6C" w:rsidP="00213689">
            <w:pPr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本人にとってわかりにくく、生活のしづらさにつながっていると</w:t>
            </w: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考えられる</w:t>
            </w: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こと</w:t>
            </w:r>
          </w:p>
        </w:tc>
      </w:tr>
      <w:tr w:rsidR="00316B6C" w:rsidRPr="00A92F17" w14:paraId="0592B97D" w14:textId="77777777" w:rsidTr="00213689">
        <w:trPr>
          <w:trHeight w:val="729"/>
        </w:trPr>
        <w:tc>
          <w:tcPr>
            <w:tcW w:w="666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92B978" w14:textId="77777777" w:rsidR="00316B6C" w:rsidRPr="004D02B2" w:rsidRDefault="00316B6C" w:rsidP="00213689">
            <w:pPr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  <w:tc>
          <w:tcPr>
            <w:tcW w:w="8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92B979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7A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7B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7C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</w:tr>
      <w:tr w:rsidR="00316B6C" w:rsidRPr="00A92F17" w14:paraId="0592B980" w14:textId="77777777" w:rsidTr="00213689">
        <w:trPr>
          <w:trHeight w:val="315"/>
        </w:trPr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92B97E" w14:textId="77777777" w:rsidR="00316B6C" w:rsidRPr="004D02B2" w:rsidRDefault="00316B6C" w:rsidP="00213689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4D02B2">
              <w:rPr>
                <w:rFonts w:ascii="HG丸ｺﾞｼｯｸM-PRO" w:eastAsia="HG丸ｺﾞｼｯｸM-PRO" w:hAnsi="ＭＳ ゴシック" w:hint="eastAsia"/>
                <w:color w:val="00B0F0"/>
                <w:sz w:val="22"/>
              </w:rPr>
              <w:t>●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  <w:u w:val="single"/>
              </w:rPr>
              <w:t xml:space="preserve">　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  <w:u w:val="single"/>
              </w:rPr>
              <w:t xml:space="preserve">　　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>さん本人</w:t>
            </w: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への直接的な配慮・対応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92B97F" w14:textId="77777777" w:rsidR="00316B6C" w:rsidRPr="004D02B2" w:rsidRDefault="00316B6C" w:rsidP="00213689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4D02B2">
              <w:rPr>
                <w:rFonts w:ascii="HG丸ｺﾞｼｯｸM-PRO" w:eastAsia="HG丸ｺﾞｼｯｸM-PRO" w:hAnsi="ＭＳ ゴシック" w:hint="eastAsia"/>
                <w:color w:val="00B0F0"/>
                <w:sz w:val="22"/>
              </w:rPr>
              <w:t>●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  <w:u w:val="single"/>
              </w:rPr>
              <w:t xml:space="preserve">　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  <w:u w:val="single"/>
              </w:rPr>
              <w:t xml:space="preserve">　　</w:t>
            </w:r>
            <w:r w:rsidRPr="004D02B2"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  <w:t>さんをとりまく周囲へ</w:t>
            </w: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の配慮・対応（環境調整）</w:t>
            </w:r>
          </w:p>
        </w:tc>
      </w:tr>
      <w:tr w:rsidR="00316B6C" w:rsidRPr="00A92F17" w14:paraId="0592B991" w14:textId="77777777" w:rsidTr="001F1583">
        <w:trPr>
          <w:trHeight w:val="1555"/>
        </w:trPr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B981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これまで）</w:t>
            </w:r>
          </w:p>
          <w:p w14:paraId="0592B982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84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85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これから）</w:t>
            </w:r>
          </w:p>
          <w:p w14:paraId="0592B986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88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ゴシック" w:hint="eastAsia"/>
                <w:color w:val="0D0D0D" w:themeColor="text1" w:themeTint="F2"/>
                <w:sz w:val="22"/>
              </w:rPr>
            </w:pPr>
          </w:p>
        </w:tc>
        <w:tc>
          <w:tcPr>
            <w:tcW w:w="80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B989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これまで）</w:t>
            </w:r>
          </w:p>
          <w:p w14:paraId="0592B98A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8C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14:paraId="0592B98D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4D02B2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  <w:t>これから）</w:t>
            </w:r>
          </w:p>
          <w:p w14:paraId="0592B98F" w14:textId="77777777" w:rsidR="00316B6C" w:rsidRDefault="00316B6C" w:rsidP="00213689">
            <w:pPr>
              <w:spacing w:line="240" w:lineRule="exact"/>
              <w:rPr>
                <w:rFonts w:ascii="HG丸ｺﾞｼｯｸM-PRO" w:eastAsia="HG丸ｺﾞｼｯｸM-PRO" w:hAnsi="ＭＳ 明朝" w:hint="eastAsia"/>
                <w:color w:val="0D0D0D" w:themeColor="text1" w:themeTint="F2"/>
                <w:sz w:val="22"/>
              </w:rPr>
            </w:pPr>
          </w:p>
          <w:p w14:paraId="0592B990" w14:textId="77777777" w:rsidR="00316B6C" w:rsidRPr="004D02B2" w:rsidRDefault="00316B6C" w:rsidP="00213689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</w:tr>
    </w:tbl>
    <w:p w14:paraId="0592B992" w14:textId="77777777" w:rsidR="00316B6C" w:rsidRDefault="00316B6C" w:rsidP="006856BB"/>
    <w:sectPr w:rsidR="00316B6C" w:rsidSect="0037217C">
      <w:pgSz w:w="16838" w:h="11906" w:orient="landscape" w:code="9"/>
      <w:pgMar w:top="567" w:right="1134" w:bottom="454" w:left="1134" w:header="284" w:footer="39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BA29" w14:textId="77777777" w:rsidR="00516AA5" w:rsidRDefault="00516AA5" w:rsidP="009941AB">
      <w:r>
        <w:separator/>
      </w:r>
    </w:p>
  </w:endnote>
  <w:endnote w:type="continuationSeparator" w:id="0">
    <w:p w14:paraId="0592BA2A" w14:textId="77777777" w:rsidR="00516AA5" w:rsidRDefault="00516AA5" w:rsidP="0099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BA27" w14:textId="77777777" w:rsidR="00516AA5" w:rsidRDefault="00516AA5" w:rsidP="009941AB">
      <w:r>
        <w:separator/>
      </w:r>
    </w:p>
  </w:footnote>
  <w:footnote w:type="continuationSeparator" w:id="0">
    <w:p w14:paraId="0592BA28" w14:textId="77777777" w:rsidR="00516AA5" w:rsidRDefault="00516AA5" w:rsidP="0099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  <o:colormru v:ext="edit" colors="#ffc,#ff9,#fcf,white,#fcc,#fc9,#c0c,#dbe5f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1AB"/>
    <w:rsid w:val="00004F72"/>
    <w:rsid w:val="00020428"/>
    <w:rsid w:val="000700A1"/>
    <w:rsid w:val="00092084"/>
    <w:rsid w:val="00093FC4"/>
    <w:rsid w:val="00096B5A"/>
    <w:rsid w:val="000B2CB0"/>
    <w:rsid w:val="000C1E42"/>
    <w:rsid w:val="000D30FA"/>
    <w:rsid w:val="000E5DBC"/>
    <w:rsid w:val="001377BC"/>
    <w:rsid w:val="001416E0"/>
    <w:rsid w:val="0016099C"/>
    <w:rsid w:val="00171EA2"/>
    <w:rsid w:val="001A4BA1"/>
    <w:rsid w:val="001C0E39"/>
    <w:rsid w:val="001F1583"/>
    <w:rsid w:val="00224FEB"/>
    <w:rsid w:val="00255CDB"/>
    <w:rsid w:val="00280F48"/>
    <w:rsid w:val="002B2C56"/>
    <w:rsid w:val="002C26FC"/>
    <w:rsid w:val="002C7A8E"/>
    <w:rsid w:val="002D0A09"/>
    <w:rsid w:val="002E6531"/>
    <w:rsid w:val="00303A35"/>
    <w:rsid w:val="00316B6C"/>
    <w:rsid w:val="0037217C"/>
    <w:rsid w:val="00375F3C"/>
    <w:rsid w:val="003B6F6C"/>
    <w:rsid w:val="003C212D"/>
    <w:rsid w:val="003D7463"/>
    <w:rsid w:val="003E4AE3"/>
    <w:rsid w:val="003E5861"/>
    <w:rsid w:val="00431008"/>
    <w:rsid w:val="00455A8B"/>
    <w:rsid w:val="00455C16"/>
    <w:rsid w:val="004614FA"/>
    <w:rsid w:val="004D32BA"/>
    <w:rsid w:val="00504466"/>
    <w:rsid w:val="005049D1"/>
    <w:rsid w:val="00516AA5"/>
    <w:rsid w:val="0052506C"/>
    <w:rsid w:val="005411D9"/>
    <w:rsid w:val="00551F3D"/>
    <w:rsid w:val="00552E64"/>
    <w:rsid w:val="00595D0D"/>
    <w:rsid w:val="005A4D97"/>
    <w:rsid w:val="005B7F26"/>
    <w:rsid w:val="005C431C"/>
    <w:rsid w:val="005E1F94"/>
    <w:rsid w:val="005E4054"/>
    <w:rsid w:val="005F4FD8"/>
    <w:rsid w:val="00615786"/>
    <w:rsid w:val="006856BB"/>
    <w:rsid w:val="00694217"/>
    <w:rsid w:val="00697E58"/>
    <w:rsid w:val="006C1FAF"/>
    <w:rsid w:val="006C4462"/>
    <w:rsid w:val="006D118B"/>
    <w:rsid w:val="006E4E72"/>
    <w:rsid w:val="007017DD"/>
    <w:rsid w:val="00727846"/>
    <w:rsid w:val="00730272"/>
    <w:rsid w:val="0074602D"/>
    <w:rsid w:val="00750D42"/>
    <w:rsid w:val="00756878"/>
    <w:rsid w:val="007A0B8C"/>
    <w:rsid w:val="007A496E"/>
    <w:rsid w:val="00804141"/>
    <w:rsid w:val="00871A78"/>
    <w:rsid w:val="0089238A"/>
    <w:rsid w:val="008D2BD4"/>
    <w:rsid w:val="008F157A"/>
    <w:rsid w:val="008F2C4A"/>
    <w:rsid w:val="008F46AB"/>
    <w:rsid w:val="0091594E"/>
    <w:rsid w:val="00921AF5"/>
    <w:rsid w:val="00950CDA"/>
    <w:rsid w:val="00954FA5"/>
    <w:rsid w:val="00963FC2"/>
    <w:rsid w:val="0096674C"/>
    <w:rsid w:val="009941AB"/>
    <w:rsid w:val="009B3C5D"/>
    <w:rsid w:val="009C1357"/>
    <w:rsid w:val="009C71DD"/>
    <w:rsid w:val="009D1429"/>
    <w:rsid w:val="00A26C3A"/>
    <w:rsid w:val="00A34C07"/>
    <w:rsid w:val="00A45CA4"/>
    <w:rsid w:val="00A6006E"/>
    <w:rsid w:val="00AA40D2"/>
    <w:rsid w:val="00AC2429"/>
    <w:rsid w:val="00AF356B"/>
    <w:rsid w:val="00B10983"/>
    <w:rsid w:val="00B14D34"/>
    <w:rsid w:val="00B32514"/>
    <w:rsid w:val="00B4731E"/>
    <w:rsid w:val="00BF3DF7"/>
    <w:rsid w:val="00C124BF"/>
    <w:rsid w:val="00C2047C"/>
    <w:rsid w:val="00C41274"/>
    <w:rsid w:val="00C637E8"/>
    <w:rsid w:val="00C71DA8"/>
    <w:rsid w:val="00C77B18"/>
    <w:rsid w:val="00C83089"/>
    <w:rsid w:val="00CA0262"/>
    <w:rsid w:val="00CA3F4E"/>
    <w:rsid w:val="00CC3639"/>
    <w:rsid w:val="00CF4B14"/>
    <w:rsid w:val="00D41AF6"/>
    <w:rsid w:val="00D93684"/>
    <w:rsid w:val="00D95794"/>
    <w:rsid w:val="00D97FDE"/>
    <w:rsid w:val="00DC63A3"/>
    <w:rsid w:val="00E23B1C"/>
    <w:rsid w:val="00E45E80"/>
    <w:rsid w:val="00E848CC"/>
    <w:rsid w:val="00EA3608"/>
    <w:rsid w:val="00EA522F"/>
    <w:rsid w:val="00F10074"/>
    <w:rsid w:val="00F15B7B"/>
    <w:rsid w:val="00F37059"/>
    <w:rsid w:val="00F80132"/>
    <w:rsid w:val="00F86D9B"/>
    <w:rsid w:val="00FC7287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c,#ff9,#fcf,white,#fcc,#fc9,#c0c,#dbe5f1"/>
    </o:shapedefaults>
    <o:shapelayout v:ext="edit">
      <o:idmap v:ext="edit" data="1"/>
    </o:shapelayout>
  </w:shapeDefaults>
  <w:decimalSymbol w:val="."/>
  <w:listSeparator w:val=","/>
  <w14:docId w14:val="0592B921"/>
  <w15:docId w15:val="{A1056981-9C30-42A5-ADE0-DC04182E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AB"/>
  </w:style>
  <w:style w:type="paragraph" w:styleId="a5">
    <w:name w:val="footer"/>
    <w:basedOn w:val="a"/>
    <w:link w:val="a6"/>
    <w:uiPriority w:val="99"/>
    <w:unhideWhenUsed/>
    <w:rsid w:val="00994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AB"/>
  </w:style>
  <w:style w:type="paragraph" w:styleId="a7">
    <w:name w:val="Balloon Text"/>
    <w:basedOn w:val="a"/>
    <w:link w:val="a8"/>
    <w:uiPriority w:val="99"/>
    <w:semiHidden/>
    <w:unhideWhenUsed/>
    <w:rsid w:val="00FD0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3780">
                      <w:marLeft w:val="3600"/>
                      <w:marRight w:val="0"/>
                      <w:marTop w:val="225"/>
                      <w:marBottom w:val="0"/>
                      <w:divBdr>
                        <w:top w:val="single" w:sz="6" w:space="11" w:color="AAAAAA"/>
                        <w:left w:val="single" w:sz="6" w:space="11" w:color="AAAAAA"/>
                        <w:bottom w:val="single" w:sz="6" w:space="11" w:color="AAAAAA"/>
                        <w:right w:val="none" w:sz="0" w:space="0" w:color="auto"/>
                      </w:divBdr>
                      <w:divsChild>
                        <w:div w:id="8966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5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9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4795">
                      <w:marLeft w:val="3600"/>
                      <w:marRight w:val="0"/>
                      <w:marTop w:val="225"/>
                      <w:marBottom w:val="0"/>
                      <w:divBdr>
                        <w:top w:val="single" w:sz="6" w:space="11" w:color="AAAAAA"/>
                        <w:left w:val="single" w:sz="6" w:space="11" w:color="AAAAAA"/>
                        <w:bottom w:val="single" w:sz="6" w:space="11" w:color="AAAAAA"/>
                        <w:right w:val="none" w:sz="0" w:space="0" w:color="auto"/>
                      </w:divBdr>
                      <w:divsChild>
                        <w:div w:id="3993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5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B5FB3-FB60-40B0-A713-B1EF6B63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大日向　洋介</cp:lastModifiedBy>
  <cp:revision>4</cp:revision>
  <cp:lastPrinted>2015-09-11T05:45:00Z</cp:lastPrinted>
  <dcterms:created xsi:type="dcterms:W3CDTF">2015-09-24T03:08:00Z</dcterms:created>
  <dcterms:modified xsi:type="dcterms:W3CDTF">2024-06-14T07:41:00Z</dcterms:modified>
</cp:coreProperties>
</file>