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4067E8" w:rsidTr="004067E8">
        <w:trPr>
          <w:trHeight w:val="1380"/>
        </w:trPr>
        <w:tc>
          <w:tcPr>
            <w:tcW w:w="8400" w:type="dxa"/>
            <w:shd w:val="clear" w:color="auto" w:fill="FFFF00"/>
          </w:tcPr>
          <w:p w:rsidR="004067E8" w:rsidRDefault="004067E8" w:rsidP="004067E8">
            <w:pPr>
              <w:ind w:left="35"/>
              <w:rPr>
                <w:rFonts w:asciiTheme="majorEastAsia" w:eastAsiaTheme="majorEastAsia" w:hAnsiTheme="majorEastAsia"/>
                <w:b/>
                <w:color w:val="FF0000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B5F61">
              <w:rPr>
                <w:rFonts w:asciiTheme="majorEastAsia" w:eastAsiaTheme="majorEastAsia" w:hAnsiTheme="majorEastAsia" w:hint="eastAsia"/>
                <w:b/>
                <w:color w:val="FF0000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毒キノコに注意！</w:t>
            </w:r>
          </w:p>
        </w:tc>
      </w:tr>
    </w:tbl>
    <w:p w:rsidR="004067E8" w:rsidRDefault="00EB5F61" w:rsidP="0041094E">
      <w:pPr>
        <w:ind w:firstLineChars="50" w:firstLine="360"/>
        <w:rPr>
          <w:rFonts w:asciiTheme="majorEastAsia" w:eastAsiaTheme="majorEastAsia" w:hAnsiTheme="majorEastAsia"/>
          <w:sz w:val="72"/>
          <w:szCs w:val="72"/>
        </w:rPr>
      </w:pPr>
      <w:r w:rsidRPr="00EB5F61">
        <w:rPr>
          <w:rFonts w:asciiTheme="majorEastAsia" w:eastAsiaTheme="majorEastAsia" w:hAnsiTheme="majorEastAsia" w:hint="eastAsia"/>
          <w:sz w:val="72"/>
          <w:szCs w:val="72"/>
        </w:rPr>
        <w:t>写真のキノコは</w:t>
      </w:r>
      <w:r w:rsidRPr="00EB5F61">
        <w:rPr>
          <w:rFonts w:asciiTheme="majorEastAsia" w:eastAsiaTheme="majorEastAsia" w:hAnsiTheme="majorEastAsia" w:hint="eastAsia"/>
          <w:color w:val="FF0000"/>
          <w:sz w:val="72"/>
          <w:szCs w:val="72"/>
        </w:rPr>
        <w:t>ドクササコ</w:t>
      </w:r>
      <w:r w:rsidRPr="00EB5F61">
        <w:rPr>
          <w:rFonts w:asciiTheme="majorEastAsia" w:eastAsiaTheme="majorEastAsia" w:hAnsiTheme="majorEastAsia" w:hint="eastAsia"/>
          <w:sz w:val="72"/>
          <w:szCs w:val="72"/>
        </w:rPr>
        <w:t>と</w:t>
      </w:r>
    </w:p>
    <w:p w:rsidR="00EB5F61" w:rsidRPr="00EB5F61" w:rsidRDefault="00EB5F61" w:rsidP="0041094E">
      <w:pPr>
        <w:ind w:firstLineChars="50" w:firstLine="360"/>
        <w:rPr>
          <w:rFonts w:asciiTheme="majorEastAsia" w:eastAsiaTheme="majorEastAsia" w:hAnsiTheme="majorEastAsia"/>
          <w:sz w:val="72"/>
          <w:szCs w:val="72"/>
        </w:rPr>
      </w:pPr>
      <w:r w:rsidRPr="00EB5F61">
        <w:rPr>
          <w:rFonts w:asciiTheme="majorEastAsia" w:eastAsiaTheme="majorEastAsia" w:hAnsiTheme="majorEastAsia" w:hint="eastAsia"/>
          <w:sz w:val="72"/>
          <w:szCs w:val="72"/>
        </w:rPr>
        <w:t>いう毒キノコです。</w:t>
      </w:r>
    </w:p>
    <w:p w:rsidR="00EB5F61" w:rsidRPr="00354C04" w:rsidRDefault="00EB5F61" w:rsidP="00354C04">
      <w:pPr>
        <w:ind w:firstLineChars="50" w:firstLine="480"/>
        <w:rPr>
          <w:sz w:val="96"/>
          <w:szCs w:val="96"/>
        </w:rPr>
      </w:pPr>
      <w:r w:rsidRPr="00354C04">
        <w:rPr>
          <w:rFonts w:asciiTheme="majorEastAsia" w:eastAsiaTheme="majorEastAsia" w:hAnsiTheme="majorEastAsia" w:hint="eastAsia"/>
          <w:color w:val="FF0000"/>
          <w:sz w:val="96"/>
          <w:szCs w:val="96"/>
        </w:rPr>
        <w:t>食べな</w:t>
      </w:r>
      <w:r w:rsidR="00666214" w:rsidRPr="00354C04">
        <w:rPr>
          <w:rFonts w:asciiTheme="majorEastAsia" w:eastAsiaTheme="majorEastAsia" w:hAnsiTheme="majorEastAsia" w:hint="eastAsia"/>
          <w:color w:val="FF0000"/>
          <w:sz w:val="96"/>
          <w:szCs w:val="96"/>
        </w:rPr>
        <w:t>いで</w:t>
      </w:r>
      <w:r w:rsidRPr="00354C04">
        <w:rPr>
          <w:rFonts w:asciiTheme="majorEastAsia" w:eastAsiaTheme="majorEastAsia" w:hAnsiTheme="majorEastAsia" w:hint="eastAsia"/>
          <w:color w:val="FF0000"/>
          <w:sz w:val="96"/>
          <w:szCs w:val="96"/>
        </w:rPr>
        <w:t>ください</w:t>
      </w:r>
      <w:r w:rsidR="006C3EDF">
        <w:rPr>
          <w:rFonts w:asciiTheme="majorEastAsia" w:eastAsiaTheme="majorEastAsia" w:hAnsiTheme="majorEastAsia" w:hint="eastAsia"/>
          <w:color w:val="FF0000"/>
          <w:sz w:val="96"/>
          <w:szCs w:val="96"/>
        </w:rPr>
        <w:t>！</w:t>
      </w:r>
    </w:p>
    <w:p w:rsidR="00EB5F61" w:rsidRDefault="00EB5F61">
      <w:r>
        <w:rPr>
          <w:rFonts w:hint="eastAsia"/>
        </w:rPr>
        <w:t xml:space="preserve">　</w:t>
      </w:r>
      <w:r w:rsidR="004067E8">
        <w:rPr>
          <w:noProof/>
        </w:rPr>
        <w:drawing>
          <wp:inline distT="0" distB="0" distL="0" distR="0" wp14:anchorId="73D57341" wp14:editId="5EB379A6">
            <wp:extent cx="6696710" cy="4385873"/>
            <wp:effectExtent l="0" t="0" r="0" b="0"/>
            <wp:docPr id="1" name="図 1" descr="C:\Users\N0519403\Desktop\１ドクササ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519403\Desktop\１ドクササ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43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E8" w:rsidRPr="004067E8" w:rsidRDefault="004067E8">
      <w:pPr>
        <w:rPr>
          <w:rFonts w:asciiTheme="majorEastAsia" w:eastAsiaTheme="majorEastAsia" w:hAnsiTheme="majorEastAsia"/>
          <w:sz w:val="24"/>
          <w:szCs w:val="24"/>
        </w:rPr>
      </w:pPr>
      <w:r w:rsidRPr="004067E8">
        <w:rPr>
          <w:rFonts w:asciiTheme="majorEastAsia" w:eastAsiaTheme="majorEastAsia" w:hAnsiTheme="majorEastAsia" w:hint="eastAsia"/>
          <w:sz w:val="24"/>
          <w:szCs w:val="24"/>
        </w:rPr>
        <w:t>症状：末端紅痛症を起こす。早い場合は食後６時間程度、遅い場合は１週間ほど経過してから、手足の先端が赤く腫れ、激痛を伴い</w:t>
      </w:r>
      <w:r w:rsidR="009B132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067E8">
        <w:rPr>
          <w:rFonts w:asciiTheme="majorEastAsia" w:eastAsiaTheme="majorEastAsia" w:hAnsiTheme="majorEastAsia" w:hint="eastAsia"/>
          <w:sz w:val="24"/>
          <w:szCs w:val="24"/>
        </w:rPr>
        <w:t>この症状が１カ月以上続く。</w:t>
      </w:r>
    </w:p>
    <w:p w:rsidR="00EB5F61" w:rsidRDefault="004067E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4067E8">
        <w:rPr>
          <w:rFonts w:asciiTheme="majorEastAsia" w:eastAsiaTheme="majorEastAsia" w:hAnsiTheme="majorEastAsia" w:hint="eastAsia"/>
          <w:sz w:val="24"/>
          <w:szCs w:val="24"/>
        </w:rPr>
        <w:t>（厚生労働省ホームページより）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4067E8" w:rsidTr="0083714E">
        <w:trPr>
          <w:trHeight w:val="1532"/>
        </w:trPr>
        <w:tc>
          <w:tcPr>
            <w:tcW w:w="10305" w:type="dxa"/>
            <w:shd w:val="clear" w:color="auto" w:fill="FFFF00"/>
          </w:tcPr>
          <w:p w:rsidR="004067E8" w:rsidRDefault="004067E8" w:rsidP="004067E8">
            <w:pPr>
              <w:ind w:left="20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4067E8">
              <w:rPr>
                <w:rFonts w:asciiTheme="majorEastAsia" w:eastAsiaTheme="majorEastAsia" w:hAnsiTheme="majorEastAsia" w:hint="eastAsia"/>
                <w:sz w:val="48"/>
                <w:szCs w:val="48"/>
              </w:rPr>
              <w:t>長野県北信保健福祉事務所　食品・生活衛生課</w:t>
            </w:r>
          </w:p>
          <w:p w:rsidR="0083714E" w:rsidRPr="0083714E" w:rsidRDefault="00B319B2" w:rsidP="0083714E">
            <w:pPr>
              <w:ind w:left="20" w:firstLineChars="1000" w:firstLine="4000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電話：０２６９－６２－３１０６</w:t>
            </w:r>
            <w:bookmarkStart w:id="0" w:name="_GoBack"/>
            <w:bookmarkEnd w:id="0"/>
          </w:p>
        </w:tc>
      </w:tr>
    </w:tbl>
    <w:p w:rsidR="004067E8" w:rsidRPr="004067E8" w:rsidRDefault="004067E8" w:rsidP="004067E8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sectPr w:rsidR="004067E8" w:rsidRPr="004067E8" w:rsidSect="00EB5F61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E" w:rsidRDefault="0096624E" w:rsidP="00666214">
      <w:r>
        <w:separator/>
      </w:r>
    </w:p>
  </w:endnote>
  <w:endnote w:type="continuationSeparator" w:id="0">
    <w:p w:rsidR="0096624E" w:rsidRDefault="0096624E" w:rsidP="0066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E" w:rsidRDefault="0096624E" w:rsidP="00666214">
      <w:r>
        <w:separator/>
      </w:r>
    </w:p>
  </w:footnote>
  <w:footnote w:type="continuationSeparator" w:id="0">
    <w:p w:rsidR="0096624E" w:rsidRDefault="0096624E" w:rsidP="0066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61"/>
    <w:rsid w:val="00354C04"/>
    <w:rsid w:val="004067E8"/>
    <w:rsid w:val="0041094E"/>
    <w:rsid w:val="00666214"/>
    <w:rsid w:val="006C3EDF"/>
    <w:rsid w:val="0083714E"/>
    <w:rsid w:val="0096624E"/>
    <w:rsid w:val="009A4F71"/>
    <w:rsid w:val="009B1321"/>
    <w:rsid w:val="00A72A73"/>
    <w:rsid w:val="00B319B2"/>
    <w:rsid w:val="00CD1CAF"/>
    <w:rsid w:val="00E06C8A"/>
    <w:rsid w:val="00E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214"/>
  </w:style>
  <w:style w:type="paragraph" w:styleId="a7">
    <w:name w:val="footer"/>
    <w:basedOn w:val="a"/>
    <w:link w:val="a8"/>
    <w:uiPriority w:val="99"/>
    <w:unhideWhenUsed/>
    <w:rsid w:val="00666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214"/>
  </w:style>
  <w:style w:type="paragraph" w:styleId="a7">
    <w:name w:val="footer"/>
    <w:basedOn w:val="a"/>
    <w:link w:val="a8"/>
    <w:uiPriority w:val="99"/>
    <w:unhideWhenUsed/>
    <w:rsid w:val="00666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N0519403</dc:creator>
  <cp:lastModifiedBy>N0519204</cp:lastModifiedBy>
  <cp:revision>8</cp:revision>
  <cp:lastPrinted>2014-10-10T05:02:00Z</cp:lastPrinted>
  <dcterms:created xsi:type="dcterms:W3CDTF">2014-10-10T00:50:00Z</dcterms:created>
  <dcterms:modified xsi:type="dcterms:W3CDTF">2014-10-10T05:05:00Z</dcterms:modified>
</cp:coreProperties>
</file>