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383FB6" w:rsidP="00383FB6">
      <w:pPr>
        <w:autoSpaceDE w:val="0"/>
        <w:autoSpaceDN w:val="0"/>
        <w:ind w:leftChars="-50" w:left="669" w:hangingChars="397" w:hanging="765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（様式</w:t>
      </w:r>
      <w:r w:rsidR="007A7173" w:rsidRPr="003B24C5">
        <w:rPr>
          <w:rFonts w:hAnsi="ＭＳ 明朝" w:hint="eastAsia"/>
          <w:szCs w:val="21"/>
        </w:rPr>
        <w:t>１</w:t>
      </w:r>
      <w:r w:rsidRPr="003B24C5">
        <w:rPr>
          <w:rFonts w:hAnsi="ＭＳ 明朝" w:hint="eastAsia"/>
          <w:szCs w:val="21"/>
        </w:rPr>
        <w:t>）</w:t>
      </w:r>
      <w:r w:rsidR="007A7173" w:rsidRPr="003B24C5">
        <w:rPr>
          <w:rFonts w:hAnsi="ＭＳ 明朝" w:hint="eastAsia"/>
          <w:szCs w:val="21"/>
        </w:rPr>
        <w:t>【</w:t>
      </w:r>
      <w:r w:rsidR="001B3B7D" w:rsidRPr="003B24C5">
        <w:rPr>
          <w:rFonts w:hAnsi="ＭＳ 明朝" w:hint="eastAsia"/>
          <w:szCs w:val="21"/>
        </w:rPr>
        <w:t>条例様式第11号（規則第27条関係</w:t>
      </w:r>
      <w:r w:rsidR="00672C1A" w:rsidRPr="003B24C5">
        <w:rPr>
          <w:rFonts w:hAnsi="ＭＳ 明朝" w:hint="eastAsia"/>
          <w:szCs w:val="21"/>
        </w:rPr>
        <w:t>）</w:t>
      </w:r>
      <w:r w:rsidR="007A7173" w:rsidRPr="003B24C5">
        <w:rPr>
          <w:rFonts w:hAnsi="ＭＳ 明朝" w:hint="eastAsia"/>
          <w:szCs w:val="21"/>
        </w:rPr>
        <w:t>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420"/>
        <w:gridCol w:w="3001"/>
        <w:gridCol w:w="1409"/>
        <w:gridCol w:w="1785"/>
      </w:tblGrid>
      <w:tr w:rsidR="00383FB6" w:rsidRPr="003B24C5" w:rsidTr="008C18B7">
        <w:trPr>
          <w:trHeight w:val="391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事　業　計　画　概　要　書</w:t>
            </w:r>
          </w:p>
          <w:p w:rsidR="00383FB6" w:rsidRPr="003B24C5" w:rsidRDefault="00383FB6" w:rsidP="008C18B7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rightChars="101" w:right="195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　　　　　　　　　　　　　　　　　　　　　提出者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　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　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事業計画の概要について、廃棄物の適正な処理の確保に関する条例第32条第１項の規定により、次のとおり提出します。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100" w:firstLine="193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04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615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04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615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045" w:type="dxa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615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25"/>
        </w:trPr>
        <w:tc>
          <w:tcPr>
            <w:tcW w:w="3045" w:type="dxa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830" w:type="dxa"/>
            <w:gridSpan w:val="3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489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579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8C18B7">
        <w:trPr>
          <w:trHeight w:val="360"/>
        </w:trPr>
        <w:tc>
          <w:tcPr>
            <w:tcW w:w="3045" w:type="dxa"/>
            <w:vMerge w:val="restart"/>
            <w:vAlign w:val="center"/>
          </w:tcPr>
          <w:p w:rsidR="00383FB6" w:rsidRPr="003B24C5" w:rsidRDefault="00383FB6" w:rsidP="00672C1A">
            <w:pPr>
              <w:numPr>
                <w:ilvl w:val="0"/>
                <w:numId w:val="13"/>
              </w:num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pacing w:val="-4"/>
                <w:szCs w:val="21"/>
              </w:rPr>
            </w:pPr>
            <w:r w:rsidRPr="003B24C5">
              <w:rPr>
                <w:rFonts w:hAnsi="ＭＳ 明朝" w:hint="eastAsia"/>
                <w:spacing w:val="-4"/>
                <w:szCs w:val="21"/>
              </w:rPr>
              <w:t>変更の概要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3194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旧</w:t>
            </w:r>
          </w:p>
        </w:tc>
      </w:tr>
      <w:tr w:rsidR="00383FB6" w:rsidRPr="003B24C5" w:rsidTr="004B3869">
        <w:trPr>
          <w:trHeight w:val="2181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pacing w:val="-4"/>
                <w:szCs w:val="21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1042"/>
        </w:trPr>
        <w:tc>
          <w:tcPr>
            <w:tcW w:w="3045" w:type="dxa"/>
            <w:vMerge w:val="restart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△周辺地域の範囲及びその根拠</w:t>
            </w: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範</w:t>
            </w: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832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根</w:t>
            </w: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拠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1266"/>
        </w:trPr>
        <w:tc>
          <w:tcPr>
            <w:tcW w:w="3045" w:type="dxa"/>
            <w:vMerge w:val="restart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lastRenderedPageBreak/>
              <w:t>△関係市町村長及び関係住民の範囲並びにその根拠</w:t>
            </w: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範</w:t>
            </w: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1115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根</w:t>
            </w: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拠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990"/>
        </w:trPr>
        <w:tc>
          <w:tcPr>
            <w:tcW w:w="3045" w:type="dxa"/>
            <w:vMerge w:val="restart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△事業計画概要説明会の開催の日時及び場所</w:t>
            </w: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日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990"/>
        </w:trPr>
        <w:tc>
          <w:tcPr>
            <w:tcW w:w="304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場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6195" w:type="dxa"/>
            <w:gridSpan w:val="3"/>
            <w:vAlign w:val="center"/>
          </w:tcPr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１　所在地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２　会場名</w:t>
            </w:r>
          </w:p>
        </w:tc>
      </w:tr>
      <w:tr w:rsidR="00383FB6" w:rsidRPr="003B24C5" w:rsidTr="008C18B7">
        <w:tc>
          <w:tcPr>
            <w:tcW w:w="9660" w:type="dxa"/>
            <w:gridSpan w:val="5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備考　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ind w:leftChars="100" w:left="386" w:hangingChars="100" w:hanging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１　「変更の概要」の欄は、廃棄物の適正な処理の確保に関する条例第31条第２号、第６号、第10号、第12号、第15号又は第19号に係る許可申請等をしようとする場合に記載すること。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ind w:leftChars="100" w:left="386" w:hangingChars="100" w:hanging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２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383FB6" w:rsidRPr="003B24C5" w:rsidRDefault="00383FB6" w:rsidP="00383FB6">
      <w:pPr>
        <w:autoSpaceDE w:val="0"/>
        <w:autoSpaceDN w:val="0"/>
        <w:spacing w:line="240" w:lineRule="exact"/>
        <w:ind w:leftChars="-149" w:left="482" w:rightChars="-153" w:right="-295" w:hangingChars="399" w:hanging="769"/>
        <w:rPr>
          <w:rFonts w:hAnsi="ＭＳ 明朝"/>
          <w:szCs w:val="21"/>
        </w:rPr>
      </w:pPr>
    </w:p>
    <w:p w:rsidR="009505F8" w:rsidRPr="00852018" w:rsidRDefault="009505F8" w:rsidP="0042336E">
      <w:pPr>
        <w:autoSpaceDE w:val="0"/>
        <w:autoSpaceDN w:val="0"/>
        <w:rPr>
          <w:rFonts w:hAnsi="Times New Roman" w:cs="ＭＳ 明朝"/>
          <w:spacing w:val="4"/>
          <w:kern w:val="0"/>
          <w:szCs w:val="21"/>
        </w:rPr>
      </w:pPr>
      <w:bookmarkStart w:id="0" w:name="tihouzimusyo"/>
      <w:bookmarkStart w:id="1" w:name="_GoBack"/>
      <w:bookmarkEnd w:id="0"/>
      <w:bookmarkEnd w:id="1"/>
    </w:p>
    <w:sectPr w:rsidR="009505F8" w:rsidRPr="00852018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68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336E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98EE-AA8E-46FB-94FF-B8132E1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729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2017-12-14T04:30:00Z</dcterms:created>
  <dcterms:modified xsi:type="dcterms:W3CDTF">2017-12-14T04:30:00Z</dcterms:modified>
</cp:coreProperties>
</file>