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7201" w14:textId="521B0494" w:rsidR="008B0901" w:rsidRPr="008B0901" w:rsidRDefault="005A48AB" w:rsidP="00167383">
      <w:pPr>
        <w:widowControl/>
        <w:autoSpaceDE w:val="0"/>
        <w:autoSpaceDN w:val="0"/>
        <w:jc w:val="center"/>
        <w:rPr>
          <w:rFonts w:hAnsi="ＭＳ 明朝" w:cs="ＭＳ Ｐゴシック"/>
          <w:color w:val="000000"/>
          <w:kern w:val="0"/>
          <w:szCs w:val="22"/>
        </w:rPr>
      </w:pPr>
      <w:r>
        <w:rPr>
          <w:rFonts w:hAnsi="ＭＳ 明朝" w:cs="ＭＳ Ｐゴシック" w:hint="eastAsia"/>
          <w:color w:val="000000"/>
          <w:kern w:val="0"/>
          <w:szCs w:val="22"/>
        </w:rPr>
        <w:t xml:space="preserve">役　務　</w:t>
      </w:r>
      <w:r w:rsidR="008B0901" w:rsidRPr="008B0901">
        <w:rPr>
          <w:rFonts w:hAnsi="ＭＳ 明朝" w:cs="ＭＳ Ｐゴシック"/>
          <w:color w:val="000000"/>
          <w:kern w:val="0"/>
          <w:szCs w:val="22"/>
        </w:rPr>
        <w:t>単</w:t>
      </w:r>
      <w:r w:rsidR="008B0901" w:rsidRPr="008B0901">
        <w:rPr>
          <w:rFonts w:hAnsi="ＭＳ 明朝" w:cs="ＭＳ Ｐゴシック" w:hint="eastAsia"/>
          <w:color w:val="000000"/>
          <w:kern w:val="0"/>
          <w:szCs w:val="22"/>
        </w:rPr>
        <w:t xml:space="preserve">　</w:t>
      </w:r>
      <w:r w:rsidR="008B0901" w:rsidRPr="008B0901">
        <w:rPr>
          <w:rFonts w:hAnsi="ＭＳ 明朝" w:cs="ＭＳ Ｐゴシック"/>
          <w:color w:val="000000"/>
          <w:kern w:val="0"/>
          <w:szCs w:val="22"/>
        </w:rPr>
        <w:t>価</w:t>
      </w:r>
      <w:r w:rsidR="008B0901" w:rsidRPr="008B0901">
        <w:rPr>
          <w:rFonts w:hAnsi="ＭＳ 明朝" w:cs="ＭＳ Ｐゴシック" w:hint="eastAsia"/>
          <w:color w:val="000000"/>
          <w:kern w:val="0"/>
          <w:szCs w:val="22"/>
        </w:rPr>
        <w:t xml:space="preserve">　</w:t>
      </w:r>
      <w:r w:rsidR="008B0901" w:rsidRPr="008B0901">
        <w:rPr>
          <w:rFonts w:hAnsi="ＭＳ 明朝" w:cs="ＭＳ Ｐゴシック"/>
          <w:color w:val="000000"/>
          <w:kern w:val="0"/>
          <w:szCs w:val="22"/>
        </w:rPr>
        <w:t>契</w:t>
      </w:r>
      <w:r w:rsidR="008B0901" w:rsidRPr="008B0901">
        <w:rPr>
          <w:rFonts w:hAnsi="ＭＳ 明朝" w:cs="ＭＳ Ｐゴシック" w:hint="eastAsia"/>
          <w:color w:val="000000"/>
          <w:kern w:val="0"/>
          <w:szCs w:val="22"/>
        </w:rPr>
        <w:t xml:space="preserve">　</w:t>
      </w:r>
      <w:r w:rsidR="008B0901" w:rsidRPr="008B0901">
        <w:rPr>
          <w:rFonts w:hAnsi="ＭＳ 明朝" w:cs="ＭＳ Ｐゴシック"/>
          <w:color w:val="000000"/>
          <w:kern w:val="0"/>
          <w:szCs w:val="22"/>
        </w:rPr>
        <w:t>約</w:t>
      </w:r>
      <w:r w:rsidR="008B0901" w:rsidRPr="008B0901">
        <w:rPr>
          <w:rFonts w:hAnsi="ＭＳ 明朝" w:cs="ＭＳ Ｐゴシック" w:hint="eastAsia"/>
          <w:color w:val="000000"/>
          <w:kern w:val="0"/>
          <w:szCs w:val="22"/>
        </w:rPr>
        <w:t xml:space="preserve">　</w:t>
      </w:r>
      <w:r w:rsidR="008B0901" w:rsidRPr="008B0901">
        <w:rPr>
          <w:rFonts w:hAnsi="ＭＳ 明朝" w:cs="ＭＳ Ｐゴシック"/>
          <w:color w:val="000000"/>
          <w:kern w:val="0"/>
          <w:szCs w:val="22"/>
        </w:rPr>
        <w:t>書</w:t>
      </w:r>
      <w:r w:rsidR="00A104B3">
        <w:rPr>
          <w:rFonts w:hAnsi="ＭＳ 明朝" w:cs="ＭＳ Ｐゴシック" w:hint="eastAsia"/>
          <w:color w:val="000000"/>
          <w:kern w:val="0"/>
          <w:szCs w:val="22"/>
        </w:rPr>
        <w:t xml:space="preserve">　（案）</w:t>
      </w:r>
    </w:p>
    <w:p w14:paraId="3D9E755E" w14:textId="77777777" w:rsidR="008B0901" w:rsidRPr="008B0901" w:rsidRDefault="008B0901" w:rsidP="00167383">
      <w:pPr>
        <w:widowControl/>
        <w:autoSpaceDE w:val="0"/>
        <w:autoSpaceDN w:val="0"/>
        <w:jc w:val="left"/>
        <w:rPr>
          <w:rFonts w:hAnsi="ＭＳ 明朝" w:cs="ＭＳ Ｐゴシック"/>
          <w:color w:val="000000"/>
          <w:kern w:val="0"/>
          <w:szCs w:val="22"/>
        </w:rPr>
      </w:pPr>
    </w:p>
    <w:p w14:paraId="03096B4C" w14:textId="0B855246" w:rsidR="008B0901" w:rsidRDefault="008B0901" w:rsidP="00167383">
      <w:pPr>
        <w:widowControl/>
        <w:autoSpaceDE w:val="0"/>
        <w:autoSpaceDN w:val="0"/>
        <w:ind w:firstLineChars="100" w:firstLine="220"/>
        <w:jc w:val="left"/>
        <w:rPr>
          <w:rFonts w:hAnsi="ＭＳ 明朝" w:cs="ＭＳ Ｐゴシック"/>
          <w:color w:val="000000"/>
          <w:kern w:val="0"/>
          <w:szCs w:val="22"/>
        </w:rPr>
      </w:pPr>
      <w:r w:rsidRPr="008B0901">
        <w:rPr>
          <w:rFonts w:hAnsi="ＭＳ 明朝" w:cs="ＭＳ Ｐゴシック"/>
          <w:color w:val="000000"/>
          <w:kern w:val="0"/>
          <w:szCs w:val="22"/>
        </w:rPr>
        <w:t>長野県</w:t>
      </w:r>
      <w:r w:rsidR="00574E59">
        <w:rPr>
          <w:rFonts w:hAnsi="ＭＳ 明朝" w:cs="ＭＳ Ｐゴシック" w:hint="eastAsia"/>
          <w:color w:val="000000"/>
          <w:kern w:val="0"/>
          <w:szCs w:val="22"/>
        </w:rPr>
        <w:t>知事　阿部　守一</w:t>
      </w:r>
      <w:r w:rsidRPr="008B0901">
        <w:rPr>
          <w:rFonts w:hAnsi="ＭＳ 明朝" w:cs="ＭＳ Ｐゴシック"/>
          <w:color w:val="000000"/>
          <w:kern w:val="0"/>
          <w:szCs w:val="22"/>
        </w:rPr>
        <w:t>（以下「発注者」という。）と○○○○（以下「</w:t>
      </w:r>
      <w:r w:rsidRPr="008B0901">
        <w:rPr>
          <w:rFonts w:hAnsi="ＭＳ 明朝" w:cs="ＭＳ Ｐゴシック" w:hint="eastAsia"/>
          <w:color w:val="000000"/>
          <w:kern w:val="0"/>
          <w:szCs w:val="22"/>
        </w:rPr>
        <w:t>受注者</w:t>
      </w:r>
      <w:r w:rsidRPr="008B0901">
        <w:rPr>
          <w:rFonts w:hAnsi="ＭＳ 明朝" w:cs="ＭＳ Ｐゴシック"/>
          <w:color w:val="000000"/>
          <w:kern w:val="0"/>
          <w:szCs w:val="22"/>
        </w:rPr>
        <w:t>」という。）は、次の条項により、</w:t>
      </w:r>
      <w:r w:rsidR="007E3B79">
        <w:rPr>
          <w:rFonts w:hAnsi="ＭＳ 明朝" w:cs="ＭＳ Ｐゴシック" w:hint="eastAsia"/>
          <w:color w:val="000000"/>
          <w:kern w:val="0"/>
          <w:szCs w:val="22"/>
        </w:rPr>
        <w:t>役務</w:t>
      </w:r>
      <w:r w:rsidRPr="008B0901">
        <w:rPr>
          <w:rFonts w:hAnsi="ＭＳ 明朝" w:cs="ＭＳ Ｐゴシック"/>
          <w:color w:val="000000"/>
          <w:kern w:val="0"/>
          <w:szCs w:val="22"/>
        </w:rPr>
        <w:t>単価契約を締結する。</w:t>
      </w:r>
    </w:p>
    <w:p w14:paraId="1B65F56A" w14:textId="77777777" w:rsidR="008B0901" w:rsidRPr="008B0901" w:rsidRDefault="008B0901" w:rsidP="00167383">
      <w:pPr>
        <w:widowControl/>
        <w:autoSpaceDE w:val="0"/>
        <w:autoSpaceDN w:val="0"/>
        <w:jc w:val="left"/>
        <w:rPr>
          <w:rFonts w:hAnsi="ＭＳ 明朝" w:cs="ＭＳ Ｐゴシック"/>
          <w:color w:val="000000"/>
          <w:kern w:val="0"/>
          <w:szCs w:val="22"/>
        </w:rPr>
      </w:pPr>
    </w:p>
    <w:p w14:paraId="31849CD5"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（総則）</w:t>
      </w:r>
    </w:p>
    <w:p w14:paraId="47816022"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第１条　発注者</w:t>
      </w:r>
      <w:r w:rsidRPr="008B0901">
        <w:rPr>
          <w:rFonts w:hAnsi="ＭＳ 明朝" w:cs="ＭＳ Ｐゴシック" w:hint="eastAsia"/>
          <w:color w:val="000000"/>
          <w:kern w:val="0"/>
          <w:szCs w:val="22"/>
        </w:rPr>
        <w:t>、</w:t>
      </w:r>
      <w:r w:rsidRPr="008B0901">
        <w:rPr>
          <w:rFonts w:hAnsi="ＭＳ 明朝" w:cs="ＭＳ Ｐゴシック"/>
          <w:color w:val="000000"/>
          <w:kern w:val="0"/>
          <w:szCs w:val="22"/>
        </w:rPr>
        <w:t>受注者両者は、信義を重んじ、誠実に本契約を履行しなければならない。</w:t>
      </w:r>
    </w:p>
    <w:p w14:paraId="1472138A" w14:textId="63D09CB2" w:rsidR="00F86003" w:rsidRPr="008B0901" w:rsidRDefault="008B0901" w:rsidP="00167383">
      <w:pPr>
        <w:widowControl/>
        <w:autoSpaceDE w:val="0"/>
        <w:autoSpaceDN w:val="0"/>
        <w:ind w:left="100" w:hanging="100"/>
        <w:jc w:val="left"/>
        <w:rPr>
          <w:rFonts w:hAnsi="ＭＳ 明朝" w:cs="ＭＳ Ｐゴシック"/>
          <w:color w:val="000000"/>
          <w:kern w:val="0"/>
          <w:szCs w:val="22"/>
        </w:rPr>
      </w:pPr>
      <w:r w:rsidRPr="008B0901">
        <w:rPr>
          <w:rFonts w:hAnsi="ＭＳ 明朝" w:cs="ＭＳ Ｐゴシック"/>
          <w:color w:val="000000"/>
          <w:kern w:val="0"/>
          <w:szCs w:val="22"/>
        </w:rPr>
        <w:t>２　受注者は、この契約の履行に際して知り得た秘密を漏らしてはならない。</w:t>
      </w:r>
    </w:p>
    <w:p w14:paraId="651E7AC5" w14:textId="1445B478"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005A48AB">
        <w:rPr>
          <w:rFonts w:hAnsi="ＭＳ 明朝" w:cs="ＭＳ Ｐゴシック" w:hint="eastAsia"/>
          <w:color w:val="000000"/>
          <w:kern w:val="0"/>
          <w:szCs w:val="22"/>
        </w:rPr>
        <w:t>契約業務</w:t>
      </w:r>
      <w:r w:rsidRPr="008B0901">
        <w:rPr>
          <w:rFonts w:hAnsi="ＭＳ 明朝" w:cs="ＭＳ Ｐゴシック"/>
          <w:color w:val="000000"/>
          <w:kern w:val="0"/>
          <w:szCs w:val="22"/>
        </w:rPr>
        <w:t>）</w:t>
      </w:r>
    </w:p>
    <w:p w14:paraId="5D58C376" w14:textId="36E1F8AC"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 xml:space="preserve">第２条　</w:t>
      </w:r>
      <w:r w:rsidR="005A48AB">
        <w:rPr>
          <w:rFonts w:hAnsi="ＭＳ 明朝" w:cs="ＭＳ Ｐゴシック" w:hint="eastAsia"/>
          <w:color w:val="000000"/>
          <w:kern w:val="0"/>
          <w:szCs w:val="22"/>
        </w:rPr>
        <w:t>契約</w:t>
      </w:r>
      <w:r w:rsidR="00803271">
        <w:rPr>
          <w:rFonts w:hAnsi="ＭＳ 明朝" w:cs="ＭＳ Ｐゴシック" w:hint="eastAsia"/>
          <w:color w:val="000000"/>
          <w:kern w:val="0"/>
          <w:szCs w:val="22"/>
        </w:rPr>
        <w:t>業務</w:t>
      </w:r>
      <w:r w:rsidRPr="008B0901">
        <w:rPr>
          <w:rFonts w:hAnsi="ＭＳ 明朝" w:cs="ＭＳ Ｐゴシック"/>
          <w:color w:val="000000"/>
          <w:kern w:val="0"/>
          <w:szCs w:val="22"/>
        </w:rPr>
        <w:t>の</w:t>
      </w:r>
      <w:r w:rsidR="005A48AB">
        <w:rPr>
          <w:rFonts w:hAnsi="ＭＳ 明朝" w:cs="ＭＳ Ｐゴシック" w:hint="eastAsia"/>
          <w:color w:val="000000"/>
          <w:kern w:val="0"/>
          <w:szCs w:val="22"/>
        </w:rPr>
        <w:t>名称</w:t>
      </w:r>
      <w:r w:rsidRPr="008B0901">
        <w:rPr>
          <w:rFonts w:hAnsi="ＭＳ 明朝" w:cs="ＭＳ Ｐゴシック"/>
          <w:color w:val="000000"/>
          <w:kern w:val="0"/>
          <w:szCs w:val="22"/>
        </w:rPr>
        <w:t>及び</w:t>
      </w:r>
      <w:r w:rsidR="00F86003">
        <w:rPr>
          <w:rFonts w:hAnsi="ＭＳ 明朝" w:cs="ＭＳ Ｐゴシック" w:hint="eastAsia"/>
          <w:color w:val="000000"/>
          <w:kern w:val="0"/>
          <w:szCs w:val="22"/>
        </w:rPr>
        <w:t>内容</w:t>
      </w:r>
      <w:r w:rsidR="00803271">
        <w:rPr>
          <w:rFonts w:hAnsi="ＭＳ 明朝" w:cs="ＭＳ Ｐゴシック" w:hint="eastAsia"/>
          <w:color w:val="000000"/>
          <w:kern w:val="0"/>
          <w:szCs w:val="22"/>
        </w:rPr>
        <w:t>は</w:t>
      </w:r>
      <w:r w:rsidRPr="008B0901">
        <w:rPr>
          <w:rFonts w:hAnsi="ＭＳ 明朝" w:cs="ＭＳ Ｐゴシック"/>
          <w:color w:val="000000"/>
          <w:kern w:val="0"/>
          <w:szCs w:val="22"/>
        </w:rPr>
        <w:t>、次のとおりとする。</w:t>
      </w:r>
    </w:p>
    <w:p w14:paraId="314F7549" w14:textId="2C8473E9"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005A48AB">
        <w:rPr>
          <w:rFonts w:hAnsi="ＭＳ 明朝" w:cs="ＭＳ Ｐゴシック" w:hint="eastAsia"/>
          <w:color w:val="000000"/>
          <w:kern w:val="0"/>
          <w:szCs w:val="22"/>
        </w:rPr>
        <w:t>名称</w:t>
      </w:r>
      <w:r w:rsidRPr="008B0901">
        <w:rPr>
          <w:rFonts w:hAnsi="ＭＳ 明朝" w:cs="ＭＳ Ｐゴシック"/>
          <w:color w:val="000000"/>
          <w:kern w:val="0"/>
          <w:szCs w:val="22"/>
        </w:rPr>
        <w:t xml:space="preserve">　</w:t>
      </w:r>
      <w:r w:rsidR="00574E59">
        <w:rPr>
          <w:rFonts w:hAnsi="ＭＳ 明朝" w:cs="ＭＳ Ｐゴシック" w:hint="eastAsia"/>
          <w:color w:val="000000"/>
          <w:kern w:val="0"/>
          <w:szCs w:val="22"/>
        </w:rPr>
        <w:t>長野県観光スポーツ部において開催する会議等の議事録テープ起こし業務</w:t>
      </w:r>
    </w:p>
    <w:p w14:paraId="5CBB4ECA" w14:textId="55E2B824" w:rsidR="00F86003"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00F86003">
        <w:rPr>
          <w:rFonts w:hAnsi="ＭＳ 明朝" w:cs="ＭＳ Ｐゴシック" w:hint="eastAsia"/>
          <w:color w:val="000000"/>
          <w:kern w:val="0"/>
          <w:szCs w:val="22"/>
        </w:rPr>
        <w:t>内容</w:t>
      </w:r>
      <w:r w:rsidR="00574E59">
        <w:rPr>
          <w:rFonts w:hAnsi="ＭＳ 明朝" w:cs="ＭＳ Ｐゴシック" w:hint="eastAsia"/>
          <w:color w:val="000000"/>
          <w:kern w:val="0"/>
          <w:szCs w:val="22"/>
        </w:rPr>
        <w:t xml:space="preserve">　</w:t>
      </w:r>
      <w:r w:rsidR="0029729E">
        <w:rPr>
          <w:rFonts w:hAnsi="ＭＳ 明朝" w:cs="ＭＳ Ｐゴシック" w:hint="eastAsia"/>
          <w:color w:val="000000"/>
          <w:kern w:val="0"/>
          <w:szCs w:val="22"/>
        </w:rPr>
        <w:t>仕様書のとおり</w:t>
      </w:r>
    </w:p>
    <w:p w14:paraId="27117380" w14:textId="748BCBA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005A48AB">
        <w:rPr>
          <w:rFonts w:hAnsi="ＭＳ 明朝" w:cs="ＭＳ Ｐゴシック" w:hint="eastAsia"/>
          <w:color w:val="000000"/>
          <w:kern w:val="0"/>
          <w:szCs w:val="22"/>
        </w:rPr>
        <w:t>履行</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等）</w:t>
      </w:r>
    </w:p>
    <w:p w14:paraId="6388BC88" w14:textId="5981185A"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第３条</w:t>
      </w:r>
      <w:r w:rsidR="005A48AB">
        <w:rPr>
          <w:rFonts w:hAnsi="ＭＳ 明朝" w:cs="ＭＳ Ｐゴシック" w:hint="eastAsia"/>
          <w:color w:val="000000"/>
          <w:kern w:val="0"/>
          <w:szCs w:val="22"/>
        </w:rPr>
        <w:t xml:space="preserve">　契約業務</w:t>
      </w:r>
      <w:r w:rsidRPr="008B0901">
        <w:rPr>
          <w:rFonts w:hAnsi="ＭＳ 明朝" w:cs="ＭＳ Ｐゴシック"/>
          <w:color w:val="000000"/>
          <w:kern w:val="0"/>
          <w:szCs w:val="22"/>
        </w:rPr>
        <w:t>の</w:t>
      </w:r>
      <w:r w:rsidR="005A48AB">
        <w:rPr>
          <w:rFonts w:hAnsi="ＭＳ 明朝" w:cs="ＭＳ Ｐゴシック" w:hint="eastAsia"/>
          <w:color w:val="000000"/>
          <w:kern w:val="0"/>
          <w:szCs w:val="22"/>
        </w:rPr>
        <w:t>履行</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及び</w:t>
      </w:r>
      <w:r w:rsidR="005A48AB">
        <w:rPr>
          <w:rFonts w:hAnsi="ＭＳ 明朝" w:cs="ＭＳ Ｐゴシック" w:hint="eastAsia"/>
          <w:color w:val="000000"/>
          <w:kern w:val="0"/>
          <w:szCs w:val="22"/>
        </w:rPr>
        <w:t>契約の目的物（以下「成果品」という。）の納入場所</w:t>
      </w:r>
      <w:r w:rsidRPr="008B0901">
        <w:rPr>
          <w:rFonts w:hAnsi="ＭＳ 明朝" w:cs="ＭＳ Ｐゴシック"/>
          <w:color w:val="000000"/>
          <w:kern w:val="0"/>
          <w:szCs w:val="22"/>
        </w:rPr>
        <w:t>は、次のとおりとする。</w:t>
      </w:r>
    </w:p>
    <w:p w14:paraId="0FB58EBE" w14:textId="6CEACB86"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005A48AB">
        <w:rPr>
          <w:rFonts w:hAnsi="ＭＳ 明朝" w:cs="ＭＳ Ｐゴシック" w:hint="eastAsia"/>
          <w:color w:val="000000"/>
          <w:kern w:val="0"/>
          <w:szCs w:val="22"/>
        </w:rPr>
        <w:t>履行</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 xml:space="preserve">　</w:t>
      </w:r>
      <w:r w:rsidR="0029729E">
        <w:rPr>
          <w:rFonts w:hAnsi="ＭＳ 明朝" w:cs="ＭＳ Ｐゴシック" w:hint="eastAsia"/>
          <w:color w:val="000000"/>
          <w:kern w:val="0"/>
          <w:szCs w:val="22"/>
        </w:rPr>
        <w:t>契約締結日</w:t>
      </w:r>
      <w:r w:rsidRPr="008B0901">
        <w:rPr>
          <w:rFonts w:hAnsi="ＭＳ 明朝" w:cs="ＭＳ Ｐゴシック"/>
          <w:color w:val="000000"/>
          <w:kern w:val="0"/>
          <w:szCs w:val="22"/>
        </w:rPr>
        <w:t>から</w:t>
      </w:r>
      <w:r w:rsidR="0029729E">
        <w:rPr>
          <w:rFonts w:hAnsi="ＭＳ 明朝" w:cs="ＭＳ Ｐゴシック" w:hint="eastAsia"/>
          <w:color w:val="000000"/>
          <w:kern w:val="0"/>
          <w:szCs w:val="22"/>
        </w:rPr>
        <w:t>令和７年３月3</w:t>
      </w:r>
      <w:r w:rsidR="0029729E">
        <w:rPr>
          <w:rFonts w:hAnsi="ＭＳ 明朝" w:cs="ＭＳ Ｐゴシック"/>
          <w:color w:val="000000"/>
          <w:kern w:val="0"/>
          <w:szCs w:val="22"/>
        </w:rPr>
        <w:t>1</w:t>
      </w:r>
      <w:r w:rsidR="0029729E">
        <w:rPr>
          <w:rFonts w:hAnsi="ＭＳ 明朝" w:cs="ＭＳ Ｐゴシック" w:hint="eastAsia"/>
          <w:color w:val="000000"/>
          <w:kern w:val="0"/>
          <w:szCs w:val="22"/>
        </w:rPr>
        <w:t>日</w:t>
      </w:r>
      <w:r w:rsidRPr="008B0901">
        <w:rPr>
          <w:rFonts w:hAnsi="ＭＳ 明朝" w:cs="ＭＳ Ｐゴシック"/>
          <w:color w:val="000000"/>
          <w:kern w:val="0"/>
          <w:szCs w:val="22"/>
        </w:rPr>
        <w:t>まで</w:t>
      </w:r>
    </w:p>
    <w:p w14:paraId="2AAC559F" w14:textId="72EF186B" w:rsidR="00F86003"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 xml:space="preserve">納入場所　</w:t>
      </w:r>
      <w:r w:rsidR="0029729E">
        <w:rPr>
          <w:rFonts w:hAnsi="ＭＳ 明朝" w:cs="ＭＳ Ｐゴシック" w:hint="eastAsia"/>
          <w:color w:val="000000"/>
          <w:kern w:val="0"/>
          <w:szCs w:val="22"/>
        </w:rPr>
        <w:t>長野県観光スポーツ部山岳高原観光課</w:t>
      </w:r>
    </w:p>
    <w:p w14:paraId="66B79D67" w14:textId="29176C95" w:rsidR="008B0901" w:rsidRPr="008B0901" w:rsidRDefault="008B0901" w:rsidP="00167383">
      <w:pPr>
        <w:widowControl/>
        <w:autoSpaceDE w:val="0"/>
        <w:autoSpaceDN w:val="0"/>
        <w:ind w:leftChars="100" w:left="440" w:hangingChars="100" w:hanging="220"/>
        <w:jc w:val="left"/>
        <w:rPr>
          <w:szCs w:val="22"/>
        </w:rPr>
      </w:pPr>
      <w:r w:rsidRPr="008B0901">
        <w:rPr>
          <w:rFonts w:cs="Century" w:hint="eastAsia"/>
          <w:szCs w:val="22"/>
        </w:rPr>
        <w:t>（</w:t>
      </w:r>
      <w:r w:rsidR="005A48AB">
        <w:rPr>
          <w:rFonts w:cs="ＭＳ 明朝" w:hint="eastAsia"/>
          <w:szCs w:val="22"/>
        </w:rPr>
        <w:t>契約予定数量及び</w:t>
      </w:r>
      <w:r w:rsidRPr="005D7C48">
        <w:rPr>
          <w:rFonts w:hAnsi="ＭＳ 明朝" w:cs="ＭＳ Ｐゴシック" w:hint="eastAsia"/>
          <w:color w:val="000000"/>
          <w:kern w:val="0"/>
          <w:szCs w:val="22"/>
        </w:rPr>
        <w:t>単価</w:t>
      </w:r>
      <w:r w:rsidRPr="008B0901">
        <w:rPr>
          <w:rFonts w:cs="ＭＳ 明朝" w:hint="eastAsia"/>
          <w:szCs w:val="22"/>
        </w:rPr>
        <w:t>）</w:t>
      </w:r>
    </w:p>
    <w:p w14:paraId="2D1E6C1C" w14:textId="385BD822" w:rsidR="008B0901" w:rsidRPr="008B0901" w:rsidRDefault="008B0901" w:rsidP="00167383">
      <w:pPr>
        <w:widowControl/>
        <w:autoSpaceDE w:val="0"/>
        <w:autoSpaceDN w:val="0"/>
        <w:ind w:left="220" w:hangingChars="100" w:hanging="220"/>
        <w:jc w:val="left"/>
        <w:rPr>
          <w:rFonts w:cs="ＭＳ 明朝"/>
          <w:szCs w:val="22"/>
        </w:rPr>
      </w:pPr>
      <w:r w:rsidRPr="00F51621">
        <w:rPr>
          <w:rFonts w:hAnsi="ＭＳ 明朝" w:cs="ＭＳ Ｐゴシック" w:hint="eastAsia"/>
          <w:color w:val="000000"/>
          <w:kern w:val="0"/>
          <w:szCs w:val="22"/>
        </w:rPr>
        <w:t>第４条</w:t>
      </w:r>
      <w:r w:rsidRPr="008B0901">
        <w:rPr>
          <w:rFonts w:cs="ＭＳ 明朝" w:hint="eastAsia"/>
          <w:szCs w:val="22"/>
        </w:rPr>
        <w:t xml:space="preserve">　</w:t>
      </w:r>
      <w:r w:rsidR="005A48AB">
        <w:rPr>
          <w:rFonts w:cs="ＭＳ 明朝" w:hint="eastAsia"/>
          <w:szCs w:val="22"/>
        </w:rPr>
        <w:t>契約</w:t>
      </w:r>
      <w:r w:rsidR="00B23B14">
        <w:rPr>
          <w:rFonts w:cs="ＭＳ 明朝" w:hint="eastAsia"/>
          <w:szCs w:val="22"/>
        </w:rPr>
        <w:t>業務の予定数量及び単価</w:t>
      </w:r>
      <w:r w:rsidRPr="008B0901">
        <w:rPr>
          <w:rFonts w:cs="ＭＳ 明朝" w:hint="eastAsia"/>
          <w:szCs w:val="22"/>
        </w:rPr>
        <w:t>は</w:t>
      </w:r>
      <w:r w:rsidR="00B23B14">
        <w:rPr>
          <w:rFonts w:cs="ＭＳ 明朝" w:hint="eastAsia"/>
          <w:szCs w:val="22"/>
        </w:rPr>
        <w:t>、</w:t>
      </w:r>
      <w:r w:rsidRPr="008B0901">
        <w:rPr>
          <w:rFonts w:cs="ＭＳ 明朝" w:hint="eastAsia"/>
          <w:szCs w:val="22"/>
        </w:rPr>
        <w:t>次のとおりとする。</w:t>
      </w:r>
    </w:p>
    <w:p w14:paraId="501CB6DA" w14:textId="39696E5B" w:rsidR="00B23B14" w:rsidRDefault="00B23B14" w:rsidP="00E15D32">
      <w:pPr>
        <w:autoSpaceDE w:val="0"/>
        <w:autoSpaceDN w:val="0"/>
        <w:ind w:firstLineChars="100" w:firstLine="220"/>
        <w:rPr>
          <w:rFonts w:asciiTheme="minorEastAsia" w:eastAsiaTheme="minorEastAsia" w:hAnsiTheme="minorEastAsia" w:cs="ＭＳ 明朝"/>
          <w:szCs w:val="22"/>
        </w:rPr>
      </w:pPr>
      <w:r>
        <w:rPr>
          <w:rFonts w:asciiTheme="minorEastAsia" w:eastAsiaTheme="minorEastAsia" w:hAnsiTheme="minorEastAsia" w:cs="ＭＳ 明朝" w:hint="eastAsia"/>
          <w:szCs w:val="22"/>
        </w:rPr>
        <w:t>(</w:t>
      </w:r>
      <w:r>
        <w:rPr>
          <w:rFonts w:asciiTheme="minorEastAsia" w:eastAsiaTheme="minorEastAsia" w:hAnsiTheme="minorEastAsia" w:cs="ＭＳ 明朝"/>
          <w:szCs w:val="22"/>
        </w:rPr>
        <w:t xml:space="preserve">1) </w:t>
      </w:r>
      <w:r>
        <w:rPr>
          <w:rFonts w:asciiTheme="minorEastAsia" w:eastAsiaTheme="minorEastAsia" w:hAnsiTheme="minorEastAsia" w:cs="ＭＳ 明朝" w:hint="eastAsia"/>
          <w:szCs w:val="22"/>
        </w:rPr>
        <w:t>予定数量　7</w:t>
      </w:r>
      <w:r>
        <w:rPr>
          <w:rFonts w:asciiTheme="minorEastAsia" w:eastAsiaTheme="minorEastAsia" w:hAnsiTheme="minorEastAsia" w:cs="ＭＳ 明朝"/>
          <w:szCs w:val="22"/>
        </w:rPr>
        <w:t>20</w:t>
      </w:r>
      <w:r>
        <w:rPr>
          <w:rFonts w:asciiTheme="minorEastAsia" w:eastAsiaTheme="minorEastAsia" w:hAnsiTheme="minorEastAsia" w:cs="ＭＳ 明朝" w:hint="eastAsia"/>
          <w:szCs w:val="22"/>
        </w:rPr>
        <w:t>分</w:t>
      </w:r>
    </w:p>
    <w:p w14:paraId="03263309" w14:textId="554D37BA" w:rsidR="008B0901" w:rsidRPr="008B0901" w:rsidRDefault="00B23B14" w:rsidP="00E15D32">
      <w:pPr>
        <w:autoSpaceDE w:val="0"/>
        <w:autoSpaceDN w:val="0"/>
        <w:ind w:firstLineChars="100" w:firstLine="220"/>
        <w:rPr>
          <w:rFonts w:asciiTheme="minorEastAsia" w:eastAsiaTheme="minorEastAsia" w:hAnsiTheme="minorEastAsia" w:cs="ＭＳ 明朝"/>
          <w:szCs w:val="22"/>
        </w:rPr>
      </w:pPr>
      <w:r>
        <w:rPr>
          <w:rFonts w:asciiTheme="minorEastAsia" w:eastAsiaTheme="minorEastAsia" w:hAnsiTheme="minorEastAsia" w:cs="ＭＳ 明朝"/>
          <w:szCs w:val="22"/>
        </w:rPr>
        <w:t xml:space="preserve">(2) </w:t>
      </w:r>
      <w:r w:rsidR="008B0901" w:rsidRPr="008B0901">
        <w:rPr>
          <w:rFonts w:asciiTheme="minorEastAsia" w:eastAsiaTheme="minorEastAsia" w:hAnsiTheme="minorEastAsia" w:cs="ＭＳ 明朝" w:hint="eastAsia"/>
          <w:szCs w:val="22"/>
        </w:rPr>
        <w:t xml:space="preserve">単価　</w:t>
      </w:r>
      <w:r w:rsidR="0029729E">
        <w:rPr>
          <w:rFonts w:asciiTheme="minorEastAsia" w:eastAsiaTheme="minorEastAsia" w:hAnsiTheme="minorEastAsia" w:cs="ＭＳ 明朝" w:hint="eastAsia"/>
          <w:szCs w:val="22"/>
        </w:rPr>
        <w:t>１分</w:t>
      </w:r>
      <w:r w:rsidR="008B0901" w:rsidRPr="008B0901">
        <w:rPr>
          <w:rFonts w:asciiTheme="minorEastAsia" w:eastAsiaTheme="minorEastAsia" w:hAnsiTheme="minorEastAsia" w:cs="ＭＳ 明朝" w:hint="eastAsia"/>
          <w:szCs w:val="22"/>
        </w:rPr>
        <w:t>当たり○○円×110／100</w:t>
      </w:r>
    </w:p>
    <w:p w14:paraId="0D93D9E2" w14:textId="3612AB85" w:rsidR="00F86003" w:rsidRPr="00F86003" w:rsidRDefault="008B0901" w:rsidP="0029729E">
      <w:pPr>
        <w:autoSpaceDE w:val="0"/>
        <w:autoSpaceDN w:val="0"/>
        <w:ind w:firstLineChars="400" w:firstLine="880"/>
        <w:rPr>
          <w:rFonts w:asciiTheme="minorEastAsia" w:eastAsiaTheme="minorEastAsia" w:hAnsiTheme="minorEastAsia" w:cs="ＭＳ Ｐゴシック"/>
          <w:color w:val="000000"/>
          <w:kern w:val="0"/>
          <w:szCs w:val="22"/>
        </w:rPr>
      </w:pPr>
      <w:r w:rsidRPr="008B0901">
        <w:rPr>
          <w:rFonts w:asciiTheme="minorEastAsia" w:eastAsiaTheme="minorEastAsia" w:hAnsiTheme="minorEastAsia" w:hint="eastAsia"/>
          <w:szCs w:val="22"/>
        </w:rPr>
        <w:t>（うち</w:t>
      </w:r>
      <w:r w:rsidRPr="008B0901">
        <w:rPr>
          <w:rFonts w:asciiTheme="minorEastAsia" w:eastAsiaTheme="minorEastAsia" w:hAnsiTheme="minorEastAsia" w:cs="ＭＳ Ｐゴシック"/>
          <w:color w:val="000000"/>
          <w:kern w:val="0"/>
          <w:szCs w:val="22"/>
        </w:rPr>
        <w:t>取引に係る消費税及び地方消費税の額</w:t>
      </w:r>
      <w:r w:rsidRPr="008B0901">
        <w:rPr>
          <w:rFonts w:asciiTheme="minorEastAsia" w:eastAsiaTheme="minorEastAsia" w:hAnsiTheme="minorEastAsia" w:cs="ＭＳ Ｐゴシック" w:hint="eastAsia"/>
          <w:color w:val="000000"/>
          <w:kern w:val="0"/>
          <w:szCs w:val="22"/>
        </w:rPr>
        <w:t xml:space="preserve">　</w:t>
      </w:r>
      <w:r w:rsidRPr="008B0901">
        <w:rPr>
          <w:rFonts w:asciiTheme="minorEastAsia" w:eastAsiaTheme="minorEastAsia" w:hAnsiTheme="minorEastAsia" w:cs="ＭＳ Ｐゴシック"/>
          <w:color w:val="000000"/>
          <w:kern w:val="0"/>
          <w:szCs w:val="22"/>
        </w:rPr>
        <w:t>○○</w:t>
      </w:r>
      <w:r w:rsidRPr="008B0901">
        <w:rPr>
          <w:rFonts w:asciiTheme="minorEastAsia" w:eastAsiaTheme="minorEastAsia" w:hAnsiTheme="minorEastAsia" w:cs="ＭＳ Ｐゴシック" w:hint="eastAsia"/>
          <w:color w:val="000000"/>
          <w:kern w:val="0"/>
          <w:szCs w:val="22"/>
        </w:rPr>
        <w:t>×10</w:t>
      </w:r>
      <w:r w:rsidR="006C6CD8" w:rsidRPr="006C6CD8">
        <w:rPr>
          <w:rFonts w:asciiTheme="minorEastAsia" w:eastAsiaTheme="minorEastAsia" w:hAnsiTheme="minorEastAsia" w:cs="ＭＳ Ｐゴシック" w:hint="eastAsia"/>
          <w:color w:val="000000"/>
          <w:kern w:val="0"/>
          <w:szCs w:val="22"/>
        </w:rPr>
        <w:t>／</w:t>
      </w:r>
      <w:r w:rsidRPr="008B0901">
        <w:rPr>
          <w:rFonts w:asciiTheme="minorEastAsia" w:eastAsiaTheme="minorEastAsia" w:hAnsiTheme="minorEastAsia" w:cs="ＭＳ Ｐゴシック" w:hint="eastAsia"/>
          <w:color w:val="000000"/>
          <w:kern w:val="0"/>
          <w:szCs w:val="22"/>
        </w:rPr>
        <w:t>100円</w:t>
      </w:r>
      <w:r w:rsidRPr="008B0901">
        <w:rPr>
          <w:rFonts w:asciiTheme="minorEastAsia" w:eastAsiaTheme="minorEastAsia" w:hAnsiTheme="minorEastAsia" w:cs="ＭＳ Ｐゴシック"/>
          <w:color w:val="000000"/>
          <w:kern w:val="0"/>
          <w:szCs w:val="22"/>
        </w:rPr>
        <w:t>）</w:t>
      </w:r>
    </w:p>
    <w:p w14:paraId="428A2677"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（契約保証金）</w:t>
      </w:r>
    </w:p>
    <w:p w14:paraId="47C7CAED" w14:textId="48B53402" w:rsidR="00B23B14" w:rsidRDefault="008B0901" w:rsidP="0029729E">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第５条　受注者は、契約保証金○○○○円</w:t>
      </w:r>
      <w:r w:rsidR="0029729E">
        <w:rPr>
          <w:rFonts w:hAnsi="ＭＳ 明朝" w:cs="ＭＳ Ｐゴシック" w:hint="eastAsia"/>
          <w:color w:val="000000"/>
          <w:kern w:val="0"/>
          <w:szCs w:val="22"/>
        </w:rPr>
        <w:t>とし、財務規則第1</w:t>
      </w:r>
      <w:r w:rsidR="0029729E">
        <w:rPr>
          <w:rFonts w:hAnsi="ＭＳ 明朝" w:cs="ＭＳ Ｐゴシック"/>
          <w:color w:val="000000"/>
          <w:kern w:val="0"/>
          <w:szCs w:val="22"/>
        </w:rPr>
        <w:t>43</w:t>
      </w:r>
      <w:r w:rsidR="0029729E">
        <w:rPr>
          <w:rFonts w:hAnsi="ＭＳ 明朝" w:cs="ＭＳ Ｐゴシック" w:hint="eastAsia"/>
          <w:color w:val="000000"/>
          <w:kern w:val="0"/>
          <w:szCs w:val="22"/>
        </w:rPr>
        <w:t>条第７号の規定によりその納付は免除する。ただし、受注者が契約を履行しないときは、契約保証金に相当する金額を違約金として納付しなければならない。</w:t>
      </w:r>
    </w:p>
    <w:p w14:paraId="05DD0DD1" w14:textId="489C14E7" w:rsidR="00B23B14" w:rsidRDefault="00B23B14" w:rsidP="0029729E">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（契約業務の処理方法等）</w:t>
      </w:r>
    </w:p>
    <w:p w14:paraId="3A373B61" w14:textId="2CF97726" w:rsidR="00B23B14" w:rsidRDefault="00B23B14" w:rsidP="0029729E">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第６条　受注者は、別添仕様書に基づき契約業務を実施しなければならない。</w:t>
      </w:r>
    </w:p>
    <w:p w14:paraId="32E5B62E" w14:textId="147AB72A" w:rsidR="00B23B14" w:rsidRPr="008B0901" w:rsidRDefault="00B23B14" w:rsidP="0029729E">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２　受注者は、</w:t>
      </w:r>
      <w:r w:rsidRPr="00D01E0D">
        <w:rPr>
          <w:rFonts w:hAnsi="ＭＳ 明朝" w:cs="ＭＳ Ｐゴシック"/>
          <w:color w:val="000000"/>
          <w:kern w:val="0"/>
          <w:szCs w:val="22"/>
        </w:rPr>
        <w:t>前項の</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に定めのない事項については、</w:t>
      </w:r>
      <w:r>
        <w:rPr>
          <w:rFonts w:hAnsi="ＭＳ 明朝" w:cs="ＭＳ Ｐゴシック" w:hint="eastAsia"/>
          <w:color w:val="000000"/>
          <w:kern w:val="0"/>
          <w:szCs w:val="22"/>
        </w:rPr>
        <w:t>発注者</w:t>
      </w:r>
      <w:r w:rsidRPr="00D01E0D">
        <w:rPr>
          <w:rFonts w:hAnsi="ＭＳ 明朝" w:cs="ＭＳ Ｐゴシック" w:hint="eastAsia"/>
          <w:color w:val="000000"/>
          <w:kern w:val="0"/>
          <w:szCs w:val="22"/>
        </w:rPr>
        <w:t>の指示を受け</w:t>
      </w:r>
      <w:r>
        <w:rPr>
          <w:rFonts w:hAnsi="ＭＳ 明朝" w:cs="ＭＳ Ｐゴシック" w:hint="eastAsia"/>
          <w:color w:val="000000"/>
          <w:kern w:val="0"/>
          <w:szCs w:val="22"/>
        </w:rPr>
        <w:t>契約業務</w:t>
      </w:r>
      <w:r w:rsidRPr="00D01E0D">
        <w:rPr>
          <w:rFonts w:hAnsi="ＭＳ 明朝" w:cs="ＭＳ Ｐゴシック" w:hint="eastAsia"/>
          <w:color w:val="000000"/>
          <w:kern w:val="0"/>
          <w:szCs w:val="22"/>
        </w:rPr>
        <w:t>を実施しなければならない。</w:t>
      </w:r>
    </w:p>
    <w:p w14:paraId="5001E7E2"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（納入及び検査）</w:t>
      </w:r>
    </w:p>
    <w:p w14:paraId="7429A02A" w14:textId="7B065CF2"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w:t>
      </w:r>
      <w:r w:rsidR="00B23B14">
        <w:rPr>
          <w:rFonts w:hAnsi="ＭＳ 明朝" w:cs="ＭＳ Ｐゴシック" w:hint="eastAsia"/>
          <w:color w:val="000000"/>
          <w:kern w:val="0"/>
          <w:szCs w:val="22"/>
        </w:rPr>
        <w:t>７</w:t>
      </w:r>
      <w:r w:rsidRPr="008B0901">
        <w:rPr>
          <w:rFonts w:hAnsi="ＭＳ 明朝" w:cs="ＭＳ Ｐゴシック"/>
          <w:color w:val="000000"/>
          <w:kern w:val="0"/>
          <w:szCs w:val="22"/>
        </w:rPr>
        <w:t>条　受注者は、第３条に規定する期間中において、発注者から発注があるごとに、その都度発注者の指定する日までに</w:t>
      </w:r>
      <w:r w:rsidR="00B23B14">
        <w:rPr>
          <w:rFonts w:hAnsi="ＭＳ 明朝" w:cs="ＭＳ Ｐゴシック" w:hint="eastAsia"/>
          <w:color w:val="000000"/>
          <w:kern w:val="0"/>
          <w:szCs w:val="22"/>
        </w:rPr>
        <w:t>成果品</w:t>
      </w:r>
      <w:r w:rsidRPr="008B0901">
        <w:rPr>
          <w:rFonts w:hAnsi="ＭＳ 明朝" w:cs="ＭＳ Ｐゴシック"/>
          <w:color w:val="000000"/>
          <w:kern w:val="0"/>
          <w:szCs w:val="22"/>
        </w:rPr>
        <w:t>を納入するものとする。</w:t>
      </w:r>
    </w:p>
    <w:p w14:paraId="7BF26E01" w14:textId="47B2052C"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発注者は、</w:t>
      </w:r>
      <w:r w:rsidR="00B23B14">
        <w:rPr>
          <w:rFonts w:hAnsi="ＭＳ 明朝" w:cs="ＭＳ Ｐゴシック" w:hint="eastAsia"/>
          <w:color w:val="000000"/>
          <w:kern w:val="0"/>
          <w:szCs w:val="22"/>
        </w:rPr>
        <w:t>成果品</w:t>
      </w:r>
      <w:r w:rsidRPr="008B0901">
        <w:rPr>
          <w:rFonts w:hAnsi="ＭＳ 明朝" w:cs="ＭＳ Ｐゴシック"/>
          <w:color w:val="000000"/>
          <w:kern w:val="0"/>
          <w:szCs w:val="22"/>
        </w:rPr>
        <w:t>の納入があったときは</w:t>
      </w:r>
      <w:r w:rsidR="00B23B14">
        <w:rPr>
          <w:rFonts w:hAnsi="ＭＳ 明朝" w:cs="ＭＳ Ｐゴシック" w:hint="eastAsia"/>
          <w:color w:val="000000"/>
          <w:kern w:val="0"/>
          <w:szCs w:val="22"/>
        </w:rPr>
        <w:t>、速やかに</w:t>
      </w:r>
      <w:r w:rsidRPr="008B0901">
        <w:rPr>
          <w:rFonts w:hAnsi="ＭＳ 明朝" w:cs="ＭＳ Ｐゴシック"/>
          <w:color w:val="000000"/>
          <w:kern w:val="0"/>
          <w:szCs w:val="22"/>
        </w:rPr>
        <w:t>その検査を行い、合格したときは引渡しを受けるものとする。</w:t>
      </w:r>
    </w:p>
    <w:p w14:paraId="1E731B38" w14:textId="748DD162"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３　受注者は、前項の規定による検査の結果不合格となった</w:t>
      </w:r>
      <w:r w:rsidR="00B23B14">
        <w:rPr>
          <w:rFonts w:hAnsi="ＭＳ 明朝" w:cs="ＭＳ Ｐゴシック" w:hint="eastAsia"/>
          <w:color w:val="000000"/>
          <w:kern w:val="0"/>
          <w:szCs w:val="22"/>
        </w:rPr>
        <w:t>成果品</w:t>
      </w:r>
      <w:r w:rsidRPr="008B0901">
        <w:rPr>
          <w:rFonts w:hAnsi="ＭＳ 明朝" w:cs="ＭＳ Ｐゴシック"/>
          <w:color w:val="000000"/>
          <w:kern w:val="0"/>
          <w:szCs w:val="22"/>
        </w:rPr>
        <w:t>について、発注者の指定する日までに代品を納入し、再度検査を受けなければならない。</w:t>
      </w:r>
    </w:p>
    <w:p w14:paraId="4C58C337" w14:textId="0A3B1C37" w:rsidR="00F86003"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４　前２項の規定による検査に</w:t>
      </w:r>
      <w:r w:rsidRPr="008B0901">
        <w:rPr>
          <w:rFonts w:hAnsi="ＭＳ 明朝" w:cs="ＭＳ Ｐゴシック" w:hint="eastAsia"/>
          <w:color w:val="000000"/>
          <w:kern w:val="0"/>
          <w:szCs w:val="22"/>
        </w:rPr>
        <w:t>直接</w:t>
      </w:r>
      <w:r w:rsidRPr="008B0901">
        <w:rPr>
          <w:rFonts w:hAnsi="ＭＳ 明朝" w:cs="ＭＳ Ｐゴシック"/>
          <w:color w:val="000000"/>
          <w:kern w:val="0"/>
          <w:szCs w:val="22"/>
        </w:rPr>
        <w:t>要する費用は受注者の負担とする。</w:t>
      </w:r>
    </w:p>
    <w:p w14:paraId="45559886" w14:textId="77777777" w:rsidR="00F86003" w:rsidRDefault="00F86003" w:rsidP="00167383">
      <w:pPr>
        <w:widowControl/>
        <w:autoSpaceDE w:val="0"/>
        <w:autoSpaceDN w:val="0"/>
        <w:ind w:left="220" w:hangingChars="100" w:hanging="220"/>
        <w:jc w:val="left"/>
        <w:rPr>
          <w:rFonts w:hAnsi="ＭＳ 明朝" w:cs="ＭＳ Ｐゴシック"/>
          <w:color w:val="000000"/>
          <w:kern w:val="0"/>
          <w:szCs w:val="22"/>
        </w:rPr>
      </w:pPr>
    </w:p>
    <w:p w14:paraId="7AD8C037" w14:textId="77777777" w:rsidR="00CE56C3" w:rsidRDefault="00CE56C3" w:rsidP="00167383">
      <w:pPr>
        <w:widowControl/>
        <w:autoSpaceDE w:val="0"/>
        <w:autoSpaceDN w:val="0"/>
        <w:ind w:left="220" w:hangingChars="100" w:hanging="220"/>
        <w:jc w:val="left"/>
        <w:rPr>
          <w:rFonts w:hAnsi="ＭＳ 明朝" w:cs="ＭＳ Ｐゴシック"/>
          <w:color w:val="000000"/>
          <w:kern w:val="0"/>
          <w:szCs w:val="22"/>
        </w:rPr>
      </w:pPr>
    </w:p>
    <w:p w14:paraId="4F8CE9D3" w14:textId="77777777" w:rsidR="00CE56C3" w:rsidRPr="008B0901" w:rsidRDefault="00CE56C3" w:rsidP="00167383">
      <w:pPr>
        <w:widowControl/>
        <w:autoSpaceDE w:val="0"/>
        <w:autoSpaceDN w:val="0"/>
        <w:ind w:left="220" w:hangingChars="100" w:hanging="220"/>
        <w:jc w:val="left"/>
        <w:rPr>
          <w:rFonts w:hAnsi="ＭＳ 明朝" w:cs="ＭＳ Ｐゴシック"/>
          <w:color w:val="000000"/>
          <w:kern w:val="0"/>
          <w:szCs w:val="22"/>
        </w:rPr>
      </w:pPr>
    </w:p>
    <w:p w14:paraId="1E8B7590" w14:textId="11399E32"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lastRenderedPageBreak/>
        <w:t>（</w:t>
      </w:r>
      <w:r w:rsidR="00B23B14">
        <w:rPr>
          <w:rFonts w:hAnsi="ＭＳ 明朝" w:cs="ＭＳ Ｐゴシック" w:hint="eastAsia"/>
          <w:color w:val="000000"/>
          <w:kern w:val="0"/>
          <w:szCs w:val="22"/>
        </w:rPr>
        <w:t>契約</w:t>
      </w:r>
      <w:r w:rsidRPr="008B0901">
        <w:rPr>
          <w:rFonts w:hAnsi="ＭＳ 明朝" w:cs="ＭＳ Ｐゴシック"/>
          <w:color w:val="000000"/>
          <w:kern w:val="0"/>
          <w:szCs w:val="22"/>
        </w:rPr>
        <w:t>代金の支払）</w:t>
      </w:r>
    </w:p>
    <w:p w14:paraId="6729D8AC" w14:textId="37F997AB"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w:t>
      </w:r>
      <w:r w:rsidR="00B23B14">
        <w:rPr>
          <w:rFonts w:hAnsi="ＭＳ 明朝" w:cs="ＭＳ Ｐゴシック" w:hint="eastAsia"/>
          <w:color w:val="000000"/>
          <w:kern w:val="0"/>
          <w:szCs w:val="22"/>
        </w:rPr>
        <w:t>８</w:t>
      </w:r>
      <w:r w:rsidRPr="008B0901">
        <w:rPr>
          <w:rFonts w:hAnsi="ＭＳ 明朝" w:cs="ＭＳ Ｐゴシック"/>
          <w:color w:val="000000"/>
          <w:kern w:val="0"/>
          <w:szCs w:val="22"/>
        </w:rPr>
        <w:t>条　受注者は、第４条に規定する売買単価に、</w:t>
      </w:r>
      <w:r w:rsidR="0029729E">
        <w:rPr>
          <w:rFonts w:hAnsi="ＭＳ 明朝" w:cs="ＭＳ Ｐゴシック" w:hint="eastAsia"/>
          <w:color w:val="000000"/>
          <w:kern w:val="0"/>
          <w:szCs w:val="22"/>
        </w:rPr>
        <w:t>受注者が指定する時間数を乗じた額</w:t>
      </w:r>
      <w:r w:rsidRPr="008B0901">
        <w:rPr>
          <w:rFonts w:hAnsi="ＭＳ 明朝" w:cs="ＭＳ Ｐゴシック"/>
          <w:color w:val="000000"/>
          <w:kern w:val="0"/>
          <w:szCs w:val="22"/>
        </w:rPr>
        <w:t>（その額に１円未満の端数があるときは、その端数を切り捨てた額）の支払いを請求するものとする。</w:t>
      </w:r>
    </w:p>
    <w:p w14:paraId="5AAC92F1" w14:textId="3136227C" w:rsidR="00F86003"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発注者は、前項の規定により、受注者から適法な支払請求書を受領したときは、その日から30日以内に売買代金を支払うものとする。</w:t>
      </w:r>
    </w:p>
    <w:p w14:paraId="17170295"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（危険負担）</w:t>
      </w:r>
    </w:p>
    <w:p w14:paraId="26538C63" w14:textId="5BB706EB" w:rsidR="00B23B14"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w:t>
      </w:r>
      <w:r w:rsidR="00B23B14">
        <w:rPr>
          <w:rFonts w:hAnsi="ＭＳ 明朝" w:cs="ＭＳ Ｐゴシック" w:hint="eastAsia"/>
          <w:color w:val="000000"/>
          <w:kern w:val="0"/>
          <w:szCs w:val="22"/>
        </w:rPr>
        <w:t>９</w:t>
      </w:r>
      <w:r w:rsidRPr="008B0901">
        <w:rPr>
          <w:rFonts w:hAnsi="ＭＳ 明朝" w:cs="ＭＳ Ｐゴシック"/>
          <w:color w:val="000000"/>
          <w:kern w:val="0"/>
          <w:szCs w:val="22"/>
        </w:rPr>
        <w:t>条　第</w:t>
      </w:r>
      <w:r w:rsidR="00B23B14">
        <w:rPr>
          <w:rFonts w:hAnsi="ＭＳ 明朝" w:cs="ＭＳ Ｐゴシック" w:hint="eastAsia"/>
          <w:color w:val="000000"/>
          <w:kern w:val="0"/>
          <w:szCs w:val="22"/>
        </w:rPr>
        <w:t>７</w:t>
      </w:r>
      <w:r w:rsidRPr="008B0901">
        <w:rPr>
          <w:rFonts w:hAnsi="ＭＳ 明朝" w:cs="ＭＳ Ｐゴシック"/>
          <w:color w:val="000000"/>
          <w:kern w:val="0"/>
          <w:szCs w:val="22"/>
        </w:rPr>
        <w:t>条の規定による引渡し前に生じた</w:t>
      </w:r>
      <w:r w:rsidR="0029729E">
        <w:rPr>
          <w:rFonts w:hAnsi="ＭＳ 明朝" w:cs="ＭＳ Ｐゴシック" w:hint="eastAsia"/>
          <w:color w:val="000000"/>
          <w:kern w:val="0"/>
          <w:szCs w:val="22"/>
        </w:rPr>
        <w:t>成果品</w:t>
      </w:r>
      <w:r w:rsidRPr="008B0901">
        <w:rPr>
          <w:rFonts w:hAnsi="ＭＳ 明朝" w:cs="ＭＳ Ｐゴシック"/>
          <w:color w:val="000000"/>
          <w:kern w:val="0"/>
          <w:szCs w:val="22"/>
        </w:rPr>
        <w:t>の亡失又はき損による損害は、受注者の負担とする。</w:t>
      </w:r>
      <w:r w:rsidR="007E27D9" w:rsidRPr="00681EA8">
        <w:rPr>
          <w:rFonts w:hAnsi="ＭＳ 明朝" w:cs="ＭＳ Ｐゴシック" w:hint="eastAsia"/>
          <w:color w:val="000000"/>
          <w:kern w:val="0"/>
          <w:szCs w:val="22"/>
        </w:rPr>
        <w:t>ただし、その損害のうち発注者の責めに帰すべき事由により生じたものについては、発注者の負担とする。</w:t>
      </w:r>
    </w:p>
    <w:p w14:paraId="451BECDC"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007E27D9" w:rsidRPr="00681EA8">
        <w:rPr>
          <w:rFonts w:hAnsi="ＭＳ 明朝" w:cs="ＭＳ Ｐゴシック" w:hint="eastAsia"/>
          <w:color w:val="000000"/>
          <w:kern w:val="0"/>
          <w:szCs w:val="22"/>
        </w:rPr>
        <w:t>契約不適合責任</w:t>
      </w:r>
      <w:r w:rsidRPr="008B0901">
        <w:rPr>
          <w:rFonts w:hAnsi="ＭＳ 明朝" w:cs="ＭＳ Ｐゴシック"/>
          <w:color w:val="000000"/>
          <w:kern w:val="0"/>
          <w:szCs w:val="22"/>
        </w:rPr>
        <w:t>）</w:t>
      </w:r>
    </w:p>
    <w:p w14:paraId="61258184" w14:textId="1E48DB5F" w:rsidR="00F86003"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w:t>
      </w:r>
      <w:r w:rsidR="00B23B14">
        <w:rPr>
          <w:rFonts w:hAnsi="ＭＳ 明朝" w:cs="ＭＳ Ｐゴシック" w:hint="eastAsia"/>
          <w:color w:val="000000"/>
          <w:kern w:val="0"/>
          <w:szCs w:val="22"/>
        </w:rPr>
        <w:t>1</w:t>
      </w:r>
      <w:r w:rsidR="00B23B14">
        <w:rPr>
          <w:rFonts w:hAnsi="ＭＳ 明朝" w:cs="ＭＳ Ｐゴシック"/>
          <w:color w:val="000000"/>
          <w:kern w:val="0"/>
          <w:szCs w:val="22"/>
        </w:rPr>
        <w:t>0</w:t>
      </w:r>
      <w:r w:rsidRPr="008B0901">
        <w:rPr>
          <w:rFonts w:hAnsi="ＭＳ 明朝" w:cs="ＭＳ Ｐゴシック"/>
          <w:color w:val="000000"/>
          <w:kern w:val="0"/>
          <w:szCs w:val="22"/>
        </w:rPr>
        <w:t>条　受注者は、</w:t>
      </w:r>
      <w:r w:rsidR="00B23B14">
        <w:rPr>
          <w:rFonts w:hAnsi="ＭＳ 明朝" w:cs="ＭＳ Ｐゴシック" w:hint="eastAsia"/>
          <w:color w:val="000000"/>
          <w:kern w:val="0"/>
          <w:szCs w:val="22"/>
        </w:rPr>
        <w:t>成果品</w:t>
      </w:r>
      <w:r w:rsidRPr="008B0901">
        <w:rPr>
          <w:rFonts w:hAnsi="ＭＳ 明朝" w:cs="ＭＳ Ｐゴシック"/>
          <w:color w:val="000000"/>
          <w:kern w:val="0"/>
          <w:szCs w:val="22"/>
        </w:rPr>
        <w:t>の引渡し後１年間に、当該売買物品に</w:t>
      </w:r>
      <w:r w:rsidR="007E27D9" w:rsidRPr="00681EA8">
        <w:rPr>
          <w:rFonts w:hAnsi="ＭＳ 明朝" w:cs="ＭＳ Ｐゴシック" w:hint="eastAsia"/>
          <w:color w:val="000000"/>
          <w:kern w:val="0"/>
          <w:szCs w:val="22"/>
        </w:rPr>
        <w:t>直ちに発見することができない、種類又は品質に関して契約の内容に適合しないもの</w:t>
      </w:r>
      <w:r w:rsidRPr="008B0901">
        <w:rPr>
          <w:rFonts w:hAnsi="ＭＳ 明朝" w:cs="ＭＳ Ｐゴシック"/>
          <w:color w:val="000000"/>
          <w:kern w:val="0"/>
          <w:szCs w:val="22"/>
        </w:rPr>
        <w:t>が発見されたときは、発注者の指定する日までに、自らの負担において</w:t>
      </w:r>
      <w:r w:rsidR="007E27D9" w:rsidRPr="00681EA8">
        <w:rPr>
          <w:rFonts w:hAnsi="ＭＳ 明朝" w:cs="ＭＳ Ｐゴシック" w:hint="eastAsia"/>
          <w:color w:val="000000"/>
          <w:kern w:val="0"/>
          <w:szCs w:val="22"/>
        </w:rPr>
        <w:t>当該</w:t>
      </w:r>
      <w:r w:rsidR="00B23B14">
        <w:rPr>
          <w:rFonts w:hAnsi="ＭＳ 明朝" w:cs="ＭＳ Ｐゴシック" w:hint="eastAsia"/>
          <w:color w:val="000000"/>
          <w:kern w:val="0"/>
          <w:szCs w:val="22"/>
        </w:rPr>
        <w:t>成果品</w:t>
      </w:r>
      <w:r w:rsidRPr="008B0901">
        <w:rPr>
          <w:rFonts w:hAnsi="ＭＳ 明朝" w:cs="ＭＳ Ｐゴシック"/>
          <w:color w:val="000000"/>
          <w:kern w:val="0"/>
          <w:szCs w:val="22"/>
        </w:rPr>
        <w:t>を修補し、又は代品を納入しなければならない。</w:t>
      </w:r>
    </w:p>
    <w:p w14:paraId="3D33B58C"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（権利義務の譲渡、承継）</w:t>
      </w:r>
    </w:p>
    <w:p w14:paraId="04D17574" w14:textId="6515F908" w:rsidR="00F86003"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w:t>
      </w:r>
      <w:r w:rsidR="00B23B14">
        <w:rPr>
          <w:rFonts w:hAnsi="ＭＳ 明朝" w:cs="ＭＳ Ｐゴシック"/>
          <w:color w:val="000000"/>
          <w:kern w:val="0"/>
          <w:szCs w:val="22"/>
        </w:rPr>
        <w:t>11</w:t>
      </w:r>
      <w:r w:rsidRPr="008B0901">
        <w:rPr>
          <w:rFonts w:hAnsi="ＭＳ 明朝" w:cs="ＭＳ Ｐゴシック"/>
          <w:color w:val="000000"/>
          <w:kern w:val="0"/>
          <w:szCs w:val="22"/>
        </w:rPr>
        <w:t>条　受注者は、この契約により生じる権利又は義務を第三者に譲渡</w:t>
      </w:r>
      <w:r w:rsidRPr="008B0901">
        <w:rPr>
          <w:rFonts w:hAnsi="ＭＳ 明朝" w:cs="ＭＳ Ｐゴシック" w:hint="eastAsia"/>
          <w:color w:val="000000"/>
          <w:kern w:val="0"/>
          <w:szCs w:val="22"/>
        </w:rPr>
        <w:t>し、</w:t>
      </w:r>
      <w:r w:rsidRPr="008B0901">
        <w:rPr>
          <w:rFonts w:hAnsi="ＭＳ 明朝" w:cs="ＭＳ Ｐゴシック"/>
          <w:color w:val="000000"/>
          <w:kern w:val="0"/>
          <w:szCs w:val="22"/>
        </w:rPr>
        <w:t>又は承継させてはならない。ただし、発注者が特別の理由があると認め、あらかじめこれを承諾した場合は、この限りでないものとする。</w:t>
      </w:r>
    </w:p>
    <w:p w14:paraId="12124D42" w14:textId="3C719067" w:rsidR="00F370B6" w:rsidRDefault="00F370B6" w:rsidP="0016738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（再委託の禁止）</w:t>
      </w:r>
    </w:p>
    <w:p w14:paraId="2544E335" w14:textId="7DE3BB9E" w:rsidR="00F86003" w:rsidRPr="008B0901" w:rsidRDefault="00F370B6" w:rsidP="0016738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第1</w:t>
      </w:r>
      <w:r w:rsidR="00B23B14">
        <w:rPr>
          <w:rFonts w:hAnsi="ＭＳ 明朝" w:cs="ＭＳ Ｐゴシック"/>
          <w:color w:val="000000"/>
          <w:kern w:val="0"/>
          <w:szCs w:val="22"/>
        </w:rPr>
        <w:t>2</w:t>
      </w:r>
      <w:r>
        <w:rPr>
          <w:rFonts w:hAnsi="ＭＳ 明朝" w:cs="ＭＳ Ｐゴシック" w:hint="eastAsia"/>
          <w:color w:val="000000"/>
          <w:kern w:val="0"/>
          <w:szCs w:val="22"/>
        </w:rPr>
        <w:t>条　受注者は、</w:t>
      </w:r>
      <w:r w:rsidR="00803271">
        <w:rPr>
          <w:rFonts w:hAnsi="ＭＳ 明朝" w:cs="ＭＳ Ｐゴシック" w:hint="eastAsia"/>
          <w:color w:val="000000"/>
          <w:kern w:val="0"/>
          <w:szCs w:val="22"/>
        </w:rPr>
        <w:t>この契約により生じる権利又は義務を第三者に譲渡し、又は承継させてはならない。ただし、受注者が特別の理由があると認め、あらかじめこれを承諾した場合は、この限りではないものとする。</w:t>
      </w:r>
    </w:p>
    <w:p w14:paraId="3D9D2E4F"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（事情変更による契約の変更）</w:t>
      </w:r>
    </w:p>
    <w:p w14:paraId="009904FC" w14:textId="24645666" w:rsidR="00F86003"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w:t>
      </w:r>
      <w:r w:rsidR="00B23B14">
        <w:rPr>
          <w:rFonts w:hAnsi="ＭＳ 明朝" w:cs="ＭＳ Ｐゴシック"/>
          <w:color w:val="000000"/>
          <w:kern w:val="0"/>
          <w:szCs w:val="22"/>
        </w:rPr>
        <w:t>3</w:t>
      </w:r>
      <w:r w:rsidRPr="008B0901">
        <w:rPr>
          <w:rFonts w:hAnsi="ＭＳ 明朝" w:cs="ＭＳ Ｐゴシック"/>
          <w:color w:val="000000"/>
          <w:kern w:val="0"/>
          <w:szCs w:val="22"/>
        </w:rPr>
        <w:t>条　この契約の締結後において、</w:t>
      </w:r>
      <w:r w:rsidRPr="008B0901">
        <w:rPr>
          <w:rFonts w:hAnsi="ＭＳ 明朝" w:cs="ＭＳ Ｐゴシック" w:hint="eastAsia"/>
          <w:color w:val="000000"/>
          <w:kern w:val="0"/>
          <w:szCs w:val="22"/>
        </w:rPr>
        <w:t>市場価格の変動により</w:t>
      </w:r>
      <w:r w:rsidRPr="008B0901">
        <w:rPr>
          <w:rFonts w:hAnsi="ＭＳ 明朝" w:cs="ＭＳ Ｐゴシック"/>
          <w:color w:val="000000"/>
          <w:kern w:val="0"/>
          <w:szCs w:val="22"/>
        </w:rPr>
        <w:t>契約内容が著しく不適当となったときは、発注者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w:t>
      </w:r>
      <w:r w:rsidRPr="008B0901">
        <w:rPr>
          <w:rFonts w:hAnsi="ＭＳ 明朝" w:cs="ＭＳ Ｐゴシック" w:hint="eastAsia"/>
          <w:color w:val="000000"/>
          <w:kern w:val="0"/>
          <w:szCs w:val="22"/>
        </w:rPr>
        <w:t>が</w:t>
      </w:r>
      <w:r w:rsidRPr="008B0901">
        <w:rPr>
          <w:rFonts w:hAnsi="ＭＳ 明朝" w:cs="ＭＳ Ｐゴシック"/>
          <w:color w:val="000000"/>
          <w:kern w:val="0"/>
          <w:szCs w:val="22"/>
        </w:rPr>
        <w:t>協議の上、契約内容を変更することができるものとする。</w:t>
      </w:r>
    </w:p>
    <w:p w14:paraId="58FAA06D"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（契約解除）</w:t>
      </w:r>
    </w:p>
    <w:p w14:paraId="21E960F9" w14:textId="471CC8C6"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w:t>
      </w:r>
      <w:r w:rsidR="00B23B14">
        <w:rPr>
          <w:rFonts w:hAnsi="ＭＳ 明朝" w:cs="ＭＳ Ｐゴシック"/>
          <w:color w:val="000000"/>
          <w:kern w:val="0"/>
          <w:szCs w:val="22"/>
        </w:rPr>
        <w:t>4</w:t>
      </w:r>
      <w:r w:rsidRPr="008B0901">
        <w:rPr>
          <w:rFonts w:hAnsi="ＭＳ 明朝" w:cs="ＭＳ Ｐゴシック"/>
          <w:color w:val="000000"/>
          <w:kern w:val="0"/>
          <w:szCs w:val="22"/>
        </w:rPr>
        <w:t>条　発注者は、次の各号の</w:t>
      </w:r>
      <w:r w:rsidR="007E27D9" w:rsidRPr="00955DD3">
        <w:rPr>
          <w:rFonts w:hAnsi="ＭＳ 明朝" w:cs="ＭＳ Ｐゴシック" w:hint="eastAsia"/>
          <w:color w:val="000000"/>
          <w:kern w:val="0"/>
          <w:szCs w:val="22"/>
        </w:rPr>
        <w:t>いずれか</w:t>
      </w:r>
      <w:r w:rsidRPr="008B0901">
        <w:rPr>
          <w:rFonts w:hAnsi="ＭＳ 明朝" w:cs="ＭＳ Ｐゴシック"/>
          <w:color w:val="000000"/>
          <w:kern w:val="0"/>
          <w:szCs w:val="22"/>
        </w:rPr>
        <w:t>に該当するときは、この契約を解除することができるものとする。</w:t>
      </w:r>
    </w:p>
    <w:p w14:paraId="1139EF1A" w14:textId="257E7EED"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受注者が、</w:t>
      </w:r>
      <w:r w:rsidR="00F370B6">
        <w:rPr>
          <w:rFonts w:hAnsi="ＭＳ 明朝" w:cs="ＭＳ Ｐゴシック" w:hint="eastAsia"/>
          <w:color w:val="000000"/>
          <w:kern w:val="0"/>
          <w:szCs w:val="22"/>
        </w:rPr>
        <w:t>その責に帰すべき事由により、</w:t>
      </w:r>
      <w:r w:rsidRPr="008B0901">
        <w:rPr>
          <w:rFonts w:hAnsi="ＭＳ 明朝" w:cs="ＭＳ Ｐゴシック"/>
          <w:color w:val="000000"/>
          <w:kern w:val="0"/>
          <w:szCs w:val="22"/>
        </w:rPr>
        <w:t>第</w:t>
      </w:r>
      <w:r w:rsidR="007B271E">
        <w:rPr>
          <w:rFonts w:hAnsi="ＭＳ 明朝" w:cs="ＭＳ Ｐゴシック" w:hint="eastAsia"/>
          <w:color w:val="000000"/>
          <w:kern w:val="0"/>
          <w:szCs w:val="22"/>
        </w:rPr>
        <w:t>７</w:t>
      </w:r>
      <w:r w:rsidRPr="008B0901">
        <w:rPr>
          <w:rFonts w:hAnsi="ＭＳ 明朝" w:cs="ＭＳ Ｐゴシック"/>
          <w:color w:val="000000"/>
          <w:kern w:val="0"/>
          <w:szCs w:val="22"/>
        </w:rPr>
        <w:t>条の規定により発注者の指定した日までに</w:t>
      </w:r>
      <w:r w:rsidR="00F370B6">
        <w:rPr>
          <w:rFonts w:hAnsi="ＭＳ 明朝" w:cs="ＭＳ Ｐゴシック" w:hint="eastAsia"/>
          <w:color w:val="000000"/>
          <w:kern w:val="0"/>
          <w:szCs w:val="22"/>
        </w:rPr>
        <w:t>成果品</w:t>
      </w:r>
      <w:r w:rsidRPr="008B0901">
        <w:rPr>
          <w:rFonts w:hAnsi="ＭＳ 明朝" w:cs="ＭＳ Ｐゴシック"/>
          <w:color w:val="000000"/>
          <w:kern w:val="0"/>
          <w:szCs w:val="22"/>
        </w:rPr>
        <w:t>を納入しないとき又は納入することができないと明らかに認められるとき。</w:t>
      </w:r>
    </w:p>
    <w:p w14:paraId="76966639"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受注者が暴力団又は暴力団員が実質的に経営を支配する事業者又はこれに準ずる者（以下「暴力団等」という。）に該当する旨の通報を警察当局から発注者が受けた</w:t>
      </w:r>
      <w:r w:rsidRPr="008B0901">
        <w:rPr>
          <w:rFonts w:hAnsi="ＭＳ 明朝" w:cs="ＭＳ Ｐゴシック" w:hint="eastAsia"/>
          <w:color w:val="000000"/>
          <w:kern w:val="0"/>
          <w:szCs w:val="22"/>
        </w:rPr>
        <w:t>とき</w:t>
      </w:r>
      <w:r w:rsidRPr="008B0901">
        <w:rPr>
          <w:rFonts w:hAnsi="ＭＳ 明朝" w:cs="ＭＳ Ｐゴシック"/>
          <w:color w:val="000000"/>
          <w:kern w:val="0"/>
          <w:szCs w:val="22"/>
        </w:rPr>
        <w:t>。</w:t>
      </w:r>
    </w:p>
    <w:p w14:paraId="51AFD7A9" w14:textId="0C3BA0EF" w:rsidR="00E61510" w:rsidRPr="00E61510"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3</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前各号の場合のほか、受注者がこの契約に違反したとき。</w:t>
      </w:r>
      <w:r w:rsidR="007F45ED" w:rsidRPr="00955DD3">
        <w:rPr>
          <w:rFonts w:hAnsi="ＭＳ 明朝" w:cs="ＭＳ Ｐゴシック" w:hint="eastAsia"/>
          <w:color w:val="000000"/>
          <w:kern w:val="0"/>
          <w:szCs w:val="22"/>
        </w:rPr>
        <w:t>ただし、この違反の内容が軽微であるときは、この限りでない。</w:t>
      </w:r>
    </w:p>
    <w:p w14:paraId="63C915A1"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（談合その他の不正行為による解除）</w:t>
      </w:r>
    </w:p>
    <w:p w14:paraId="17410BA3" w14:textId="22762915" w:rsidR="00CE56C3" w:rsidRPr="008B0901" w:rsidRDefault="008B0901" w:rsidP="00167383">
      <w:pPr>
        <w:widowControl/>
        <w:autoSpaceDE w:val="0"/>
        <w:autoSpaceDN w:val="0"/>
        <w:ind w:left="220" w:hangingChars="100" w:hanging="220"/>
        <w:jc w:val="left"/>
        <w:rPr>
          <w:rFonts w:hAnsi="ＭＳ 明朝" w:cs="ＭＳ Ｐゴシック"/>
          <w:kern w:val="0"/>
          <w:szCs w:val="22"/>
        </w:rPr>
      </w:pPr>
      <w:r w:rsidRPr="008B0901">
        <w:rPr>
          <w:rFonts w:hAnsi="ＭＳ 明朝" w:cs="ＭＳ Ｐゴシック" w:hint="eastAsia"/>
          <w:kern w:val="0"/>
          <w:szCs w:val="22"/>
        </w:rPr>
        <w:t>第1</w:t>
      </w:r>
      <w:r w:rsidR="00B23B14">
        <w:rPr>
          <w:rFonts w:hAnsi="ＭＳ 明朝" w:cs="ＭＳ Ｐゴシック"/>
          <w:kern w:val="0"/>
          <w:szCs w:val="22"/>
        </w:rPr>
        <w:t>4</w:t>
      </w:r>
      <w:r w:rsidRPr="008B0901">
        <w:rPr>
          <w:rFonts w:hAnsi="ＭＳ 明朝" w:cs="ＭＳ Ｐゴシック" w:hint="eastAsia"/>
          <w:kern w:val="0"/>
          <w:szCs w:val="22"/>
        </w:rPr>
        <w:t>条の２　発注者は、受注者がこの契約に関して、次の各号のいずれかに該当したときは、この契約を解除することができる。</w:t>
      </w:r>
    </w:p>
    <w:p w14:paraId="6EDB591C" w14:textId="02465883" w:rsidR="008B0901" w:rsidRPr="00F5162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F51621">
        <w:rPr>
          <w:rFonts w:hAnsi="ＭＳ 明朝" w:cs="ＭＳ Ｐゴシック" w:hint="eastAsia"/>
          <w:color w:val="000000"/>
          <w:kern w:val="0"/>
          <w:szCs w:val="22"/>
        </w:rPr>
        <w:t>(1) 公正</w:t>
      </w:r>
      <w:r w:rsidRPr="003870AB">
        <w:rPr>
          <w:rFonts w:hAnsi="ＭＳ 明朝" w:cs="ＭＳ Ｐゴシック" w:hint="eastAsia"/>
          <w:color w:val="000000"/>
          <w:kern w:val="0"/>
          <w:szCs w:val="22"/>
        </w:rPr>
        <w:t>取引</w:t>
      </w:r>
      <w:r w:rsidRPr="00F51621">
        <w:rPr>
          <w:rFonts w:hAnsi="ＭＳ 明朝" w:cs="ＭＳ Ｐゴシック" w:hint="eastAsia"/>
          <w:color w:val="000000"/>
          <w:kern w:val="0"/>
          <w:szCs w:val="22"/>
        </w:rPr>
        <w:t>委員会が、受注者に違反行為があったとして私的独占の禁止及び公正取引の確保に関する法律（昭和22年法律第54号。以下「独占禁止法」という。）第</w:t>
      </w:r>
      <w:r w:rsidR="0095630A">
        <w:rPr>
          <w:rFonts w:hAnsi="ＭＳ 明朝" w:cs="ＭＳ Ｐゴシック" w:hint="eastAsia"/>
          <w:color w:val="000000"/>
          <w:kern w:val="0"/>
          <w:szCs w:val="22"/>
        </w:rPr>
        <w:t>８</w:t>
      </w:r>
      <w:r w:rsidRPr="00F51621">
        <w:rPr>
          <w:rFonts w:hAnsi="ＭＳ 明朝" w:cs="ＭＳ Ｐゴシック" w:hint="eastAsia"/>
          <w:color w:val="000000"/>
          <w:kern w:val="0"/>
          <w:szCs w:val="22"/>
        </w:rPr>
        <w:t>条第１項の規</w:t>
      </w:r>
      <w:r w:rsidRPr="00F51621">
        <w:rPr>
          <w:rFonts w:hAnsi="ＭＳ 明朝" w:cs="ＭＳ Ｐゴシック" w:hint="eastAsia"/>
          <w:color w:val="000000"/>
          <w:kern w:val="0"/>
          <w:szCs w:val="22"/>
        </w:rPr>
        <w:lastRenderedPageBreak/>
        <w:t>定により措置を命じ、当該命令が確定したとき、又は第</w:t>
      </w:r>
      <w:r w:rsidR="00E24992">
        <w:rPr>
          <w:rFonts w:hAnsi="ＭＳ 明朝" w:cs="ＭＳ Ｐゴシック" w:hint="eastAsia"/>
          <w:color w:val="000000"/>
          <w:kern w:val="0"/>
          <w:szCs w:val="22"/>
        </w:rPr>
        <w:t>８</w:t>
      </w:r>
      <w:r w:rsidRPr="00F51621">
        <w:rPr>
          <w:rFonts w:hAnsi="ＭＳ 明朝" w:cs="ＭＳ Ｐゴシック" w:hint="eastAsia"/>
          <w:color w:val="000000"/>
          <w:kern w:val="0"/>
          <w:szCs w:val="22"/>
        </w:rPr>
        <w:t>条の２第１項の規定による課徴金の納付を命じ、当該命令が確定したとき。</w:t>
      </w:r>
    </w:p>
    <w:p w14:paraId="26C21FC3" w14:textId="4C54DA63" w:rsidR="00F86003" w:rsidRPr="008B0901" w:rsidRDefault="008B0901" w:rsidP="00167383">
      <w:pPr>
        <w:widowControl/>
        <w:autoSpaceDE w:val="0"/>
        <w:autoSpaceDN w:val="0"/>
        <w:ind w:leftChars="100" w:left="440" w:hangingChars="100" w:hanging="220"/>
        <w:jc w:val="left"/>
        <w:rPr>
          <w:rFonts w:hAnsi="ＭＳ 明朝" w:cs="ＭＳ Ｐゴシック"/>
          <w:kern w:val="0"/>
          <w:szCs w:val="22"/>
        </w:rPr>
      </w:pPr>
      <w:r w:rsidRPr="00F51621">
        <w:rPr>
          <w:rFonts w:hAnsi="ＭＳ 明朝" w:cs="ＭＳ Ｐゴシック" w:hint="eastAsia"/>
          <w:color w:val="000000"/>
          <w:kern w:val="0"/>
          <w:szCs w:val="22"/>
        </w:rPr>
        <w:t>(2) 受注者（受</w:t>
      </w:r>
      <w:r w:rsidRPr="008B0901">
        <w:rPr>
          <w:rFonts w:hAnsi="ＭＳ 明朝" w:cs="ＭＳ Ｐゴシック" w:hint="eastAsia"/>
          <w:kern w:val="0"/>
          <w:szCs w:val="22"/>
        </w:rPr>
        <w:t>注者が法人の場合にあっては、その役員又はその使用人）が刑法（明治40年法律第45号）第96条の６又は第198条の規定に該当し、刑が確定したとき。</w:t>
      </w:r>
    </w:p>
    <w:p w14:paraId="5B58F1CD"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（債務不履行の損害賠償）</w:t>
      </w:r>
    </w:p>
    <w:p w14:paraId="7E41199D" w14:textId="26A603DA"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第1</w:t>
      </w:r>
      <w:r w:rsidR="00B23B14">
        <w:rPr>
          <w:rFonts w:hAnsi="ＭＳ 明朝" w:cs="ＭＳ Ｐゴシック"/>
          <w:kern w:val="0"/>
          <w:szCs w:val="22"/>
        </w:rPr>
        <w:t>5</w:t>
      </w:r>
      <w:r w:rsidRPr="00F51621">
        <w:rPr>
          <w:rFonts w:hAnsi="ＭＳ 明朝" w:cs="ＭＳ Ｐゴシック"/>
          <w:kern w:val="0"/>
          <w:szCs w:val="22"/>
        </w:rPr>
        <w:t>条　受注者は、その責に帰すべき事由により、第</w:t>
      </w:r>
      <w:r w:rsidR="00E24992">
        <w:rPr>
          <w:rFonts w:hAnsi="ＭＳ 明朝" w:cs="ＭＳ Ｐゴシック" w:hint="eastAsia"/>
          <w:kern w:val="0"/>
          <w:szCs w:val="22"/>
        </w:rPr>
        <w:t>７</w:t>
      </w:r>
      <w:r w:rsidRPr="00F51621">
        <w:rPr>
          <w:rFonts w:hAnsi="ＭＳ 明朝" w:cs="ＭＳ Ｐゴシック"/>
          <w:kern w:val="0"/>
          <w:szCs w:val="22"/>
        </w:rPr>
        <w:t>条の規定により発注者の指定した日までに売買物品を納入することができないときは、当該期限の翌日から納入した日までの日数に応じ、当該発注に係る売買代金に対し年</w:t>
      </w:r>
      <w:r w:rsidR="00F370B6">
        <w:rPr>
          <w:rFonts w:hAnsi="ＭＳ 明朝" w:cs="ＭＳ Ｐゴシック"/>
          <w:kern w:val="0"/>
          <w:szCs w:val="22"/>
        </w:rPr>
        <w:t>2.5</w:t>
      </w:r>
      <w:r w:rsidRPr="00F51621">
        <w:rPr>
          <w:rFonts w:hAnsi="ＭＳ 明朝" w:cs="ＭＳ Ｐゴシック"/>
          <w:kern w:val="0"/>
          <w:szCs w:val="22"/>
        </w:rPr>
        <w:t>％の割合で計算した額の遅延損害金を発注者に支払わなければならない。</w:t>
      </w:r>
    </w:p>
    <w:p w14:paraId="22809B91" w14:textId="61523D89"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２　発注者は、その責に帰すべき事由により、第</w:t>
      </w:r>
      <w:r w:rsidR="00E24992">
        <w:rPr>
          <w:rFonts w:hAnsi="ＭＳ 明朝" w:cs="ＭＳ Ｐゴシック" w:hint="eastAsia"/>
          <w:kern w:val="0"/>
          <w:szCs w:val="22"/>
        </w:rPr>
        <w:t>８</w:t>
      </w:r>
      <w:r w:rsidRPr="00F51621">
        <w:rPr>
          <w:rFonts w:hAnsi="ＭＳ 明朝" w:cs="ＭＳ Ｐゴシック"/>
          <w:kern w:val="0"/>
          <w:szCs w:val="22"/>
        </w:rPr>
        <w:t>条第２項に規定する期限までに売買代金を支払わないときは、当該期限の翌日から支払った日までの日数に応じ、売買代金に対し年</w:t>
      </w:r>
      <w:r w:rsidR="00F370B6">
        <w:rPr>
          <w:rFonts w:hAnsi="ＭＳ 明朝" w:cs="ＭＳ Ｐゴシック"/>
          <w:kern w:val="0"/>
          <w:szCs w:val="22"/>
        </w:rPr>
        <w:t>2.5</w:t>
      </w:r>
      <w:r w:rsidRPr="00F51621">
        <w:rPr>
          <w:rFonts w:hAnsi="ＭＳ 明朝" w:cs="ＭＳ Ｐゴシック"/>
          <w:kern w:val="0"/>
          <w:szCs w:val="22"/>
        </w:rPr>
        <w:t>％の割合で計算した額の遅延利息を受注者に支払わなければならない。</w:t>
      </w:r>
    </w:p>
    <w:p w14:paraId="3ADCC325" w14:textId="49749CCF"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３　受注者は、第</w:t>
      </w:r>
      <w:r w:rsidR="00B23B14">
        <w:rPr>
          <w:rFonts w:hAnsi="ＭＳ 明朝" w:cs="ＭＳ Ｐゴシック" w:hint="eastAsia"/>
          <w:kern w:val="0"/>
          <w:szCs w:val="22"/>
        </w:rPr>
        <w:t>1</w:t>
      </w:r>
      <w:r w:rsidR="002B7465">
        <w:rPr>
          <w:rFonts w:hAnsi="ＭＳ 明朝" w:cs="ＭＳ Ｐゴシック"/>
          <w:kern w:val="0"/>
          <w:szCs w:val="22"/>
        </w:rPr>
        <w:t>0</w:t>
      </w:r>
      <w:r w:rsidRPr="00F51621">
        <w:rPr>
          <w:rFonts w:hAnsi="ＭＳ 明朝" w:cs="ＭＳ Ｐゴシック"/>
          <w:kern w:val="0"/>
          <w:szCs w:val="22"/>
        </w:rPr>
        <w:t>条の場合において、発注者に損害を与えたときは、その損害に相当する額を損害賠償として発注者に支払わなければならない。</w:t>
      </w:r>
    </w:p>
    <w:p w14:paraId="4237487E" w14:textId="22910A4D"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４　受注者は、第1</w:t>
      </w:r>
      <w:r w:rsidR="002B7465">
        <w:rPr>
          <w:rFonts w:hAnsi="ＭＳ 明朝" w:cs="ＭＳ Ｐゴシック"/>
          <w:kern w:val="0"/>
          <w:szCs w:val="22"/>
        </w:rPr>
        <w:t>4</w:t>
      </w:r>
      <w:r w:rsidRPr="00F51621">
        <w:rPr>
          <w:rFonts w:hAnsi="ＭＳ 明朝" w:cs="ＭＳ Ｐゴシック"/>
          <w:kern w:val="0"/>
          <w:szCs w:val="22"/>
        </w:rPr>
        <w:t>条及び前条の規定により契約が解除されたときは、第５条第１項に規定する契約保証金の額に相当する額を違約金として発注者に支払わなければならない。</w:t>
      </w:r>
    </w:p>
    <w:p w14:paraId="5DE4F2BF"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５　発注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667B52F9" w14:textId="357A7E98" w:rsidR="00F86003"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６　受注者は、第１項又は第４項の場合において、発注者の受けた損害が同項に規定する遅延損害金又は違約金の額を超えるときは、その超える額についても発注者に支払わなければならない。</w:t>
      </w:r>
    </w:p>
    <w:p w14:paraId="7148BA0E"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（賠償の予約）</w:t>
      </w:r>
    </w:p>
    <w:p w14:paraId="0E169EA1" w14:textId="3BEAA5B4"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w:t>
      </w:r>
      <w:r w:rsidR="00B23B14">
        <w:rPr>
          <w:rFonts w:hAnsi="ＭＳ 明朝" w:cs="ＭＳ Ｐゴシック"/>
          <w:color w:val="000000"/>
          <w:kern w:val="0"/>
          <w:szCs w:val="22"/>
        </w:rPr>
        <w:t>6</w:t>
      </w:r>
      <w:r w:rsidRPr="008B0901">
        <w:rPr>
          <w:rFonts w:hAnsi="ＭＳ 明朝" w:cs="ＭＳ Ｐゴシック"/>
          <w:color w:val="000000"/>
          <w:kern w:val="0"/>
          <w:szCs w:val="22"/>
        </w:rPr>
        <w:t>条　受注者は、第1</w:t>
      </w:r>
      <w:r w:rsidR="007C7534">
        <w:rPr>
          <w:rFonts w:hAnsi="ＭＳ 明朝" w:cs="ＭＳ Ｐゴシック"/>
          <w:color w:val="000000"/>
          <w:kern w:val="0"/>
          <w:szCs w:val="22"/>
        </w:rPr>
        <w:t>4</w:t>
      </w:r>
      <w:r w:rsidRPr="008B0901">
        <w:rPr>
          <w:rFonts w:hAnsi="ＭＳ 明朝" w:cs="ＭＳ Ｐゴシック"/>
          <w:color w:val="000000"/>
          <w:kern w:val="0"/>
          <w:szCs w:val="22"/>
        </w:rPr>
        <w:t>条の２の各号のいずれかに該当するときは、発注者が契約を解除するか否かを問わず、契約保証金の２倍に相当する額を賠償金として発注者の指定する期間内に支払わなければならない。契約を履行した後も同様とする。ただし、第1</w:t>
      </w:r>
      <w:r w:rsidR="007C7534">
        <w:rPr>
          <w:rFonts w:hAnsi="ＭＳ 明朝" w:cs="ＭＳ Ｐゴシック"/>
          <w:color w:val="000000"/>
          <w:kern w:val="0"/>
          <w:szCs w:val="22"/>
        </w:rPr>
        <w:t>4</w:t>
      </w:r>
      <w:r w:rsidRPr="008B0901">
        <w:rPr>
          <w:rFonts w:hAnsi="ＭＳ 明朝" w:cs="ＭＳ Ｐゴシック"/>
          <w:color w:val="000000"/>
          <w:kern w:val="0"/>
          <w:szCs w:val="22"/>
        </w:rPr>
        <w:t>条の２第１号</w:t>
      </w:r>
      <w:r w:rsidR="000C362D">
        <w:rPr>
          <w:rFonts w:hAnsi="ＭＳ 明朝" w:cs="ＭＳ Ｐゴシック" w:hint="eastAsia"/>
          <w:color w:val="000000"/>
          <w:kern w:val="0"/>
          <w:szCs w:val="22"/>
        </w:rPr>
        <w:t>の場合において</w:t>
      </w:r>
      <w:r w:rsidRPr="008B0901">
        <w:rPr>
          <w:rFonts w:hAnsi="ＭＳ 明朝" w:cs="ＭＳ Ｐゴシック"/>
          <w:color w:val="000000"/>
          <w:kern w:val="0"/>
          <w:szCs w:val="22"/>
        </w:rPr>
        <w:t>、</w:t>
      </w:r>
      <w:r w:rsidR="000C362D">
        <w:rPr>
          <w:rFonts w:hAnsi="ＭＳ 明朝" w:cs="ＭＳ Ｐゴシック" w:hint="eastAsia"/>
          <w:color w:val="000000"/>
          <w:kern w:val="0"/>
          <w:szCs w:val="22"/>
        </w:rPr>
        <w:t>命令</w:t>
      </w:r>
      <w:r w:rsidRPr="008B0901">
        <w:rPr>
          <w:rFonts w:hAnsi="ＭＳ 明朝" w:cs="ＭＳ Ｐゴシック"/>
          <w:color w:val="000000"/>
          <w:kern w:val="0"/>
          <w:szCs w:val="22"/>
        </w:rPr>
        <w:t>の対象となる行為が、</w:t>
      </w:r>
      <w:r w:rsidRPr="008B0901">
        <w:rPr>
          <w:rFonts w:hAnsi="ＭＳ 明朝" w:cs="ＭＳ Ｐゴシック"/>
          <w:kern w:val="0"/>
          <w:szCs w:val="22"/>
        </w:rPr>
        <w:t>独占禁止法第２条第９項に基づく不公正な取引方法（昭和57年公正取</w:t>
      </w:r>
      <w:r w:rsidRPr="008B0901">
        <w:rPr>
          <w:rFonts w:hAnsi="ＭＳ 明朝" w:cs="ＭＳ Ｐゴシック"/>
          <w:color w:val="000000"/>
          <w:kern w:val="0"/>
          <w:szCs w:val="22"/>
        </w:rPr>
        <w:t>引委員会告示第15号）第６項で規定する不当廉売であるとき、その他発注者が特に認めるときは、この限りでない。</w:t>
      </w:r>
    </w:p>
    <w:p w14:paraId="34F12CA4" w14:textId="32C32EB4" w:rsidR="00F86003"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前項の規定は、発注者に生じた実際の損害額が前項に規定する賠償金の額を超える場合においては、超過分につき賠償を請求することを妨げるものではない。</w:t>
      </w:r>
    </w:p>
    <w:p w14:paraId="40A417C2" w14:textId="51CE91FB" w:rsidR="00F370B6" w:rsidRDefault="00F370B6" w:rsidP="0016738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（個人情報の保護）</w:t>
      </w:r>
    </w:p>
    <w:p w14:paraId="2DD3CDCD" w14:textId="1D804218" w:rsidR="00F370B6" w:rsidRDefault="00F370B6" w:rsidP="0016738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第</w:t>
      </w:r>
      <w:r w:rsidR="00803271">
        <w:rPr>
          <w:rFonts w:hAnsi="ＭＳ 明朝" w:cs="ＭＳ Ｐゴシック" w:hint="eastAsia"/>
          <w:color w:val="000000"/>
          <w:kern w:val="0"/>
          <w:szCs w:val="22"/>
        </w:rPr>
        <w:t>1</w:t>
      </w:r>
      <w:r w:rsidR="00B45DC9">
        <w:rPr>
          <w:rFonts w:hAnsi="ＭＳ 明朝" w:cs="ＭＳ Ｐゴシック"/>
          <w:color w:val="000000"/>
          <w:kern w:val="0"/>
          <w:szCs w:val="22"/>
        </w:rPr>
        <w:t>7</w:t>
      </w:r>
      <w:r>
        <w:rPr>
          <w:rFonts w:hAnsi="ＭＳ 明朝" w:cs="ＭＳ Ｐゴシック" w:hint="eastAsia"/>
          <w:color w:val="000000"/>
          <w:kern w:val="0"/>
          <w:szCs w:val="22"/>
        </w:rPr>
        <w:t>条　受注者は、この契約による業務を行うため、個人情報を取り扱う場合には、個人情報保護のために別添「個人情報取扱特記事項」を遵守しなければならない。</w:t>
      </w:r>
    </w:p>
    <w:p w14:paraId="13D68433"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（暴力団等からの不当介入に対する報告及び届出の義務）</w:t>
      </w:r>
    </w:p>
    <w:p w14:paraId="79FBBAA3" w14:textId="5F7E304A" w:rsidR="000B321B"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w:t>
      </w:r>
      <w:r w:rsidR="00B45DC9">
        <w:rPr>
          <w:rFonts w:hAnsi="ＭＳ 明朝" w:cs="ＭＳ Ｐゴシック"/>
          <w:color w:val="000000"/>
          <w:kern w:val="0"/>
          <w:szCs w:val="22"/>
        </w:rPr>
        <w:t>8</w:t>
      </w:r>
      <w:r w:rsidRPr="008B0901">
        <w:rPr>
          <w:rFonts w:hAnsi="ＭＳ 明朝" w:cs="ＭＳ Ｐゴシック"/>
          <w:color w:val="000000"/>
          <w:kern w:val="0"/>
          <w:szCs w:val="22"/>
        </w:rPr>
        <w:t>条　受注者は、当該契約に係る業務の遂行に当たり暴力団等から不当な要求を受けたときは、遅滞なく発注者に報告するとともに、所轄の警察署に届け出なければならない。</w:t>
      </w:r>
    </w:p>
    <w:p w14:paraId="754F8881" w14:textId="77777777" w:rsidR="000B321B" w:rsidRDefault="000B321B" w:rsidP="00167383">
      <w:pPr>
        <w:widowControl/>
        <w:autoSpaceDE w:val="0"/>
        <w:autoSpaceDN w:val="0"/>
        <w:ind w:left="220" w:hangingChars="100" w:hanging="220"/>
        <w:jc w:val="left"/>
        <w:rPr>
          <w:rFonts w:hAnsi="ＭＳ 明朝" w:cs="ＭＳ Ｐゴシック"/>
          <w:color w:val="000000"/>
          <w:kern w:val="0"/>
          <w:szCs w:val="22"/>
        </w:rPr>
      </w:pPr>
    </w:p>
    <w:p w14:paraId="090A57C2" w14:textId="77777777" w:rsidR="000B321B" w:rsidRDefault="000B321B" w:rsidP="00167383">
      <w:pPr>
        <w:widowControl/>
        <w:autoSpaceDE w:val="0"/>
        <w:autoSpaceDN w:val="0"/>
        <w:ind w:left="220" w:hangingChars="100" w:hanging="220"/>
        <w:jc w:val="left"/>
        <w:rPr>
          <w:rFonts w:hAnsi="ＭＳ 明朝" w:cs="ＭＳ Ｐゴシック"/>
          <w:color w:val="000000"/>
          <w:kern w:val="0"/>
          <w:szCs w:val="22"/>
        </w:rPr>
      </w:pPr>
    </w:p>
    <w:p w14:paraId="5017EC45" w14:textId="77777777" w:rsidR="000B321B" w:rsidRDefault="000B321B" w:rsidP="00167383">
      <w:pPr>
        <w:widowControl/>
        <w:autoSpaceDE w:val="0"/>
        <w:autoSpaceDN w:val="0"/>
        <w:ind w:left="220" w:hangingChars="100" w:hanging="220"/>
        <w:jc w:val="left"/>
        <w:rPr>
          <w:rFonts w:hAnsi="ＭＳ 明朝" w:cs="ＭＳ Ｐゴシック"/>
          <w:color w:val="000000"/>
          <w:kern w:val="0"/>
          <w:szCs w:val="22"/>
        </w:rPr>
      </w:pPr>
    </w:p>
    <w:p w14:paraId="054180A1" w14:textId="77777777" w:rsidR="000B321B" w:rsidRPr="008B0901" w:rsidRDefault="000B321B" w:rsidP="00167383">
      <w:pPr>
        <w:widowControl/>
        <w:autoSpaceDE w:val="0"/>
        <w:autoSpaceDN w:val="0"/>
        <w:ind w:left="220" w:hangingChars="100" w:hanging="220"/>
        <w:jc w:val="left"/>
        <w:rPr>
          <w:rFonts w:hAnsi="ＭＳ 明朝" w:cs="ＭＳ Ｐゴシック"/>
          <w:color w:val="000000"/>
          <w:kern w:val="0"/>
          <w:szCs w:val="22"/>
        </w:rPr>
      </w:pPr>
    </w:p>
    <w:p w14:paraId="646B5F28"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lastRenderedPageBreak/>
        <w:t>（疑義の解決）</w:t>
      </w:r>
    </w:p>
    <w:p w14:paraId="062E6411" w14:textId="38D99A81"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w:t>
      </w:r>
      <w:r w:rsidR="00B45DC9">
        <w:rPr>
          <w:rFonts w:hAnsi="ＭＳ 明朝" w:cs="ＭＳ Ｐゴシック"/>
          <w:color w:val="000000"/>
          <w:kern w:val="0"/>
          <w:szCs w:val="22"/>
        </w:rPr>
        <w:t>9</w:t>
      </w:r>
      <w:r w:rsidRPr="008B0901">
        <w:rPr>
          <w:rFonts w:hAnsi="ＭＳ 明朝" w:cs="ＭＳ Ｐゴシック"/>
          <w:color w:val="000000"/>
          <w:kern w:val="0"/>
          <w:szCs w:val="22"/>
        </w:rPr>
        <w:t>条　この契約に定めのない事項及びこの契約に関して疑義が生じたときは、発注者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受注者が協議して定めるものとする。</w:t>
      </w:r>
    </w:p>
    <w:p w14:paraId="5B8A8F0F" w14:textId="77777777" w:rsidR="00803271" w:rsidRPr="008B0901" w:rsidRDefault="00803271" w:rsidP="00167383">
      <w:pPr>
        <w:widowControl/>
        <w:autoSpaceDE w:val="0"/>
        <w:autoSpaceDN w:val="0"/>
        <w:ind w:left="220" w:hangingChars="100" w:hanging="220"/>
        <w:jc w:val="left"/>
        <w:rPr>
          <w:rFonts w:hAnsi="ＭＳ 明朝" w:cs="ＭＳ Ｐゴシック"/>
          <w:color w:val="000000"/>
          <w:kern w:val="0"/>
          <w:szCs w:val="22"/>
        </w:rPr>
      </w:pPr>
    </w:p>
    <w:p w14:paraId="0232182F" w14:textId="77777777" w:rsidR="0022588F" w:rsidRPr="001A0465" w:rsidRDefault="0022588F" w:rsidP="0022588F">
      <w:pPr>
        <w:widowControl/>
        <w:autoSpaceDE w:val="0"/>
        <w:autoSpaceDN w:val="0"/>
        <w:ind w:firstLine="260"/>
        <w:jc w:val="left"/>
        <w:rPr>
          <w:rFonts w:hAnsi="ＭＳ 明朝" w:cs="ＭＳ Ｐゴシック"/>
          <w:color w:val="000000"/>
          <w:kern w:val="0"/>
          <w:szCs w:val="22"/>
        </w:rPr>
      </w:pPr>
      <w:r w:rsidRPr="006D0D8E">
        <w:rPr>
          <w:rFonts w:hAnsi="ＭＳ 明朝" w:cs="ＭＳ Ｐゴシック" w:hint="eastAsia"/>
          <w:color w:val="000000"/>
          <w:kern w:val="0"/>
          <w:szCs w:val="22"/>
        </w:rPr>
        <w:t>（Ａ）</w:t>
      </w:r>
      <w:r w:rsidRPr="001A0465">
        <w:rPr>
          <w:rFonts w:hAnsi="ＭＳ 明朝" w:cs="ＭＳ Ｐゴシック"/>
          <w:color w:val="000000"/>
          <w:kern w:val="0"/>
          <w:szCs w:val="22"/>
        </w:rPr>
        <w:t>この契約の締結を証するため、契約書２通を作成し、発注者</w:t>
      </w:r>
      <w:r w:rsidRPr="001A0465">
        <w:rPr>
          <w:rFonts w:hAnsi="ＭＳ 明朝" w:cs="ＭＳ Ｐゴシック" w:hint="eastAsia"/>
          <w:color w:val="000000"/>
          <w:kern w:val="0"/>
          <w:szCs w:val="22"/>
        </w:rPr>
        <w:t>と</w:t>
      </w:r>
      <w:r w:rsidRPr="001A0465">
        <w:rPr>
          <w:rFonts w:hAnsi="ＭＳ 明朝" w:cs="ＭＳ Ｐゴシック"/>
          <w:color w:val="000000"/>
          <w:kern w:val="0"/>
          <w:szCs w:val="22"/>
        </w:rPr>
        <w:t>受注者</w:t>
      </w:r>
      <w:r w:rsidRPr="001A0465">
        <w:rPr>
          <w:rFonts w:hAnsi="ＭＳ 明朝" w:cs="ＭＳ Ｐゴシック" w:hint="eastAsia"/>
          <w:color w:val="000000"/>
          <w:kern w:val="0"/>
          <w:szCs w:val="22"/>
        </w:rPr>
        <w:t>が両者</w:t>
      </w:r>
      <w:r w:rsidRPr="001A0465">
        <w:rPr>
          <w:rFonts w:hAnsi="ＭＳ 明朝" w:cs="ＭＳ Ｐゴシック"/>
          <w:color w:val="000000"/>
          <w:kern w:val="0"/>
          <w:szCs w:val="22"/>
        </w:rPr>
        <w:t>記名押印の上、各自１通を保有するものとする。</w:t>
      </w:r>
    </w:p>
    <w:p w14:paraId="56D6665D" w14:textId="77777777" w:rsidR="0022588F" w:rsidRPr="006D0D8E" w:rsidRDefault="0022588F" w:rsidP="0022588F">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w:t>
      </w:r>
      <w:r w:rsidRPr="006D0D8E">
        <w:rPr>
          <w:rFonts w:hAnsi="ＭＳ 明朝" w:cs="ＭＳ Ｐゴシック" w:hint="eastAsia"/>
          <w:color w:val="000000"/>
          <w:kern w:val="0"/>
          <w:szCs w:val="22"/>
        </w:rPr>
        <w:t>（Ｂ）この契約の締結を証するため、契約内容を記録した電磁的記録を作成し、発注者と受</w:t>
      </w:r>
    </w:p>
    <w:p w14:paraId="7A21ECD4" w14:textId="77777777" w:rsidR="0022588F" w:rsidRDefault="0022588F" w:rsidP="0022588F">
      <w:pPr>
        <w:widowControl/>
        <w:autoSpaceDE w:val="0"/>
        <w:autoSpaceDN w:val="0"/>
        <w:ind w:left="220" w:hangingChars="100" w:hanging="220"/>
        <w:jc w:val="left"/>
        <w:rPr>
          <w:rFonts w:hAnsi="ＭＳ 明朝" w:cs="ＭＳ Ｐゴシック"/>
          <w:color w:val="000000"/>
          <w:kern w:val="0"/>
          <w:szCs w:val="22"/>
        </w:rPr>
      </w:pPr>
      <w:r w:rsidRPr="006D0D8E">
        <w:rPr>
          <w:rFonts w:hAnsi="ＭＳ 明朝" w:cs="ＭＳ Ｐゴシック" w:hint="eastAsia"/>
          <w:color w:val="000000"/>
          <w:kern w:val="0"/>
          <w:szCs w:val="22"/>
        </w:rPr>
        <w:t>注者が</w:t>
      </w:r>
      <w:r>
        <w:rPr>
          <w:rFonts w:hAnsi="ＭＳ 明朝" w:cs="ＭＳ Ｐゴシック" w:hint="eastAsia"/>
          <w:color w:val="000000"/>
          <w:kern w:val="0"/>
          <w:szCs w:val="22"/>
        </w:rPr>
        <w:t>合意の後電子署名を行い、各自その電磁的記録を保管するものとする。</w:t>
      </w:r>
    </w:p>
    <w:p w14:paraId="02877934" w14:textId="77777777" w:rsidR="0022588F" w:rsidRPr="006D0D8E" w:rsidRDefault="0022588F" w:rsidP="0022588F">
      <w:pPr>
        <w:widowControl/>
        <w:autoSpaceDE w:val="0"/>
        <w:autoSpaceDN w:val="0"/>
        <w:ind w:left="220" w:hangingChars="100" w:hanging="220"/>
        <w:jc w:val="left"/>
        <w:rPr>
          <w:rFonts w:hAnsi="ＭＳ 明朝" w:cs="ＭＳ Ｐゴシック"/>
          <w:color w:val="000000"/>
          <w:kern w:val="0"/>
          <w:szCs w:val="22"/>
        </w:rPr>
      </w:pPr>
      <w:r w:rsidRPr="006D0D8E">
        <w:rPr>
          <w:rFonts w:hAnsi="ＭＳ 明朝" w:cs="ＭＳ Ｐゴシック" w:hint="eastAsia"/>
          <w:color w:val="000000"/>
          <w:kern w:val="0"/>
          <w:szCs w:val="22"/>
        </w:rPr>
        <w:t>［注］（Ａ）は紙の契約書を作成する場合、（Ｂ）は電子契約を行う場合に使用する。</w:t>
      </w:r>
    </w:p>
    <w:p w14:paraId="355F7285" w14:textId="77777777" w:rsidR="00736B79" w:rsidRPr="00736B79" w:rsidRDefault="00736B79" w:rsidP="00167383">
      <w:pPr>
        <w:widowControl/>
        <w:autoSpaceDE w:val="0"/>
        <w:autoSpaceDN w:val="0"/>
        <w:ind w:left="220" w:hangingChars="100" w:hanging="220"/>
        <w:jc w:val="left"/>
        <w:rPr>
          <w:rFonts w:hAnsi="ＭＳ 明朝" w:cs="ＭＳ Ｐゴシック"/>
          <w:color w:val="000000"/>
          <w:kern w:val="0"/>
          <w:szCs w:val="22"/>
        </w:rPr>
      </w:pPr>
    </w:p>
    <w:p w14:paraId="5731B70F" w14:textId="692ECC70" w:rsidR="008B0901" w:rsidRPr="008B0901" w:rsidRDefault="00803271" w:rsidP="00803271">
      <w:pPr>
        <w:widowControl/>
        <w:autoSpaceDE w:val="0"/>
        <w:autoSpaceDN w:val="0"/>
        <w:ind w:firstLineChars="800" w:firstLine="1760"/>
        <w:jc w:val="left"/>
        <w:rPr>
          <w:rFonts w:hAnsi="ＭＳ 明朝" w:cs="ＭＳ Ｐゴシック"/>
          <w:color w:val="000000"/>
          <w:kern w:val="0"/>
          <w:szCs w:val="22"/>
        </w:rPr>
      </w:pPr>
      <w:r>
        <w:rPr>
          <w:rFonts w:hAnsi="ＭＳ 明朝" w:cs="ＭＳ Ｐゴシック" w:hint="eastAsia"/>
          <w:color w:val="000000"/>
          <w:kern w:val="0"/>
          <w:szCs w:val="22"/>
        </w:rPr>
        <w:t>令和６</w:t>
      </w:r>
      <w:r w:rsidR="008B0901" w:rsidRPr="008B0901">
        <w:rPr>
          <w:rFonts w:hAnsi="ＭＳ 明朝" w:cs="ＭＳ Ｐゴシック" w:hint="eastAsia"/>
          <w:color w:val="000000"/>
          <w:kern w:val="0"/>
          <w:szCs w:val="22"/>
        </w:rPr>
        <w:t>年　　月　　日</w:t>
      </w:r>
    </w:p>
    <w:p w14:paraId="2948A12D" w14:textId="292DD7AD" w:rsidR="008B0901" w:rsidRPr="008B0901" w:rsidRDefault="008B0901" w:rsidP="00167383">
      <w:pPr>
        <w:widowControl/>
        <w:autoSpaceDE w:val="0"/>
        <w:autoSpaceDN w:val="0"/>
        <w:ind w:firstLineChars="800" w:firstLine="176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発注者　住　　所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00803271">
        <w:rPr>
          <w:rFonts w:hAnsi="ＭＳ 明朝" w:cs="ＭＳ Ｐゴシック" w:hint="eastAsia"/>
          <w:color w:val="000000"/>
          <w:kern w:val="0"/>
          <w:szCs w:val="22"/>
        </w:rPr>
        <w:t xml:space="preserve">　長野県長野市大字南長野字幅下６９２－２</w:t>
      </w:r>
    </w:p>
    <w:p w14:paraId="625C164F" w14:textId="23EA62AC" w:rsidR="008B0901" w:rsidRPr="008B0901" w:rsidRDefault="008B0901" w:rsidP="00167383">
      <w:pPr>
        <w:widowControl/>
        <w:autoSpaceDE w:val="0"/>
        <w:autoSpaceDN w:val="0"/>
        <w:ind w:firstLineChars="1200" w:firstLine="264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職・氏名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長野県</w:t>
      </w:r>
      <w:r w:rsidR="00803271">
        <w:rPr>
          <w:rFonts w:hAnsi="ＭＳ 明朝" w:cs="ＭＳ Ｐゴシック" w:hint="eastAsia"/>
          <w:color w:val="000000"/>
          <w:kern w:val="0"/>
          <w:szCs w:val="22"/>
        </w:rPr>
        <w:t>知事</w:t>
      </w:r>
      <w:r w:rsidRPr="008B0901">
        <w:rPr>
          <w:rFonts w:hAnsi="ＭＳ 明朝" w:cs="ＭＳ Ｐゴシック" w:hint="eastAsia"/>
          <w:color w:val="000000"/>
          <w:kern w:val="0"/>
          <w:szCs w:val="22"/>
        </w:rPr>
        <w:t xml:space="preserve">　</w:t>
      </w:r>
      <w:r w:rsidR="00803271">
        <w:rPr>
          <w:rFonts w:hAnsi="ＭＳ 明朝" w:cs="ＭＳ Ｐゴシック" w:hint="eastAsia"/>
          <w:color w:val="000000"/>
          <w:kern w:val="0"/>
          <w:szCs w:val="22"/>
        </w:rPr>
        <w:t>阿部　守一</w:t>
      </w:r>
      <w:r w:rsidRPr="008B0901">
        <w:rPr>
          <w:rFonts w:hAnsi="ＭＳ 明朝" w:cs="ＭＳ Ｐゴシック" w:hint="eastAsia"/>
          <w:color w:val="000000"/>
          <w:kern w:val="0"/>
          <w:szCs w:val="22"/>
        </w:rPr>
        <w:t xml:space="preserve">　印</w:t>
      </w:r>
    </w:p>
    <w:p w14:paraId="01D0C22C" w14:textId="77777777" w:rsidR="008B0901" w:rsidRPr="008B0901" w:rsidRDefault="008B0901" w:rsidP="00167383">
      <w:pPr>
        <w:widowControl/>
        <w:autoSpaceDE w:val="0"/>
        <w:autoSpaceDN w:val="0"/>
        <w:ind w:firstLineChars="800" w:firstLine="176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受注者　住　　所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p>
    <w:p w14:paraId="40B5D3EC" w14:textId="77777777" w:rsidR="008B0901" w:rsidRPr="008B0901" w:rsidRDefault="008B0901" w:rsidP="00167383">
      <w:pPr>
        <w:widowControl/>
        <w:autoSpaceDE w:val="0"/>
        <w:autoSpaceDN w:val="0"/>
        <w:ind w:firstLineChars="1200" w:firstLine="2640"/>
        <w:jc w:val="left"/>
        <w:rPr>
          <w:rFonts w:hAnsi="ＭＳ 明朝" w:cs="ＭＳ Ｐゴシック"/>
          <w:color w:val="000000"/>
          <w:kern w:val="0"/>
          <w:szCs w:val="22"/>
        </w:rPr>
      </w:pPr>
      <w:r w:rsidRPr="00E700F0">
        <w:rPr>
          <w:rFonts w:hAnsi="ＭＳ 明朝" w:cs="ＭＳ Ｐゴシック" w:hint="eastAsia"/>
          <w:color w:val="000000"/>
          <w:kern w:val="0"/>
          <w:szCs w:val="22"/>
        </w:rPr>
        <w:t>法</w:t>
      </w:r>
      <w:r w:rsidR="00E700F0">
        <w:rPr>
          <w:rFonts w:hAnsi="ＭＳ 明朝" w:cs="ＭＳ Ｐゴシック" w:hint="eastAsia"/>
          <w:color w:val="000000"/>
          <w:kern w:val="0"/>
          <w:szCs w:val="22"/>
        </w:rPr>
        <w:t xml:space="preserve"> </w:t>
      </w:r>
      <w:r w:rsidRPr="00E700F0">
        <w:rPr>
          <w:rFonts w:hAnsi="ＭＳ 明朝" w:cs="ＭＳ Ｐゴシック" w:hint="eastAsia"/>
          <w:color w:val="000000"/>
          <w:kern w:val="0"/>
          <w:szCs w:val="22"/>
        </w:rPr>
        <w:t>人</w:t>
      </w:r>
      <w:r w:rsidR="00E700F0">
        <w:rPr>
          <w:rFonts w:hAnsi="ＭＳ 明朝" w:cs="ＭＳ Ｐゴシック" w:hint="eastAsia"/>
          <w:color w:val="000000"/>
          <w:kern w:val="0"/>
          <w:szCs w:val="22"/>
        </w:rPr>
        <w:t xml:space="preserve"> </w:t>
      </w:r>
      <w:r w:rsidRPr="00E700F0">
        <w:rPr>
          <w:rFonts w:hAnsi="ＭＳ 明朝" w:cs="ＭＳ Ｐゴシック" w:hint="eastAsia"/>
          <w:color w:val="000000"/>
          <w:kern w:val="0"/>
          <w:szCs w:val="22"/>
        </w:rPr>
        <w:t>名</w:t>
      </w:r>
      <w:r w:rsidRPr="008B0901">
        <w:rPr>
          <w:rFonts w:hAnsi="ＭＳ 明朝" w:cs="ＭＳ Ｐゴシック" w:hint="eastAsia"/>
          <w:color w:val="000000"/>
          <w:kern w:val="0"/>
          <w:szCs w:val="22"/>
        </w:rPr>
        <w:t xml:space="preserve">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p>
    <w:p w14:paraId="1A8FD896" w14:textId="77777777" w:rsidR="008B0901" w:rsidRPr="008B0901" w:rsidRDefault="008B0901" w:rsidP="00167383">
      <w:pPr>
        <w:widowControl/>
        <w:autoSpaceDE w:val="0"/>
        <w:autoSpaceDN w:val="0"/>
        <w:ind w:firstLineChars="1200" w:firstLine="264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代表者職・氏名　○○○○長　</w:t>
      </w:r>
      <w:r w:rsidR="0009479C">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　印</w:t>
      </w:r>
    </w:p>
    <w:p w14:paraId="1B74A06D" w14:textId="77777777" w:rsidR="00F32B8A" w:rsidRPr="008B0901" w:rsidRDefault="00F32B8A" w:rsidP="00167383">
      <w:pPr>
        <w:autoSpaceDE w:val="0"/>
        <w:autoSpaceDN w:val="0"/>
        <w:rPr>
          <w:szCs w:val="22"/>
        </w:rPr>
      </w:pPr>
    </w:p>
    <w:sectPr w:rsidR="00F32B8A" w:rsidRPr="008B0901" w:rsidSect="00167383">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8529" w14:textId="77777777" w:rsidR="0053752B" w:rsidRDefault="0053752B" w:rsidP="008B0901">
      <w:r>
        <w:separator/>
      </w:r>
    </w:p>
  </w:endnote>
  <w:endnote w:type="continuationSeparator" w:id="0">
    <w:p w14:paraId="70205F3F" w14:textId="77777777" w:rsidR="0053752B" w:rsidRDefault="0053752B" w:rsidP="008B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4AE1" w14:textId="77777777" w:rsidR="0053752B" w:rsidRDefault="0053752B" w:rsidP="008B0901">
      <w:r>
        <w:separator/>
      </w:r>
    </w:p>
  </w:footnote>
  <w:footnote w:type="continuationSeparator" w:id="0">
    <w:p w14:paraId="0CD5D5F6" w14:textId="77777777" w:rsidR="0053752B" w:rsidRDefault="0053752B" w:rsidP="008B0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64"/>
    <w:rsid w:val="0009479C"/>
    <w:rsid w:val="00096DFC"/>
    <w:rsid w:val="000B321B"/>
    <w:rsid w:val="000C362D"/>
    <w:rsid w:val="000D62B1"/>
    <w:rsid w:val="000E0F78"/>
    <w:rsid w:val="00125B21"/>
    <w:rsid w:val="00146776"/>
    <w:rsid w:val="00167383"/>
    <w:rsid w:val="00194517"/>
    <w:rsid w:val="001A0465"/>
    <w:rsid w:val="001B3E56"/>
    <w:rsid w:val="001F797B"/>
    <w:rsid w:val="001F7FA0"/>
    <w:rsid w:val="0022588F"/>
    <w:rsid w:val="002478FF"/>
    <w:rsid w:val="00274DC8"/>
    <w:rsid w:val="0029729E"/>
    <w:rsid w:val="002B7465"/>
    <w:rsid w:val="003870AB"/>
    <w:rsid w:val="003901FB"/>
    <w:rsid w:val="00413EBF"/>
    <w:rsid w:val="00455369"/>
    <w:rsid w:val="00475829"/>
    <w:rsid w:val="00494791"/>
    <w:rsid w:val="00494A77"/>
    <w:rsid w:val="004B122E"/>
    <w:rsid w:val="004E166B"/>
    <w:rsid w:val="0053752B"/>
    <w:rsid w:val="00551DBC"/>
    <w:rsid w:val="00561866"/>
    <w:rsid w:val="00574E59"/>
    <w:rsid w:val="005A48AB"/>
    <w:rsid w:val="005D7C48"/>
    <w:rsid w:val="005D7E68"/>
    <w:rsid w:val="006414CC"/>
    <w:rsid w:val="00681EA8"/>
    <w:rsid w:val="006C6CD8"/>
    <w:rsid w:val="006C7C9B"/>
    <w:rsid w:val="006D0D8E"/>
    <w:rsid w:val="0070744F"/>
    <w:rsid w:val="00736B79"/>
    <w:rsid w:val="007B271E"/>
    <w:rsid w:val="007C7534"/>
    <w:rsid w:val="007E27D9"/>
    <w:rsid w:val="007E3B79"/>
    <w:rsid w:val="007F45ED"/>
    <w:rsid w:val="00803271"/>
    <w:rsid w:val="00805053"/>
    <w:rsid w:val="00833BF3"/>
    <w:rsid w:val="00843028"/>
    <w:rsid w:val="0087105D"/>
    <w:rsid w:val="008A5AC1"/>
    <w:rsid w:val="008B0901"/>
    <w:rsid w:val="008E1CFC"/>
    <w:rsid w:val="00955DD3"/>
    <w:rsid w:val="0095630A"/>
    <w:rsid w:val="00983154"/>
    <w:rsid w:val="009E69AD"/>
    <w:rsid w:val="009F7066"/>
    <w:rsid w:val="00A104B3"/>
    <w:rsid w:val="00A2473D"/>
    <w:rsid w:val="00A71823"/>
    <w:rsid w:val="00A7530B"/>
    <w:rsid w:val="00AA11D7"/>
    <w:rsid w:val="00B23B14"/>
    <w:rsid w:val="00B45DC9"/>
    <w:rsid w:val="00BC3DC4"/>
    <w:rsid w:val="00BF1D26"/>
    <w:rsid w:val="00C10ED7"/>
    <w:rsid w:val="00C86BC7"/>
    <w:rsid w:val="00CE56C3"/>
    <w:rsid w:val="00CF7CFA"/>
    <w:rsid w:val="00D71E54"/>
    <w:rsid w:val="00DA625E"/>
    <w:rsid w:val="00E15D32"/>
    <w:rsid w:val="00E24992"/>
    <w:rsid w:val="00E27E3E"/>
    <w:rsid w:val="00E610ED"/>
    <w:rsid w:val="00E61510"/>
    <w:rsid w:val="00E700F0"/>
    <w:rsid w:val="00EB7631"/>
    <w:rsid w:val="00ED6390"/>
    <w:rsid w:val="00F32B8A"/>
    <w:rsid w:val="00F370B6"/>
    <w:rsid w:val="00F51621"/>
    <w:rsid w:val="00F84164"/>
    <w:rsid w:val="00F8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D44F01"/>
  <w15:docId w15:val="{E220377A-0018-4C6D-B5C1-E316CB1E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383"/>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B0901"/>
  </w:style>
  <w:style w:type="paragraph" w:styleId="a5">
    <w:name w:val="footer"/>
    <w:basedOn w:val="a"/>
    <w:link w:val="a6"/>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B0901"/>
  </w:style>
  <w:style w:type="paragraph" w:styleId="a7">
    <w:name w:val="Balloon Text"/>
    <w:basedOn w:val="a"/>
    <w:link w:val="a8"/>
    <w:uiPriority w:val="99"/>
    <w:semiHidden/>
    <w:unhideWhenUsed/>
    <w:rsid w:val="00494A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4A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557</Words>
  <Characters>3178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近藤　太一</cp:lastModifiedBy>
  <cp:revision>14</cp:revision>
  <cp:lastPrinted>2024-04-16T05:34:00Z</cp:lastPrinted>
  <dcterms:created xsi:type="dcterms:W3CDTF">2024-04-16T05:19:00Z</dcterms:created>
  <dcterms:modified xsi:type="dcterms:W3CDTF">2024-04-16T06:27:00Z</dcterms:modified>
</cp:coreProperties>
</file>