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spacing w:line="260" w:lineRule="exact"/>
        <w:ind w:left="193" w:hangingChars="100" w:hanging="193"/>
        <w:rPr>
          <w:rFonts w:hAnsi="ＭＳ 明朝"/>
          <w:szCs w:val="21"/>
        </w:rPr>
      </w:pPr>
      <w:bookmarkStart w:id="0" w:name="_GoBack"/>
      <w:bookmarkEnd w:id="0"/>
      <w:r w:rsidRPr="009C7E86">
        <w:rPr>
          <w:rFonts w:hAnsi="ＭＳ 明朝" w:hint="eastAsia"/>
          <w:szCs w:val="21"/>
        </w:rPr>
        <w:t>（様式５）【条例様式第18号（規則第37条関係）】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4487"/>
        <w:gridCol w:w="1890"/>
      </w:tblGrid>
      <w:tr w:rsidR="00B94EF0" w:rsidRPr="009C7E86" w:rsidTr="00B94EF0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C7E86">
              <w:rPr>
                <w:rFonts w:hAnsi="ＭＳ 明朝" w:hint="eastAsia"/>
                <w:b/>
                <w:sz w:val="24"/>
                <w:szCs w:val="24"/>
              </w:rPr>
              <w:t>見　　　解　　　書</w:t>
            </w:r>
          </w:p>
          <w:p w:rsidR="00B94EF0" w:rsidRPr="009C7E86" w:rsidRDefault="00B94EF0" w:rsidP="00B94EF0">
            <w:pPr>
              <w:autoSpaceDE w:val="0"/>
              <w:autoSpaceDN w:val="0"/>
              <w:ind w:rightChars="89" w:right="172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　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firstLineChars="398" w:firstLine="767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市町村長　　　　　殿</w:t>
            </w:r>
          </w:p>
          <w:p w:rsidR="00B94EF0" w:rsidRPr="009C7E86" w:rsidRDefault="00B94EF0" w:rsidP="00385964">
            <w:pPr>
              <w:autoSpaceDE w:val="0"/>
              <w:autoSpaceDN w:val="0"/>
              <w:spacing w:beforeLines="50" w:before="148"/>
              <w:ind w:rightChars="1389" w:right="2677" w:firstLineChars="2298" w:firstLine="443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事業計画者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leftChars="2550" w:left="4915" w:firstLineChars="2" w:firstLine="4"/>
              <w:jc w:val="left"/>
              <w:rPr>
                <w:rFonts w:hAnsi="ＭＳ 明朝"/>
                <w:szCs w:val="21"/>
              </w:rPr>
            </w:pPr>
          </w:p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意見書に対する見解について、廃棄物の適正な処理の確保に関する条例第42条第１項の規定により、次のとおり送付します。</w:t>
            </w:r>
          </w:p>
        </w:tc>
      </w:tr>
      <w:tr w:rsidR="00B94EF0" w:rsidRPr="009C7E86" w:rsidTr="00B94EF0">
        <w:trPr>
          <w:trHeight w:val="391"/>
        </w:trPr>
        <w:tc>
          <w:tcPr>
            <w:tcW w:w="3283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377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1"/>
        </w:trPr>
        <w:tc>
          <w:tcPr>
            <w:tcW w:w="3283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77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1"/>
        </w:trPr>
        <w:tc>
          <w:tcPr>
            <w:tcW w:w="3283" w:type="dxa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A6526A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77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399"/>
        </w:trPr>
        <w:tc>
          <w:tcPr>
            <w:tcW w:w="3283" w:type="dxa"/>
            <w:vMerge w:val="restart"/>
            <w:vAlign w:val="center"/>
          </w:tcPr>
          <w:p w:rsidR="00B94EF0" w:rsidRPr="009C7E86" w:rsidRDefault="00B94EF0" w:rsidP="00AF0539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</w:t>
            </w:r>
            <w:r w:rsidRPr="009C7E86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487" w:type="dxa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B94EF0">
        <w:trPr>
          <w:trHeight w:val="398"/>
        </w:trPr>
        <w:tc>
          <w:tcPr>
            <w:tcW w:w="3283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B94EF0">
        <w:trPr>
          <w:trHeight w:val="398"/>
        </w:trPr>
        <w:tc>
          <w:tcPr>
            <w:tcW w:w="3283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AF0539">
        <w:trPr>
          <w:trHeight w:val="1985"/>
        </w:trPr>
        <w:tc>
          <w:tcPr>
            <w:tcW w:w="3283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ind w:left="386" w:hangingChars="200" w:hanging="386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△送付された意見の内容（要旨）</w:t>
            </w:r>
          </w:p>
        </w:tc>
        <w:tc>
          <w:tcPr>
            <w:tcW w:w="6377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F0539">
        <w:trPr>
          <w:trHeight w:val="2268"/>
        </w:trPr>
        <w:tc>
          <w:tcPr>
            <w:tcW w:w="3283" w:type="dxa"/>
            <w:vAlign w:val="center"/>
          </w:tcPr>
          <w:p w:rsidR="00B94EF0" w:rsidRPr="00A6526A" w:rsidRDefault="00B94EF0" w:rsidP="00B94EF0">
            <w:pPr>
              <w:numPr>
                <w:ilvl w:val="0"/>
                <w:numId w:val="21"/>
              </w:numPr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見解の内容</w:t>
            </w:r>
          </w:p>
        </w:tc>
        <w:tc>
          <w:tcPr>
            <w:tcW w:w="6377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9660" w:type="dxa"/>
            <w:gridSpan w:val="3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備考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2F7C23" w:rsidRPr="00DE1B09" w:rsidRDefault="002F7C23" w:rsidP="00321A7F">
      <w:pPr>
        <w:autoSpaceDE w:val="0"/>
        <w:autoSpaceDN w:val="0"/>
        <w:rPr>
          <w:rFonts w:hint="eastAsia"/>
          <w:sz w:val="22"/>
          <w:szCs w:val="22"/>
        </w:rPr>
      </w:pPr>
      <w:bookmarkStart w:id="1" w:name="tihouzimusyo"/>
      <w:bookmarkEnd w:id="1"/>
    </w:p>
    <w:sectPr w:rsidR="002F7C23" w:rsidRPr="00DE1B09" w:rsidSect="00321A7F">
      <w:pgSz w:w="11906" w:h="16838" w:code="9"/>
      <w:pgMar w:top="851" w:right="1134" w:bottom="680" w:left="1134" w:header="567" w:footer="113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A7F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6BF05C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0CD8-598E-4FF7-B7BD-0D766263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420</Words>
  <Characters>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LinksUpToDate>false</LinksUpToDate>
  <CharactersWithSpaces>502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2021-03-03T05:19:00Z</cp:lastPrinted>
  <dcterms:created xsi:type="dcterms:W3CDTF">2016-03-06T23:59:00Z</dcterms:created>
  <dcterms:modified xsi:type="dcterms:W3CDTF">2021-03-03T05:20:00Z</dcterms:modified>
</cp:coreProperties>
</file>